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Tr="004A054E">
        <w:trPr>
          <w:trHeight w:val="163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272067" w:rsidP="005D3DF6">
            <w:pPr>
              <w:widowControl w:val="0"/>
              <w:autoSpaceDE w:val="0"/>
              <w:autoSpaceDN w:val="0"/>
              <w:adjustRightInd w:val="0"/>
              <w:rPr>
                <w:rFonts w:ascii="Times" w:hAnsi="Times"/>
              </w:rPr>
            </w:pPr>
            <w:r>
              <w:rPr>
                <w:rFonts w:ascii="Times" w:hAnsi="Times"/>
              </w:rPr>
              <w:t xml:space="preserve"> </w:t>
            </w:r>
            <w:r w:rsidR="005E2286">
              <w:rPr>
                <w:rFonts w:ascii="Times" w:hAnsi="Times"/>
              </w:rPr>
              <w:t xml:space="preserve"> </w:t>
            </w:r>
            <w:r w:rsidR="00B916A3" w:rsidRPr="00FC2E8F">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4A054E" w:rsidRDefault="00B916A3" w:rsidP="005D3DF6">
            <w:pPr>
              <w:widowControl w:val="0"/>
              <w:autoSpaceDE w:val="0"/>
              <w:autoSpaceDN w:val="0"/>
              <w:adjustRightInd w:val="0"/>
              <w:ind w:right="30"/>
              <w:jc w:val="center"/>
              <w:rPr>
                <w:rFonts w:ascii="Times" w:hAnsi="Times"/>
                <w:sz w:val="32"/>
                <w:szCs w:val="32"/>
              </w:rPr>
            </w:pPr>
            <w:r>
              <w:rPr>
                <w:color w:val="000000"/>
                <w:sz w:val="32"/>
                <w:szCs w:val="32"/>
              </w:rPr>
              <w:t xml:space="preserve"> </w:t>
            </w:r>
            <w:r w:rsidRPr="004A054E">
              <w:rPr>
                <w:b/>
                <w:bCs/>
                <w:color w:val="000000"/>
                <w:sz w:val="32"/>
                <w:szCs w:val="32"/>
              </w:rPr>
              <w:t>State of South Carolina</w:t>
            </w:r>
            <w:r w:rsidRPr="004A054E">
              <w:rPr>
                <w:color w:val="000000"/>
                <w:sz w:val="32"/>
                <w:szCs w:val="32"/>
              </w:rPr>
              <w:t xml:space="preserve"> </w:t>
            </w:r>
          </w:p>
          <w:p w:rsidR="00825D1F" w:rsidRDefault="00825D1F" w:rsidP="005D3DF6">
            <w:pPr>
              <w:widowControl w:val="0"/>
              <w:autoSpaceDE w:val="0"/>
              <w:autoSpaceDN w:val="0"/>
              <w:adjustRightInd w:val="0"/>
              <w:jc w:val="center"/>
              <w:rPr>
                <w:b/>
                <w:color w:val="000000"/>
                <w:sz w:val="24"/>
                <w:szCs w:val="24"/>
              </w:rPr>
            </w:pPr>
          </w:p>
          <w:p w:rsidR="00B916A3" w:rsidRDefault="00B916A3" w:rsidP="005D3DF6">
            <w:pPr>
              <w:widowControl w:val="0"/>
              <w:autoSpaceDE w:val="0"/>
              <w:autoSpaceDN w:val="0"/>
              <w:adjustRightInd w:val="0"/>
              <w:jc w:val="center"/>
              <w:rPr>
                <w:b/>
                <w:color w:val="000000"/>
                <w:sz w:val="24"/>
                <w:szCs w:val="24"/>
              </w:rPr>
            </w:pPr>
            <w:r w:rsidRPr="004A054E">
              <w:rPr>
                <w:b/>
                <w:color w:val="000000"/>
                <w:sz w:val="24"/>
                <w:szCs w:val="24"/>
              </w:rPr>
              <w:t>S</w:t>
            </w:r>
            <w:r w:rsidR="00825D1F">
              <w:rPr>
                <w:b/>
                <w:color w:val="000000"/>
                <w:sz w:val="24"/>
                <w:szCs w:val="24"/>
              </w:rPr>
              <w:t xml:space="preserve">outh </w:t>
            </w:r>
            <w:r w:rsidRPr="004A054E">
              <w:rPr>
                <w:b/>
                <w:color w:val="000000"/>
                <w:sz w:val="24"/>
                <w:szCs w:val="24"/>
              </w:rPr>
              <w:t>C</w:t>
            </w:r>
            <w:r w:rsidR="00825D1F">
              <w:rPr>
                <w:b/>
                <w:color w:val="000000"/>
                <w:sz w:val="24"/>
                <w:szCs w:val="24"/>
              </w:rPr>
              <w:t xml:space="preserve">arolina </w:t>
            </w:r>
            <w:r w:rsidR="004A054E" w:rsidRPr="004A054E">
              <w:rPr>
                <w:b/>
                <w:color w:val="000000"/>
                <w:sz w:val="24"/>
                <w:szCs w:val="24"/>
              </w:rPr>
              <w:t>Public Employee Benefit Authority</w:t>
            </w:r>
          </w:p>
          <w:p w:rsidR="004A054E" w:rsidRPr="00CB1454" w:rsidRDefault="004A054E" w:rsidP="005D3DF6">
            <w:pPr>
              <w:widowControl w:val="0"/>
              <w:autoSpaceDE w:val="0"/>
              <w:autoSpaceDN w:val="0"/>
              <w:adjustRightInd w:val="0"/>
              <w:jc w:val="center"/>
              <w:rPr>
                <w:rFonts w:ascii="Times" w:hAnsi="Times"/>
                <w:b/>
                <w:sz w:val="24"/>
                <w:szCs w:val="24"/>
              </w:rPr>
            </w:pPr>
          </w:p>
          <w:p w:rsidR="003E35B8" w:rsidRDefault="00B916A3" w:rsidP="00EC4ABB">
            <w:pPr>
              <w:widowControl w:val="0"/>
              <w:autoSpaceDE w:val="0"/>
              <w:autoSpaceDN w:val="0"/>
              <w:adjustRightInd w:val="0"/>
              <w:jc w:val="center"/>
              <w:rPr>
                <w:b/>
                <w:sz w:val="24"/>
                <w:szCs w:val="24"/>
                <w:shd w:val="clear" w:color="auto" w:fill="FFFFFF"/>
              </w:rPr>
            </w:pPr>
            <w:r w:rsidRPr="00D52760">
              <w:rPr>
                <w:b/>
                <w:sz w:val="24"/>
                <w:szCs w:val="24"/>
                <w:shd w:val="clear" w:color="auto" w:fill="FFFFFF"/>
              </w:rPr>
              <w:t>Request For Proposal</w:t>
            </w:r>
          </w:p>
          <w:p w:rsidR="007063CF" w:rsidRPr="009D252A" w:rsidRDefault="00F340CB" w:rsidP="00731061">
            <w:pPr>
              <w:widowControl w:val="0"/>
              <w:autoSpaceDE w:val="0"/>
              <w:autoSpaceDN w:val="0"/>
              <w:adjustRightInd w:val="0"/>
              <w:jc w:val="center"/>
              <w:rPr>
                <w:rFonts w:ascii="Times" w:hAnsi="Times"/>
                <w:b/>
                <w:sz w:val="24"/>
                <w:szCs w:val="24"/>
              </w:rPr>
            </w:pPr>
            <w:r>
              <w:rPr>
                <w:b/>
                <w:sz w:val="24"/>
                <w:szCs w:val="24"/>
                <w:shd w:val="clear" w:color="auto" w:fill="FFFFFF"/>
              </w:rPr>
              <w:t xml:space="preserve">Amendment Number </w:t>
            </w:r>
            <w:r w:rsidR="00461221">
              <w:rPr>
                <w:b/>
                <w:sz w:val="24"/>
                <w:szCs w:val="24"/>
                <w:shd w:val="clear" w:color="auto" w:fill="FFFFFF"/>
              </w:rPr>
              <w:t xml:space="preserve">Four </w:t>
            </w:r>
            <w:r>
              <w:rPr>
                <w:b/>
                <w:sz w:val="24"/>
                <w:szCs w:val="24"/>
                <w:shd w:val="clear" w:color="auto" w:fill="FFFFFF"/>
              </w:rPr>
              <w:t>(</w:t>
            </w:r>
            <w:r w:rsidR="00461221">
              <w:rPr>
                <w:b/>
                <w:sz w:val="24"/>
                <w:szCs w:val="24"/>
                <w:shd w:val="clear" w:color="auto" w:fill="FFFFFF"/>
              </w:rPr>
              <w:t>4</w:t>
            </w:r>
            <w:r>
              <w:rPr>
                <w:b/>
                <w:sz w:val="24"/>
                <w:szCs w:val="24"/>
                <w:shd w:val="clear" w:color="auto" w:fill="FFFFFF"/>
              </w:rPr>
              <w:t>)</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5D1F" w:rsidRDefault="00B916A3" w:rsidP="005D3DF6">
            <w:pPr>
              <w:widowControl w:val="0"/>
              <w:autoSpaceDE w:val="0"/>
              <w:autoSpaceDN w:val="0"/>
              <w:adjustRightInd w:val="0"/>
              <w:jc w:val="right"/>
              <w:rPr>
                <w:color w:val="000000"/>
              </w:rPr>
            </w:pPr>
            <w:r w:rsidRPr="007A42DC">
              <w:rPr>
                <w:color w:val="000000"/>
              </w:rPr>
              <w:t xml:space="preserve"> </w:t>
            </w:r>
          </w:p>
          <w:p w:rsidR="00B916A3" w:rsidRPr="007A42DC" w:rsidRDefault="00B916A3" w:rsidP="005D3DF6">
            <w:pPr>
              <w:widowControl w:val="0"/>
              <w:autoSpaceDE w:val="0"/>
              <w:autoSpaceDN w:val="0"/>
              <w:adjustRightInd w:val="0"/>
              <w:jc w:val="right"/>
              <w:rPr>
                <w:rFonts w:ascii="Times" w:hAnsi="Times"/>
              </w:rPr>
            </w:pPr>
            <w:r w:rsidRPr="007A42DC">
              <w:rPr>
                <w:color w:val="000000"/>
              </w:rPr>
              <w:t>Solicitation Number:</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Date Issued:</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Procurement Officer:</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Phone:</w:t>
            </w:r>
          </w:p>
          <w:p w:rsidR="00B916A3" w:rsidRPr="007A42DC" w:rsidRDefault="00B916A3" w:rsidP="005D3DF6">
            <w:pPr>
              <w:widowControl w:val="0"/>
              <w:autoSpaceDE w:val="0"/>
              <w:autoSpaceDN w:val="0"/>
              <w:adjustRightInd w:val="0"/>
              <w:jc w:val="right"/>
              <w:rPr>
                <w:color w:val="000000"/>
              </w:rPr>
            </w:pPr>
            <w:r w:rsidRPr="007A42DC">
              <w:rPr>
                <w:color w:val="000000"/>
              </w:rPr>
              <w:t xml:space="preserve"> E-Mail Address:</w:t>
            </w:r>
          </w:p>
          <w:p w:rsidR="00B916A3" w:rsidRPr="007A42DC"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5D1F" w:rsidRDefault="00825D1F" w:rsidP="005D3DF6">
            <w:pPr>
              <w:widowControl w:val="0"/>
              <w:autoSpaceDE w:val="0"/>
              <w:autoSpaceDN w:val="0"/>
              <w:adjustRightInd w:val="0"/>
              <w:rPr>
                <w:color w:val="000000"/>
              </w:rPr>
            </w:pPr>
          </w:p>
          <w:p w:rsidR="00B916A3" w:rsidRPr="007A42DC" w:rsidRDefault="00FD3010" w:rsidP="005D3DF6">
            <w:pPr>
              <w:widowControl w:val="0"/>
              <w:autoSpaceDE w:val="0"/>
              <w:autoSpaceDN w:val="0"/>
              <w:adjustRightInd w:val="0"/>
              <w:rPr>
                <w:rFonts w:ascii="Times" w:hAnsi="Times"/>
              </w:rPr>
            </w:pPr>
            <w:r>
              <w:rPr>
                <w:color w:val="000000"/>
              </w:rPr>
              <w:t>PEBA0</w:t>
            </w:r>
            <w:r w:rsidR="002B7A91">
              <w:rPr>
                <w:color w:val="000000"/>
              </w:rPr>
              <w:t>12</w:t>
            </w:r>
            <w:r w:rsidR="003E35B8">
              <w:rPr>
                <w:color w:val="000000"/>
              </w:rPr>
              <w:t>2</w:t>
            </w:r>
            <w:r>
              <w:rPr>
                <w:color w:val="000000"/>
              </w:rPr>
              <w:t>01</w:t>
            </w:r>
            <w:r w:rsidR="007054C3">
              <w:rPr>
                <w:color w:val="000000"/>
              </w:rPr>
              <w:t>6</w:t>
            </w:r>
          </w:p>
          <w:p w:rsidR="00B916A3" w:rsidRPr="00E52F04" w:rsidRDefault="00A10B3C" w:rsidP="005D3DF6">
            <w:pPr>
              <w:widowControl w:val="0"/>
              <w:autoSpaceDE w:val="0"/>
              <w:autoSpaceDN w:val="0"/>
              <w:adjustRightInd w:val="0"/>
              <w:rPr>
                <w:rFonts w:ascii="Times" w:hAnsi="Times"/>
              </w:rPr>
            </w:pPr>
            <w:r w:rsidRPr="00731061">
              <w:t>1</w:t>
            </w:r>
            <w:r w:rsidR="00461221" w:rsidRPr="00731061">
              <w:t>1</w:t>
            </w:r>
            <w:r w:rsidR="00B916A3" w:rsidRPr="00731061">
              <w:t>/</w:t>
            </w:r>
            <w:r w:rsidR="00731061" w:rsidRPr="00731061">
              <w:t>1</w:t>
            </w:r>
            <w:r w:rsidR="00B916A3" w:rsidRPr="00731061">
              <w:t>/201</w:t>
            </w:r>
            <w:r w:rsidR="007054C3" w:rsidRPr="00731061">
              <w:t>6</w:t>
            </w:r>
            <w:r w:rsidR="00B916A3" w:rsidRPr="00E52F04">
              <w:t xml:space="preserve"> </w:t>
            </w:r>
          </w:p>
          <w:p w:rsidR="00B916A3" w:rsidRPr="007A42DC" w:rsidRDefault="00B916A3" w:rsidP="005D3DF6">
            <w:pPr>
              <w:widowControl w:val="0"/>
              <w:autoSpaceDE w:val="0"/>
              <w:autoSpaceDN w:val="0"/>
              <w:adjustRightInd w:val="0"/>
            </w:pPr>
            <w:r w:rsidRPr="007A42DC">
              <w:t>David H. Quiat, CPPB</w:t>
            </w:r>
          </w:p>
          <w:p w:rsidR="00B916A3" w:rsidRPr="007A42DC" w:rsidRDefault="00B916A3" w:rsidP="005D3DF6">
            <w:pPr>
              <w:widowControl w:val="0"/>
              <w:autoSpaceDE w:val="0"/>
              <w:autoSpaceDN w:val="0"/>
              <w:adjustRightInd w:val="0"/>
              <w:rPr>
                <w:rFonts w:ascii="Times" w:hAnsi="Times"/>
              </w:rPr>
            </w:pPr>
            <w:r w:rsidRPr="007A42DC">
              <w:t>803</w:t>
            </w:r>
            <w:r w:rsidR="006F1007">
              <w:t>.</w:t>
            </w:r>
            <w:r>
              <w:t>734</w:t>
            </w:r>
            <w:r w:rsidR="006F1007">
              <w:t>.</w:t>
            </w:r>
            <w:r>
              <w:t>0602</w:t>
            </w:r>
          </w:p>
          <w:p w:rsidR="00B916A3" w:rsidRPr="00D62E35" w:rsidRDefault="004C15D7" w:rsidP="00EC2763">
            <w:pPr>
              <w:widowControl w:val="0"/>
              <w:autoSpaceDE w:val="0"/>
              <w:autoSpaceDN w:val="0"/>
              <w:adjustRightInd w:val="0"/>
            </w:pPr>
            <w:hyperlink r:id="rId9" w:history="1">
              <w:r w:rsidR="00EC2763" w:rsidRPr="00D62E35">
                <w:rPr>
                  <w:rStyle w:val="Hyperlink"/>
                  <w:u w:val="none"/>
                </w:rPr>
                <w:t>dquiat@peba.sc.gov</w:t>
              </w:r>
            </w:hyperlink>
          </w:p>
          <w:p w:rsidR="00EC2763" w:rsidRPr="007A42DC" w:rsidRDefault="00EC2763" w:rsidP="00EC2763">
            <w:pPr>
              <w:widowControl w:val="0"/>
              <w:autoSpaceDE w:val="0"/>
              <w:autoSpaceDN w:val="0"/>
              <w:adjustRightInd w:val="0"/>
            </w:pPr>
          </w:p>
        </w:tc>
      </w:tr>
    </w:tbl>
    <w:p w:rsidR="00B916A3" w:rsidRDefault="00B916A3" w:rsidP="00B916A3">
      <w:pPr>
        <w:widowControl w:val="0"/>
        <w:autoSpaceDE w:val="0"/>
        <w:autoSpaceDN w:val="0"/>
        <w:adjustRightInd w:val="0"/>
        <w:rPr>
          <w:rFonts w:ascii="Times" w:hAnsi="Times"/>
        </w:rPr>
      </w:pPr>
      <w:r>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916A3" w:rsidTr="005D3DF6">
        <w:tc>
          <w:tcPr>
            <w:tcW w:w="9936" w:type="dxa"/>
            <w:tcBorders>
              <w:top w:val="nil"/>
              <w:left w:val="nil"/>
              <w:bottom w:val="nil"/>
              <w:right w:val="nil"/>
            </w:tcBorders>
            <w:tcMar>
              <w:top w:w="60" w:type="dxa"/>
              <w:left w:w="60" w:type="dxa"/>
              <w:bottom w:w="60" w:type="dxa"/>
              <w:right w:w="60" w:type="dxa"/>
            </w:tcMar>
          </w:tcPr>
          <w:p w:rsidR="00320964" w:rsidRDefault="00B916A3" w:rsidP="00320964">
            <w:pPr>
              <w:jc w:val="both"/>
              <w:rPr>
                <w:b/>
                <w:bCs/>
                <w:sz w:val="24"/>
                <w:szCs w:val="24"/>
              </w:rPr>
            </w:pPr>
            <w:r w:rsidRPr="00B916A3">
              <w:rPr>
                <w:color w:val="000000"/>
                <w:sz w:val="24"/>
                <w:szCs w:val="24"/>
                <w:shd w:val="clear" w:color="auto" w:fill="FFFFFF"/>
              </w:rPr>
              <w:t>DESCRIPTION:</w:t>
            </w:r>
            <w:r w:rsidR="003536DE">
              <w:rPr>
                <w:color w:val="000000"/>
                <w:sz w:val="24"/>
                <w:szCs w:val="24"/>
                <w:shd w:val="clear" w:color="auto" w:fill="FFFFFF"/>
              </w:rPr>
              <w:t xml:space="preserve"> </w:t>
            </w:r>
            <w:r w:rsidR="003536DE">
              <w:rPr>
                <w:b/>
                <w:bCs/>
                <w:sz w:val="24"/>
                <w:szCs w:val="24"/>
              </w:rPr>
              <w:t>Cl</w:t>
            </w:r>
            <w:r w:rsidR="003E35B8">
              <w:rPr>
                <w:b/>
                <w:bCs/>
                <w:sz w:val="24"/>
                <w:szCs w:val="24"/>
              </w:rPr>
              <w:t>ient Services</w:t>
            </w:r>
            <w:r w:rsidR="0062716B">
              <w:rPr>
                <w:b/>
                <w:bCs/>
                <w:sz w:val="24"/>
                <w:szCs w:val="24"/>
              </w:rPr>
              <w:t xml:space="preserve"> Vendor to Facilitate and Support Program Activities</w:t>
            </w:r>
            <w:r w:rsidR="00320964">
              <w:rPr>
                <w:b/>
                <w:bCs/>
                <w:sz w:val="24"/>
                <w:szCs w:val="24"/>
              </w:rPr>
              <w:t>.</w:t>
            </w:r>
          </w:p>
          <w:p w:rsidR="00B916A3" w:rsidRPr="00B916A3" w:rsidRDefault="00BF4FFC" w:rsidP="00320964">
            <w:pPr>
              <w:jc w:val="both"/>
              <w:rPr>
                <w:rFonts w:ascii="Times" w:hAnsi="Times"/>
                <w:sz w:val="24"/>
                <w:szCs w:val="24"/>
              </w:rPr>
            </w:pPr>
            <w:r>
              <w:rPr>
                <w:b/>
                <w:sz w:val="24"/>
                <w:szCs w:val="24"/>
              </w:rPr>
              <w:t xml:space="preserve">                                    </w:t>
            </w:r>
          </w:p>
        </w:tc>
      </w:tr>
    </w:tbl>
    <w:p w:rsidR="00B916A3" w:rsidRPr="00CB1454" w:rsidRDefault="003536DE" w:rsidP="00B916A3">
      <w:pPr>
        <w:widowControl w:val="0"/>
        <w:autoSpaceDE w:val="0"/>
        <w:autoSpaceDN w:val="0"/>
        <w:adjustRightInd w:val="0"/>
        <w:rPr>
          <w:color w:val="000000"/>
          <w:sz w:val="24"/>
          <w:szCs w:val="24"/>
        </w:rPr>
      </w:pPr>
      <w:r>
        <w:rPr>
          <w:color w:val="000000"/>
          <w:sz w:val="24"/>
          <w:szCs w:val="24"/>
        </w:rPr>
        <w:t xml:space="preserve"> </w:t>
      </w:r>
      <w:r w:rsidR="00B916A3" w:rsidRPr="00CB1454">
        <w:rPr>
          <w:color w:val="000000"/>
          <w:sz w:val="24"/>
          <w:szCs w:val="24"/>
        </w:rPr>
        <w:t xml:space="preserve">SUBMIT OFFER BY (Opening Date/Time):   </w:t>
      </w:r>
      <w:r w:rsidR="00060F1B">
        <w:rPr>
          <w:b/>
          <w:bCs/>
          <w:sz w:val="24"/>
          <w:szCs w:val="24"/>
        </w:rPr>
        <w:t>1</w:t>
      </w:r>
      <w:r w:rsidR="00461221">
        <w:rPr>
          <w:b/>
          <w:bCs/>
          <w:sz w:val="24"/>
          <w:szCs w:val="24"/>
        </w:rPr>
        <w:t>1</w:t>
      </w:r>
      <w:r w:rsidR="00B916A3" w:rsidRPr="00D52760">
        <w:rPr>
          <w:b/>
          <w:bCs/>
          <w:sz w:val="24"/>
          <w:szCs w:val="24"/>
        </w:rPr>
        <w:t>/</w:t>
      </w:r>
      <w:r w:rsidR="00461221">
        <w:rPr>
          <w:b/>
          <w:bCs/>
          <w:sz w:val="24"/>
          <w:szCs w:val="24"/>
        </w:rPr>
        <w:t>16</w:t>
      </w:r>
      <w:r w:rsidR="001E0383">
        <w:rPr>
          <w:b/>
          <w:bCs/>
          <w:sz w:val="24"/>
          <w:szCs w:val="24"/>
        </w:rPr>
        <w:t>/</w:t>
      </w:r>
      <w:r w:rsidR="00B916A3" w:rsidRPr="00D52760">
        <w:rPr>
          <w:b/>
          <w:bCs/>
          <w:sz w:val="24"/>
          <w:szCs w:val="24"/>
        </w:rPr>
        <w:t>201</w:t>
      </w:r>
      <w:r w:rsidR="006D3CE2">
        <w:rPr>
          <w:b/>
          <w:bCs/>
          <w:sz w:val="24"/>
          <w:szCs w:val="24"/>
        </w:rPr>
        <w:t>6</w:t>
      </w:r>
      <w:r w:rsidR="00B916A3" w:rsidRPr="00A5634E">
        <w:rPr>
          <w:b/>
          <w:bCs/>
          <w:color w:val="FF0000"/>
          <w:sz w:val="24"/>
          <w:szCs w:val="24"/>
        </w:rPr>
        <w:t xml:space="preserve"> </w:t>
      </w:r>
      <w:r w:rsidR="00B916A3" w:rsidRPr="00CB1454">
        <w:rPr>
          <w:b/>
          <w:bCs/>
          <w:color w:val="000000"/>
          <w:sz w:val="24"/>
          <w:szCs w:val="24"/>
        </w:rPr>
        <w:t>3:00 PM</w:t>
      </w:r>
      <w:r w:rsidR="00B916A3"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 xml:space="preserve">SUBMIT </w:t>
      </w:r>
      <w:proofErr w:type="gramStart"/>
      <w:r w:rsidRPr="00B7406F">
        <w:rPr>
          <w:color w:val="000000"/>
          <w:sz w:val="22"/>
          <w:szCs w:val="22"/>
        </w:rPr>
        <w:t>YOUR</w:t>
      </w:r>
      <w:proofErr w:type="gramEnd"/>
      <w:r w:rsidRPr="00B7406F">
        <w:rPr>
          <w:color w:val="000000"/>
          <w:sz w:val="22"/>
          <w:szCs w:val="22"/>
        </w:rPr>
        <w:t xml:space="preserve">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122B1" w:rsidRDefault="00B916A3" w:rsidP="005D3DF6">
            <w:pPr>
              <w:widowControl w:val="0"/>
              <w:autoSpaceDE w:val="0"/>
              <w:autoSpaceDN w:val="0"/>
              <w:adjustRightInd w:val="0"/>
              <w:jc w:val="center"/>
              <w:rPr>
                <w:rFonts w:ascii="Times" w:hAnsi="Times"/>
              </w:rPr>
            </w:pPr>
            <w:r w:rsidRPr="00B122B1">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5250C" w:rsidRPr="00B122B1" w:rsidRDefault="00B916A3" w:rsidP="00461221">
            <w:pPr>
              <w:widowControl w:val="0"/>
              <w:autoSpaceDE w:val="0"/>
              <w:autoSpaceDN w:val="0"/>
              <w:adjustRightInd w:val="0"/>
              <w:jc w:val="both"/>
              <w:rPr>
                <w:rFonts w:ascii="Times" w:hAnsi="Times"/>
              </w:rPr>
            </w:pPr>
            <w:r w:rsidRPr="00B122B1">
              <w:rPr>
                <w:color w:val="000000"/>
              </w:rPr>
              <w:t xml:space="preserve">Award will be posted on </w:t>
            </w:r>
            <w:r w:rsidR="002B7A91">
              <w:rPr>
                <w:b/>
                <w:color w:val="000000"/>
              </w:rPr>
              <w:t>1</w:t>
            </w:r>
            <w:r w:rsidR="00461221">
              <w:rPr>
                <w:b/>
                <w:color w:val="000000"/>
              </w:rPr>
              <w:t>2</w:t>
            </w:r>
            <w:r w:rsidRPr="00D52760">
              <w:rPr>
                <w:b/>
                <w:color w:val="000000"/>
              </w:rPr>
              <w:t>/</w:t>
            </w:r>
            <w:r w:rsidR="00461221">
              <w:rPr>
                <w:b/>
                <w:color w:val="000000"/>
              </w:rPr>
              <w:t>1</w:t>
            </w:r>
            <w:r w:rsidR="00995FF7">
              <w:rPr>
                <w:b/>
                <w:color w:val="000000"/>
              </w:rPr>
              <w:t>2</w:t>
            </w:r>
            <w:r w:rsidRPr="00D52760">
              <w:rPr>
                <w:b/>
                <w:color w:val="000000"/>
              </w:rPr>
              <w:t>/201</w:t>
            </w:r>
            <w:r w:rsidR="000F5DCF">
              <w:rPr>
                <w:b/>
                <w:color w:val="000000"/>
              </w:rPr>
              <w:t>6.</w:t>
            </w:r>
            <w:r w:rsidRPr="00B122B1">
              <w:rPr>
                <w:color w:val="000000"/>
              </w:rPr>
              <w:t xml:space="preserve">  The award, this solicitation, any amendments, and any related notices will be posted at the following web address:</w:t>
            </w:r>
            <w:r w:rsidR="0025250C">
              <w:rPr>
                <w:color w:val="000000"/>
              </w:rPr>
              <w:t xml:space="preserve"> </w:t>
            </w:r>
            <w:hyperlink r:id="rId10" w:history="1">
              <w:r w:rsidR="0025250C" w:rsidRPr="00D939D9">
                <w:rPr>
                  <w:rStyle w:val="Hyperlink"/>
                </w:rPr>
                <w:t>http://www.mmo.sc.gov/PS/PS-eip-solicitations.phtm</w:t>
              </w:r>
            </w:hyperlink>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B916A3" w:rsidP="00B916A3">
      <w:pPr>
        <w:widowControl w:val="0"/>
        <w:autoSpaceDE w:val="0"/>
        <w:autoSpaceDN w:val="0"/>
        <w:adjustRightInd w:val="0"/>
        <w:rPr>
          <w:rFonts w:ascii="Times" w:hAnsi="Times"/>
        </w:rPr>
      </w:pPr>
      <w:r>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NOTICE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PAYMENT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footerReference w:type="default" r:id="rId11"/>
          <w:footerReference w:type="first" r:id="rId12"/>
          <w:pgSz w:w="12240" w:h="15840"/>
          <w:pgMar w:top="1008" w:right="1008" w:bottom="1008" w:left="1008" w:header="720" w:footer="720" w:gutter="0"/>
          <w:pgNumType w:start="1"/>
          <w:cols w:space="720"/>
          <w:noEndnote/>
          <w:docGrid w:linePitch="272"/>
        </w:sectPr>
      </w:pPr>
    </w:p>
    <w:p w:rsidR="00813D04" w:rsidRPr="007668A5" w:rsidRDefault="00813D04" w:rsidP="007668A5">
      <w:pPr>
        <w:pStyle w:val="Heading1"/>
        <w:rPr>
          <w:sz w:val="24"/>
          <w:szCs w:val="24"/>
        </w:rPr>
      </w:pPr>
      <w:r w:rsidRPr="007668A5">
        <w:rPr>
          <w:sz w:val="24"/>
          <w:szCs w:val="24"/>
        </w:rPr>
        <w:lastRenderedPageBreak/>
        <w:t xml:space="preserve">Amendment Number </w:t>
      </w:r>
      <w:r w:rsidR="00461221">
        <w:rPr>
          <w:sz w:val="24"/>
          <w:szCs w:val="24"/>
        </w:rPr>
        <w:t>Four</w:t>
      </w:r>
      <w:r w:rsidRPr="007668A5">
        <w:rPr>
          <w:sz w:val="24"/>
          <w:szCs w:val="24"/>
        </w:rPr>
        <w:t xml:space="preserve"> (</w:t>
      </w:r>
      <w:r w:rsidR="00461221">
        <w:rPr>
          <w:sz w:val="24"/>
          <w:szCs w:val="24"/>
        </w:rPr>
        <w:t>4</w:t>
      </w:r>
      <w:r w:rsidRPr="007668A5">
        <w:rPr>
          <w:sz w:val="24"/>
          <w:szCs w:val="24"/>
        </w:rPr>
        <w:t>)</w:t>
      </w:r>
    </w:p>
    <w:p w:rsidR="00813D04" w:rsidRPr="007668A5" w:rsidRDefault="00813D04" w:rsidP="007668A5">
      <w:pPr>
        <w:jc w:val="center"/>
        <w:rPr>
          <w:b/>
          <w:bCs/>
          <w:sz w:val="24"/>
          <w:szCs w:val="24"/>
        </w:rPr>
      </w:pPr>
      <w:r w:rsidRPr="007668A5">
        <w:rPr>
          <w:b/>
          <w:bCs/>
          <w:sz w:val="24"/>
          <w:szCs w:val="24"/>
        </w:rPr>
        <w:t xml:space="preserve">Client Services Vendor to Facilitate and Support Program Activities </w:t>
      </w:r>
    </w:p>
    <w:p w:rsidR="00813D04" w:rsidRPr="007668A5" w:rsidRDefault="00813D04" w:rsidP="007668A5">
      <w:pPr>
        <w:widowControl w:val="0"/>
        <w:autoSpaceDE w:val="0"/>
        <w:autoSpaceDN w:val="0"/>
        <w:adjustRightInd w:val="0"/>
        <w:jc w:val="center"/>
        <w:rPr>
          <w:b/>
          <w:color w:val="000000"/>
          <w:sz w:val="24"/>
          <w:szCs w:val="24"/>
          <w:shd w:val="clear" w:color="auto" w:fill="FFFFFF"/>
        </w:rPr>
      </w:pPr>
      <w:r w:rsidRPr="007668A5">
        <w:rPr>
          <w:b/>
          <w:color w:val="000000"/>
          <w:sz w:val="24"/>
          <w:szCs w:val="24"/>
          <w:shd w:val="clear" w:color="auto" w:fill="FFFFFF"/>
        </w:rPr>
        <w:t>Responses to Questions</w:t>
      </w:r>
    </w:p>
    <w:p w:rsidR="00813D04" w:rsidRPr="007668A5" w:rsidRDefault="00813D04" w:rsidP="007668A5">
      <w:pPr>
        <w:widowControl w:val="0"/>
        <w:autoSpaceDE w:val="0"/>
        <w:autoSpaceDN w:val="0"/>
        <w:adjustRightInd w:val="0"/>
        <w:jc w:val="center"/>
        <w:rPr>
          <w:b/>
          <w:color w:val="000000"/>
          <w:sz w:val="24"/>
          <w:szCs w:val="24"/>
        </w:rPr>
      </w:pPr>
      <w:r w:rsidRPr="007668A5">
        <w:rPr>
          <w:b/>
          <w:color w:val="000000"/>
          <w:sz w:val="24"/>
          <w:szCs w:val="24"/>
          <w:shd w:val="clear" w:color="auto" w:fill="FFFFFF"/>
        </w:rPr>
        <w:t xml:space="preserve">Solicitation Number </w:t>
      </w:r>
      <w:r w:rsidRPr="007668A5">
        <w:rPr>
          <w:b/>
          <w:color w:val="000000"/>
          <w:sz w:val="24"/>
          <w:szCs w:val="24"/>
        </w:rPr>
        <w:t>PEBA0122016</w:t>
      </w:r>
    </w:p>
    <w:p w:rsidR="00813D04" w:rsidRPr="007668A5" w:rsidRDefault="00813D04" w:rsidP="007668A5">
      <w:pPr>
        <w:widowControl w:val="0"/>
        <w:autoSpaceDE w:val="0"/>
        <w:autoSpaceDN w:val="0"/>
        <w:adjustRightInd w:val="0"/>
        <w:jc w:val="center"/>
        <w:rPr>
          <w:b/>
          <w:sz w:val="24"/>
          <w:szCs w:val="24"/>
        </w:rPr>
      </w:pPr>
    </w:p>
    <w:p w:rsidR="00813D04" w:rsidRPr="007668A5" w:rsidRDefault="00813D04" w:rsidP="007668A5">
      <w:pPr>
        <w:pStyle w:val="Heading1"/>
        <w:rPr>
          <w:b w:val="0"/>
          <w:bCs/>
          <w:color w:val="FF0000"/>
          <w:sz w:val="24"/>
          <w:szCs w:val="24"/>
        </w:rPr>
      </w:pPr>
      <w:r w:rsidRPr="007668A5">
        <w:rPr>
          <w:sz w:val="24"/>
          <w:szCs w:val="24"/>
          <w:u w:val="single"/>
        </w:rPr>
        <w:t xml:space="preserve">Written Responses to Questions </w:t>
      </w:r>
    </w:p>
    <w:p w:rsidR="00813D04" w:rsidRPr="007668A5" w:rsidRDefault="00813D04" w:rsidP="007668A5">
      <w:pPr>
        <w:pStyle w:val="ListParagraph"/>
        <w:ind w:left="0"/>
        <w:jc w:val="both"/>
        <w:rPr>
          <w:rFonts w:ascii="Times New Roman" w:hAnsi="Times New Roman"/>
          <w:b/>
          <w:u w:val="single"/>
        </w:rPr>
      </w:pPr>
    </w:p>
    <w:p w:rsidR="00813D04" w:rsidRPr="007668A5" w:rsidRDefault="00813D04" w:rsidP="00C37C90">
      <w:pPr>
        <w:pStyle w:val="ListParagraph"/>
        <w:numPr>
          <w:ilvl w:val="0"/>
          <w:numId w:val="8"/>
        </w:numPr>
        <w:tabs>
          <w:tab w:val="left" w:pos="360"/>
        </w:tabs>
        <w:ind w:left="0" w:firstLine="0"/>
        <w:jc w:val="both"/>
        <w:rPr>
          <w:rFonts w:ascii="Times New Roman" w:hAnsi="Times New Roman"/>
        </w:rPr>
      </w:pPr>
      <w:r w:rsidRPr="007668A5">
        <w:rPr>
          <w:rFonts w:ascii="Times New Roman" w:hAnsi="Times New Roman"/>
        </w:rPr>
        <w:t>Amendment 2 (issued on 10/01/2014) to SC PEBA Solicitation number 5400008095 (issued on 08/22/2014), contained the following questions and answers:</w:t>
      </w:r>
    </w:p>
    <w:p w:rsidR="00813D04" w:rsidRPr="007668A5" w:rsidRDefault="00813D04" w:rsidP="007668A5">
      <w:pPr>
        <w:ind w:left="720"/>
        <w:rPr>
          <w:b/>
          <w:bCs/>
          <w:sz w:val="24"/>
          <w:szCs w:val="24"/>
          <w:u w:val="single"/>
        </w:rPr>
      </w:pPr>
    </w:p>
    <w:p w:rsidR="00813D04" w:rsidRPr="007668A5" w:rsidRDefault="00813D04" w:rsidP="001D3CE4">
      <w:pPr>
        <w:pStyle w:val="PlainText"/>
        <w:tabs>
          <w:tab w:val="left" w:pos="720"/>
        </w:tabs>
        <w:ind w:left="360"/>
        <w:contextualSpacing/>
        <w:jc w:val="both"/>
        <w:rPr>
          <w:rFonts w:ascii="Times New Roman" w:hAnsi="Times New Roman" w:cs="Times New Roman"/>
          <w:sz w:val="24"/>
          <w:szCs w:val="24"/>
          <w:lang w:val="x-none"/>
        </w:rPr>
      </w:pPr>
      <w:r w:rsidRPr="007668A5">
        <w:rPr>
          <w:rFonts w:ascii="Times New Roman" w:hAnsi="Times New Roman" w:cs="Times New Roman"/>
          <w:sz w:val="24"/>
          <w:szCs w:val="24"/>
        </w:rPr>
        <w:t>1.   </w:t>
      </w:r>
      <w:r w:rsidRPr="007668A5">
        <w:rPr>
          <w:rFonts w:ascii="Times New Roman" w:hAnsi="Times New Roman" w:cs="Times New Roman"/>
          <w:sz w:val="24"/>
          <w:szCs w:val="24"/>
          <w:lang w:val="x-none"/>
        </w:rPr>
        <w:t>The Contractor shall not submit a proposal response for any procurement that results from this contract.</w:t>
      </w:r>
    </w:p>
    <w:p w:rsidR="00813D04" w:rsidRPr="007668A5" w:rsidRDefault="00813D04" w:rsidP="001D3CE4">
      <w:pPr>
        <w:pStyle w:val="PlainText"/>
        <w:ind w:left="360"/>
        <w:jc w:val="both"/>
        <w:rPr>
          <w:rFonts w:ascii="Times New Roman" w:hAnsi="Times New Roman" w:cs="Times New Roman"/>
          <w:sz w:val="24"/>
          <w:szCs w:val="24"/>
          <w:lang w:val="x-none"/>
        </w:rPr>
      </w:pPr>
    </w:p>
    <w:p w:rsidR="00813D04" w:rsidRPr="007668A5" w:rsidRDefault="00813D04" w:rsidP="001D3CE4">
      <w:pPr>
        <w:pStyle w:val="PlainText"/>
        <w:ind w:left="360"/>
        <w:contextualSpacing/>
        <w:jc w:val="both"/>
        <w:rPr>
          <w:rFonts w:ascii="Times New Roman" w:hAnsi="Times New Roman" w:cs="Times New Roman"/>
          <w:sz w:val="24"/>
          <w:szCs w:val="24"/>
          <w:lang w:val="x-none"/>
        </w:rPr>
      </w:pPr>
      <w:r w:rsidRPr="007668A5">
        <w:rPr>
          <w:rFonts w:ascii="Times New Roman" w:hAnsi="Times New Roman" w:cs="Times New Roman"/>
          <w:sz w:val="24"/>
          <w:szCs w:val="24"/>
          <w:lang w:val="x-none"/>
        </w:rPr>
        <w:t>Does this clause prohibit us from submitting a proposal for future project oversight services such as development of solicitations for services defined in the High Level Roadmap, additional project management services if needed, or oversight of the Roadmap implementation?</w:t>
      </w:r>
    </w:p>
    <w:p w:rsidR="00813D04" w:rsidRPr="007668A5" w:rsidRDefault="00813D04" w:rsidP="001D3CE4">
      <w:pPr>
        <w:pStyle w:val="ListParagraph"/>
        <w:ind w:left="360"/>
        <w:jc w:val="both"/>
        <w:rPr>
          <w:rFonts w:ascii="Times New Roman" w:hAnsi="Times New Roman"/>
          <w:b/>
          <w:bCs/>
          <w:color w:val="FF0000"/>
        </w:rPr>
      </w:pPr>
    </w:p>
    <w:p w:rsidR="00813D04" w:rsidRPr="00AE3E67" w:rsidRDefault="00813D04" w:rsidP="001D3CE4">
      <w:pPr>
        <w:pStyle w:val="ListParagraph"/>
        <w:ind w:left="360"/>
        <w:jc w:val="both"/>
        <w:rPr>
          <w:rFonts w:ascii="Times New Roman" w:hAnsi="Times New Roman"/>
          <w:bCs/>
        </w:rPr>
      </w:pPr>
      <w:r w:rsidRPr="00AE3E67">
        <w:rPr>
          <w:rFonts w:ascii="Times New Roman" w:hAnsi="Times New Roman"/>
          <w:bCs/>
        </w:rPr>
        <w:t xml:space="preserve">State Response: Yes. The Contractor shall not respond to any procurement that results from this contract. </w:t>
      </w:r>
    </w:p>
    <w:p w:rsidR="00813D04" w:rsidRPr="007668A5" w:rsidRDefault="00813D04" w:rsidP="001D3CE4">
      <w:pPr>
        <w:pStyle w:val="ListParagraph"/>
        <w:ind w:left="360"/>
        <w:jc w:val="both"/>
        <w:rPr>
          <w:rFonts w:ascii="Times New Roman" w:hAnsi="Times New Roman"/>
          <w:b/>
          <w:bCs/>
        </w:rPr>
      </w:pPr>
    </w:p>
    <w:p w:rsidR="00813D04" w:rsidRPr="007668A5" w:rsidRDefault="00813D04" w:rsidP="001D3CE4">
      <w:pPr>
        <w:pStyle w:val="ListParagraph"/>
        <w:numPr>
          <w:ilvl w:val="0"/>
          <w:numId w:val="9"/>
        </w:numPr>
        <w:ind w:left="360" w:firstLine="0"/>
        <w:contextualSpacing/>
        <w:jc w:val="both"/>
        <w:rPr>
          <w:rFonts w:ascii="Times New Roman" w:hAnsi="Times New Roman"/>
        </w:rPr>
      </w:pPr>
      <w:r w:rsidRPr="007668A5">
        <w:rPr>
          <w:rFonts w:ascii="Times New Roman" w:hAnsi="Times New Roman"/>
        </w:rPr>
        <w:t>Will PEBA consider firm(s) hired to perform the assessment services under this RFP for subsequent phases such as future replacement of current technology solutions?</w:t>
      </w:r>
    </w:p>
    <w:p w:rsidR="00813D04" w:rsidRPr="007668A5" w:rsidRDefault="00813D04" w:rsidP="001D3CE4">
      <w:pPr>
        <w:pStyle w:val="Default"/>
        <w:ind w:left="360"/>
        <w:jc w:val="both"/>
        <w:rPr>
          <w:rFonts w:ascii="Times New Roman" w:hAnsi="Times New Roman" w:cs="Times New Roman"/>
          <w:b/>
          <w:bCs/>
          <w:color w:val="auto"/>
        </w:rPr>
      </w:pPr>
    </w:p>
    <w:p w:rsidR="00813D04" w:rsidRPr="00AE3E67" w:rsidRDefault="00813D04" w:rsidP="001D3CE4">
      <w:pPr>
        <w:pStyle w:val="Default"/>
        <w:ind w:left="360"/>
        <w:contextualSpacing/>
        <w:jc w:val="both"/>
        <w:rPr>
          <w:rFonts w:ascii="Times New Roman" w:hAnsi="Times New Roman" w:cs="Times New Roman"/>
          <w:bCs/>
          <w:color w:val="auto"/>
        </w:rPr>
      </w:pPr>
      <w:r w:rsidRPr="00AE3E67">
        <w:rPr>
          <w:rFonts w:ascii="Times New Roman" w:hAnsi="Times New Roman" w:cs="Times New Roman"/>
          <w:bCs/>
          <w:color w:val="auto"/>
        </w:rPr>
        <w:t xml:space="preserve">State Response: See response to Question #1. </w:t>
      </w:r>
    </w:p>
    <w:p w:rsidR="00813D04" w:rsidRPr="007668A5" w:rsidRDefault="00813D04" w:rsidP="001D3CE4">
      <w:pPr>
        <w:pStyle w:val="Default"/>
        <w:ind w:left="360"/>
        <w:contextualSpacing/>
        <w:jc w:val="both"/>
        <w:rPr>
          <w:rFonts w:ascii="Times New Roman" w:hAnsi="Times New Roman" w:cs="Times New Roman"/>
          <w:b/>
          <w:bCs/>
          <w:color w:val="auto"/>
        </w:rPr>
      </w:pPr>
    </w:p>
    <w:p w:rsidR="00813D04" w:rsidRPr="007668A5" w:rsidRDefault="00813D04" w:rsidP="001D3CE4">
      <w:pPr>
        <w:pStyle w:val="PlainText"/>
        <w:numPr>
          <w:ilvl w:val="0"/>
          <w:numId w:val="10"/>
        </w:numPr>
        <w:ind w:left="360" w:firstLine="0"/>
        <w:contextualSpacing/>
        <w:jc w:val="both"/>
        <w:rPr>
          <w:rFonts w:ascii="Times New Roman" w:hAnsi="Times New Roman" w:cs="Times New Roman"/>
          <w:sz w:val="24"/>
          <w:szCs w:val="24"/>
          <w:lang w:val="x-none"/>
        </w:rPr>
      </w:pPr>
      <w:r w:rsidRPr="007668A5">
        <w:rPr>
          <w:rFonts w:ascii="Times New Roman" w:hAnsi="Times New Roman" w:cs="Times New Roman"/>
          <w:sz w:val="24"/>
          <w:szCs w:val="24"/>
          <w:lang w:val="x-none"/>
        </w:rPr>
        <w:t>With regard to Section E – General Requirements, Item 3 – Is the contractor allowed to submit a proposal for oversight project management work (or similar) that may arise from external or internal development of functionality identified in the plan?</w:t>
      </w:r>
    </w:p>
    <w:p w:rsidR="00813D04" w:rsidRPr="007668A5" w:rsidRDefault="00813D04" w:rsidP="001D3CE4">
      <w:pPr>
        <w:pStyle w:val="PlainText"/>
        <w:ind w:left="360"/>
        <w:contextualSpacing/>
        <w:jc w:val="both"/>
        <w:rPr>
          <w:rFonts w:ascii="Times New Roman" w:hAnsi="Times New Roman" w:cs="Times New Roman"/>
          <w:sz w:val="24"/>
          <w:szCs w:val="24"/>
          <w:lang w:val="x-none"/>
        </w:rPr>
      </w:pPr>
    </w:p>
    <w:p w:rsidR="00813D04" w:rsidRPr="00AE3E67" w:rsidRDefault="00813D04" w:rsidP="001D3CE4">
      <w:pPr>
        <w:pStyle w:val="Default"/>
        <w:ind w:left="360"/>
        <w:contextualSpacing/>
        <w:jc w:val="both"/>
        <w:rPr>
          <w:rFonts w:ascii="Times New Roman" w:hAnsi="Times New Roman" w:cs="Times New Roman"/>
          <w:bCs/>
          <w:color w:val="auto"/>
        </w:rPr>
      </w:pPr>
      <w:r w:rsidRPr="00AE3E67">
        <w:rPr>
          <w:rFonts w:ascii="Times New Roman" w:hAnsi="Times New Roman" w:cs="Times New Roman"/>
          <w:bCs/>
          <w:color w:val="auto"/>
        </w:rPr>
        <w:t xml:space="preserve">State response: See response to Question #1.  </w:t>
      </w:r>
    </w:p>
    <w:p w:rsidR="00813D04" w:rsidRPr="007668A5" w:rsidRDefault="00813D04" w:rsidP="00276B63">
      <w:pPr>
        <w:pStyle w:val="Default"/>
        <w:ind w:left="450"/>
        <w:contextualSpacing/>
        <w:jc w:val="both"/>
        <w:rPr>
          <w:rFonts w:ascii="Times New Roman" w:hAnsi="Times New Roman" w:cs="Times New Roman"/>
          <w:b/>
          <w:bCs/>
          <w:color w:val="FF0000"/>
        </w:rPr>
      </w:pPr>
    </w:p>
    <w:p w:rsidR="00813D04" w:rsidRPr="007668A5" w:rsidRDefault="00813D04" w:rsidP="00276B63">
      <w:pPr>
        <w:jc w:val="both"/>
        <w:rPr>
          <w:sz w:val="24"/>
          <w:szCs w:val="24"/>
        </w:rPr>
      </w:pPr>
      <w:r w:rsidRPr="007668A5">
        <w:rPr>
          <w:sz w:val="24"/>
          <w:szCs w:val="24"/>
        </w:rPr>
        <w:t>Would the State please confirm that the winner of solicitation number 5400008095 issued on 08/22/2014 is not eligible to bid on this solicitation number PEBA0122016 issued on 09/16/2016?</w:t>
      </w:r>
    </w:p>
    <w:p w:rsidR="00813D04" w:rsidRPr="007668A5" w:rsidRDefault="00813D04" w:rsidP="00276B63">
      <w:pPr>
        <w:jc w:val="both"/>
        <w:rPr>
          <w:sz w:val="24"/>
          <w:szCs w:val="24"/>
        </w:rPr>
      </w:pPr>
    </w:p>
    <w:p w:rsidR="00B17409" w:rsidRPr="00B17409" w:rsidRDefault="00813D04" w:rsidP="00C56C2C">
      <w:pPr>
        <w:pStyle w:val="PlainText"/>
        <w:contextualSpacing/>
        <w:jc w:val="both"/>
        <w:rPr>
          <w:rFonts w:ascii="Times New Roman" w:hAnsi="Times New Roman" w:cs="Times New Roman"/>
          <w:b/>
          <w:sz w:val="24"/>
          <w:szCs w:val="24"/>
        </w:rPr>
      </w:pPr>
      <w:r w:rsidRPr="00806683">
        <w:rPr>
          <w:rFonts w:ascii="Times New Roman" w:hAnsi="Times New Roman" w:cs="Times New Roman"/>
          <w:b/>
          <w:sz w:val="24"/>
          <w:szCs w:val="24"/>
        </w:rPr>
        <w:t>Response:</w:t>
      </w:r>
      <w:r w:rsidR="00806683" w:rsidRPr="00806683">
        <w:rPr>
          <w:rFonts w:ascii="Times New Roman" w:hAnsi="Times New Roman" w:cs="Times New Roman"/>
          <w:b/>
          <w:sz w:val="24"/>
          <w:szCs w:val="24"/>
        </w:rPr>
        <w:t xml:space="preserve"> </w:t>
      </w:r>
      <w:r w:rsidR="00B17409">
        <w:rPr>
          <w:rFonts w:ascii="Times New Roman" w:hAnsi="Times New Roman" w:cs="Times New Roman"/>
          <w:b/>
          <w:sz w:val="24"/>
          <w:szCs w:val="24"/>
        </w:rPr>
        <w:t>Change Order #2 to Contract Number 5400008905</w:t>
      </w:r>
      <w:r w:rsidR="001B5A33">
        <w:rPr>
          <w:rFonts w:ascii="Times New Roman" w:hAnsi="Times New Roman" w:cs="Times New Roman"/>
          <w:b/>
          <w:sz w:val="24"/>
          <w:szCs w:val="24"/>
        </w:rPr>
        <w:t xml:space="preserve">, issued November 4, 2015, </w:t>
      </w:r>
      <w:r w:rsidR="00B17409">
        <w:rPr>
          <w:rFonts w:ascii="Times New Roman" w:hAnsi="Times New Roman" w:cs="Times New Roman"/>
          <w:b/>
          <w:sz w:val="24"/>
          <w:szCs w:val="24"/>
        </w:rPr>
        <w:t>revised th</w:t>
      </w:r>
      <w:r w:rsidR="00C56C2C">
        <w:rPr>
          <w:rFonts w:ascii="Times New Roman" w:hAnsi="Times New Roman" w:cs="Times New Roman"/>
          <w:b/>
          <w:sz w:val="24"/>
          <w:szCs w:val="24"/>
        </w:rPr>
        <w:t xml:space="preserve">e following general requirements statement within </w:t>
      </w:r>
      <w:r w:rsidR="00B17409" w:rsidRPr="00B17409">
        <w:rPr>
          <w:rFonts w:ascii="Times New Roman" w:hAnsi="Times New Roman" w:cs="Times New Roman"/>
          <w:b/>
          <w:sz w:val="24"/>
          <w:szCs w:val="24"/>
        </w:rPr>
        <w:t>the Scope of Work, Section III, Paragraph C – Operational Information Technology Systems Modernization Plan, Phase (III)</w:t>
      </w:r>
      <w:r w:rsidR="00C56C2C">
        <w:rPr>
          <w:rFonts w:ascii="Times New Roman" w:hAnsi="Times New Roman" w:cs="Times New Roman"/>
          <w:b/>
          <w:sz w:val="24"/>
          <w:szCs w:val="24"/>
        </w:rPr>
        <w:t>, as follows:</w:t>
      </w:r>
    </w:p>
    <w:p w:rsidR="00B17409" w:rsidRPr="00B17409" w:rsidRDefault="00B17409" w:rsidP="00276B63">
      <w:pPr>
        <w:pStyle w:val="PlainText"/>
        <w:ind w:left="450"/>
        <w:contextualSpacing/>
        <w:jc w:val="both"/>
        <w:rPr>
          <w:rFonts w:ascii="Times New Roman" w:hAnsi="Times New Roman" w:cs="Times New Roman"/>
          <w:b/>
          <w:sz w:val="24"/>
          <w:szCs w:val="24"/>
        </w:rPr>
      </w:pPr>
    </w:p>
    <w:p w:rsidR="00B17409" w:rsidRPr="00B17409" w:rsidRDefault="00B17409" w:rsidP="00276B63">
      <w:pPr>
        <w:pStyle w:val="PlainText"/>
        <w:ind w:left="360"/>
        <w:contextualSpacing/>
        <w:jc w:val="both"/>
        <w:rPr>
          <w:rFonts w:ascii="Times New Roman" w:hAnsi="Times New Roman" w:cs="Times New Roman"/>
          <w:b/>
          <w:sz w:val="24"/>
          <w:szCs w:val="24"/>
        </w:rPr>
      </w:pPr>
      <w:r w:rsidRPr="00B17409">
        <w:rPr>
          <w:rFonts w:ascii="Times New Roman" w:hAnsi="Times New Roman" w:cs="Times New Roman"/>
          <w:b/>
          <w:sz w:val="24"/>
          <w:szCs w:val="24"/>
        </w:rPr>
        <w:t>E. General Requirements</w:t>
      </w:r>
    </w:p>
    <w:p w:rsidR="001B5A33" w:rsidRDefault="00B17409" w:rsidP="00276B63">
      <w:pPr>
        <w:pStyle w:val="PlainText"/>
        <w:ind w:left="360"/>
        <w:contextualSpacing/>
        <w:jc w:val="both"/>
        <w:rPr>
          <w:rFonts w:ascii="Times New Roman" w:hAnsi="Times New Roman" w:cs="Times New Roman"/>
          <w:b/>
          <w:sz w:val="24"/>
          <w:szCs w:val="24"/>
        </w:rPr>
      </w:pPr>
      <w:r w:rsidRPr="00B17409">
        <w:rPr>
          <w:rFonts w:ascii="Times New Roman" w:hAnsi="Times New Roman" w:cs="Times New Roman"/>
          <w:b/>
          <w:sz w:val="24"/>
          <w:szCs w:val="24"/>
        </w:rPr>
        <w:t xml:space="preserve">Item #3 -   </w:t>
      </w:r>
      <w:r w:rsidRPr="00B17409">
        <w:rPr>
          <w:rFonts w:ascii="Times New Roman" w:hAnsi="Times New Roman" w:cs="Times New Roman"/>
          <w:b/>
          <w:strike/>
          <w:sz w:val="24"/>
          <w:szCs w:val="24"/>
        </w:rPr>
        <w:t>The Contractor shall not submit a proposal response for any procurement that results from this contract.</w:t>
      </w:r>
      <w:r>
        <w:rPr>
          <w:rFonts w:ascii="Times New Roman" w:hAnsi="Times New Roman" w:cs="Times New Roman"/>
          <w:b/>
          <w:sz w:val="24"/>
          <w:szCs w:val="24"/>
        </w:rPr>
        <w:t xml:space="preserve"> This requirement is deleted. The following is revised to the Scope of Work; “The Contractor </w:t>
      </w:r>
      <w:r w:rsidR="005F267A" w:rsidRPr="0067648E">
        <w:rPr>
          <w:rFonts w:ascii="Times New Roman" w:hAnsi="Times New Roman" w:cs="Times New Roman"/>
          <w:b/>
          <w:sz w:val="24"/>
          <w:szCs w:val="24"/>
        </w:rPr>
        <w:t>may</w:t>
      </w:r>
      <w:r w:rsidR="005F267A">
        <w:rPr>
          <w:rFonts w:ascii="Times New Roman" w:hAnsi="Times New Roman" w:cs="Times New Roman"/>
          <w:b/>
          <w:sz w:val="24"/>
          <w:szCs w:val="24"/>
        </w:rPr>
        <w:t xml:space="preserve"> submit a proposal response for any future procurements to include: procurement development and support, project management and oversight, and Independent Verification and Validation (IV&amp;V).” </w:t>
      </w:r>
    </w:p>
    <w:p w:rsidR="001B5A33" w:rsidRDefault="001B5A33" w:rsidP="00276B63">
      <w:pPr>
        <w:pStyle w:val="PlainText"/>
        <w:ind w:left="360"/>
        <w:contextualSpacing/>
        <w:jc w:val="both"/>
        <w:rPr>
          <w:rFonts w:ascii="Times New Roman" w:hAnsi="Times New Roman" w:cs="Times New Roman"/>
          <w:b/>
          <w:sz w:val="24"/>
          <w:szCs w:val="24"/>
        </w:rPr>
      </w:pPr>
    </w:p>
    <w:p w:rsidR="00276B63" w:rsidRDefault="005F267A" w:rsidP="00276B63">
      <w:pPr>
        <w:pStyle w:val="PlainText"/>
        <w:ind w:left="360"/>
        <w:contextualSpacing/>
        <w:jc w:val="both"/>
        <w:rPr>
          <w:rFonts w:ascii="Times New Roman" w:hAnsi="Times New Roman" w:cs="Times New Roman"/>
          <w:b/>
          <w:sz w:val="24"/>
          <w:szCs w:val="24"/>
        </w:rPr>
      </w:pPr>
      <w:r>
        <w:rPr>
          <w:rFonts w:ascii="Times New Roman" w:hAnsi="Times New Roman" w:cs="Times New Roman"/>
          <w:b/>
          <w:sz w:val="24"/>
          <w:szCs w:val="24"/>
        </w:rPr>
        <w:t>Amendment 2</w:t>
      </w:r>
      <w:r w:rsidR="001B5A33">
        <w:rPr>
          <w:rFonts w:ascii="Times New Roman" w:hAnsi="Times New Roman" w:cs="Times New Roman"/>
          <w:b/>
          <w:sz w:val="24"/>
          <w:szCs w:val="24"/>
        </w:rPr>
        <w:t>-Item #1 – question and the State’s response is hereby deleted from Amendment 2.</w:t>
      </w:r>
    </w:p>
    <w:p w:rsidR="00276B63" w:rsidRDefault="00276B63" w:rsidP="0067648E">
      <w:pPr>
        <w:pStyle w:val="PlainText"/>
        <w:contextualSpacing/>
        <w:jc w:val="both"/>
        <w:rPr>
          <w:rFonts w:ascii="Times New Roman" w:hAnsi="Times New Roman" w:cs="Times New Roman"/>
          <w:b/>
          <w:sz w:val="24"/>
          <w:szCs w:val="24"/>
        </w:rPr>
      </w:pPr>
    </w:p>
    <w:p w:rsidR="00EF2177" w:rsidRDefault="00276B63" w:rsidP="0067648E">
      <w:pPr>
        <w:pStyle w:val="PlainText"/>
        <w:contextualSpacing/>
        <w:jc w:val="both"/>
        <w:rPr>
          <w:rFonts w:ascii="Times New Roman" w:hAnsi="Times New Roman" w:cs="Times New Roman"/>
          <w:b/>
          <w:sz w:val="24"/>
          <w:szCs w:val="24"/>
        </w:rPr>
      </w:pPr>
      <w:r>
        <w:rPr>
          <w:rFonts w:ascii="Times New Roman" w:hAnsi="Times New Roman" w:cs="Times New Roman"/>
          <w:b/>
          <w:sz w:val="24"/>
          <w:szCs w:val="24"/>
        </w:rPr>
        <w:t xml:space="preserve">As such, the Contractor awarded a contract as a result of solicitation number 5400008095 is eligible to submit a proposal on this solicitation number PEBA0122016. </w:t>
      </w:r>
      <w:r w:rsidR="005F267A">
        <w:rPr>
          <w:rFonts w:ascii="Times New Roman" w:hAnsi="Times New Roman" w:cs="Times New Roman"/>
          <w:b/>
          <w:sz w:val="24"/>
          <w:szCs w:val="24"/>
        </w:rPr>
        <w:t xml:space="preserve">  </w:t>
      </w:r>
    </w:p>
    <w:p w:rsidR="00C56C2C" w:rsidRDefault="00C56C2C" w:rsidP="0067648E">
      <w:pPr>
        <w:pStyle w:val="PlainText"/>
        <w:contextualSpacing/>
        <w:jc w:val="both"/>
        <w:rPr>
          <w:rFonts w:ascii="Times New Roman" w:hAnsi="Times New Roman" w:cs="Times New Roman"/>
          <w:b/>
          <w:sz w:val="24"/>
          <w:szCs w:val="24"/>
        </w:rPr>
      </w:pPr>
    </w:p>
    <w:p w:rsidR="00AE3E67" w:rsidRDefault="00AE3E67" w:rsidP="0067648E">
      <w:pPr>
        <w:pStyle w:val="PlainText"/>
        <w:contextualSpacing/>
        <w:jc w:val="both"/>
        <w:rPr>
          <w:rFonts w:ascii="Times New Roman" w:hAnsi="Times New Roman" w:cs="Times New Roman"/>
          <w:b/>
          <w:sz w:val="24"/>
          <w:szCs w:val="24"/>
        </w:rPr>
      </w:pPr>
    </w:p>
    <w:p w:rsidR="00884788" w:rsidRPr="007668A5" w:rsidRDefault="00884788" w:rsidP="00884788">
      <w:pPr>
        <w:pStyle w:val="ListParagraph"/>
        <w:numPr>
          <w:ilvl w:val="0"/>
          <w:numId w:val="8"/>
        </w:numPr>
        <w:tabs>
          <w:tab w:val="left" w:pos="360"/>
        </w:tabs>
        <w:ind w:left="0" w:firstLine="0"/>
        <w:jc w:val="both"/>
        <w:rPr>
          <w:rFonts w:ascii="Times New Roman" w:hAnsi="Times New Roman"/>
        </w:rPr>
      </w:pPr>
      <w:r>
        <w:rPr>
          <w:rFonts w:ascii="Times New Roman" w:hAnsi="Times New Roman"/>
        </w:rPr>
        <w:lastRenderedPageBreak/>
        <w:t>Can we get the amendment(s) for solicitation 5400008095 that allows Linea to respond to the solicitation PEBA0122016? Also, can you tell us when and how this Amendment was published to the public?</w:t>
      </w:r>
    </w:p>
    <w:p w:rsidR="00884788" w:rsidRDefault="00884788" w:rsidP="0067648E">
      <w:pPr>
        <w:pStyle w:val="PlainText"/>
        <w:contextualSpacing/>
        <w:jc w:val="both"/>
        <w:rPr>
          <w:rFonts w:ascii="Times New Roman" w:hAnsi="Times New Roman" w:cs="Times New Roman"/>
          <w:b/>
          <w:sz w:val="24"/>
          <w:szCs w:val="24"/>
        </w:rPr>
      </w:pPr>
    </w:p>
    <w:p w:rsidR="007B623D" w:rsidRDefault="00884788" w:rsidP="007B623D">
      <w:pPr>
        <w:pStyle w:val="ListParagraph"/>
        <w:ind w:left="0"/>
        <w:jc w:val="both"/>
        <w:rPr>
          <w:rFonts w:ascii="Times New Roman" w:hAnsi="Times New Roman"/>
          <w:b/>
        </w:rPr>
      </w:pPr>
      <w:r w:rsidRPr="00884788">
        <w:rPr>
          <w:rFonts w:ascii="Times New Roman" w:hAnsi="Times New Roman"/>
          <w:b/>
        </w:rPr>
        <w:t xml:space="preserve">Response: An </w:t>
      </w:r>
      <w:r w:rsidRPr="00884788">
        <w:rPr>
          <w:rFonts w:ascii="Times New Roman" w:hAnsi="Times New Roman"/>
          <w:b/>
          <w:color w:val="000000"/>
          <w:u w:val="single"/>
        </w:rPr>
        <w:t>Amendment</w:t>
      </w:r>
      <w:r w:rsidRPr="00884788">
        <w:rPr>
          <w:rFonts w:ascii="Times New Roman" w:hAnsi="Times New Roman"/>
          <w:b/>
          <w:color w:val="000000"/>
        </w:rPr>
        <w:t xml:space="preserve"> means a document issued to supplement the original solicitation document. A </w:t>
      </w:r>
      <w:r w:rsidRPr="00884788">
        <w:rPr>
          <w:rFonts w:ascii="Times New Roman" w:hAnsi="Times New Roman"/>
          <w:b/>
          <w:u w:val="single"/>
        </w:rPr>
        <w:t>Change Order</w:t>
      </w:r>
      <w:r w:rsidRPr="00884788">
        <w:rPr>
          <w:rFonts w:ascii="Times New Roman" w:hAnsi="Times New Roman"/>
          <w:b/>
        </w:rPr>
        <w:t xml:space="preserve"> means any written alteration in specifications, delivery point, rate of delivery, period of performance, price, quantity, or other provisions of any contract accomplished by mutual agreement of the parties to the contract.</w:t>
      </w:r>
      <w:r>
        <w:rPr>
          <w:rFonts w:ascii="Times New Roman" w:hAnsi="Times New Roman"/>
          <w:b/>
        </w:rPr>
        <w:t xml:space="preserve"> A </w:t>
      </w:r>
      <w:r w:rsidR="00784AB4">
        <w:rPr>
          <w:rFonts w:ascii="Times New Roman" w:hAnsi="Times New Roman"/>
          <w:b/>
        </w:rPr>
        <w:t>C</w:t>
      </w:r>
      <w:r>
        <w:rPr>
          <w:rFonts w:ascii="Times New Roman" w:hAnsi="Times New Roman"/>
          <w:b/>
        </w:rPr>
        <w:t xml:space="preserve">hange </w:t>
      </w:r>
      <w:r w:rsidR="00784AB4">
        <w:rPr>
          <w:rFonts w:ascii="Times New Roman" w:hAnsi="Times New Roman"/>
          <w:b/>
        </w:rPr>
        <w:t>O</w:t>
      </w:r>
      <w:r>
        <w:rPr>
          <w:rFonts w:ascii="Times New Roman" w:hAnsi="Times New Roman"/>
          <w:b/>
        </w:rPr>
        <w:t>rder</w:t>
      </w:r>
      <w:r w:rsidR="00FE00C3">
        <w:rPr>
          <w:rFonts w:ascii="Times New Roman" w:hAnsi="Times New Roman"/>
          <w:b/>
        </w:rPr>
        <w:t xml:space="preserve"> to </w:t>
      </w:r>
      <w:r>
        <w:rPr>
          <w:rFonts w:ascii="Times New Roman" w:hAnsi="Times New Roman"/>
          <w:b/>
        </w:rPr>
        <w:t>Contract Number 5400008905</w:t>
      </w:r>
      <w:r w:rsidR="007B623D">
        <w:rPr>
          <w:rFonts w:ascii="Times New Roman" w:hAnsi="Times New Roman"/>
          <w:b/>
        </w:rPr>
        <w:t xml:space="preserve"> </w:t>
      </w:r>
      <w:r w:rsidR="00FE00C3">
        <w:rPr>
          <w:rFonts w:ascii="Times New Roman" w:hAnsi="Times New Roman"/>
          <w:b/>
        </w:rPr>
        <w:t xml:space="preserve">was issued to Linea Solutions, Inc. </w:t>
      </w:r>
      <w:r w:rsidR="007B623D">
        <w:rPr>
          <w:rFonts w:ascii="Times New Roman" w:hAnsi="Times New Roman"/>
          <w:b/>
        </w:rPr>
        <w:t>on November 4, 2015 (</w:t>
      </w:r>
      <w:r w:rsidR="00784AB4">
        <w:rPr>
          <w:rFonts w:ascii="Times New Roman" w:hAnsi="Times New Roman"/>
          <w:b/>
        </w:rPr>
        <w:t xml:space="preserve">please </w:t>
      </w:r>
      <w:r w:rsidR="007B623D">
        <w:rPr>
          <w:rFonts w:ascii="Times New Roman" w:hAnsi="Times New Roman"/>
          <w:b/>
        </w:rPr>
        <w:t xml:space="preserve">see the </w:t>
      </w:r>
      <w:r>
        <w:rPr>
          <w:rFonts w:ascii="Times New Roman" w:hAnsi="Times New Roman"/>
          <w:b/>
        </w:rPr>
        <w:t xml:space="preserve">response to question number 1). </w:t>
      </w:r>
    </w:p>
    <w:p w:rsidR="00884788" w:rsidRDefault="00884788" w:rsidP="0067648E">
      <w:pPr>
        <w:pStyle w:val="PlainText"/>
        <w:contextualSpacing/>
        <w:jc w:val="both"/>
        <w:rPr>
          <w:rFonts w:ascii="Times New Roman" w:hAnsi="Times New Roman" w:cs="Times New Roman"/>
          <w:b/>
          <w:sz w:val="24"/>
          <w:szCs w:val="24"/>
        </w:rPr>
      </w:pPr>
    </w:p>
    <w:p w:rsidR="001D3CE4" w:rsidRPr="007668A5" w:rsidRDefault="001D3CE4" w:rsidP="001D3CE4">
      <w:pPr>
        <w:pStyle w:val="ListParagraph"/>
        <w:numPr>
          <w:ilvl w:val="0"/>
          <w:numId w:val="8"/>
        </w:numPr>
        <w:tabs>
          <w:tab w:val="left" w:pos="360"/>
        </w:tabs>
        <w:ind w:left="0" w:firstLine="0"/>
        <w:jc w:val="both"/>
        <w:rPr>
          <w:rFonts w:ascii="Times New Roman" w:hAnsi="Times New Roman"/>
        </w:rPr>
      </w:pPr>
      <w:r w:rsidRPr="007668A5">
        <w:rPr>
          <w:rFonts w:ascii="Times New Roman" w:hAnsi="Times New Roman"/>
        </w:rPr>
        <w:t>Is Linea disqualified to participate in the RFP since they completed the PEBA Operational System Modernization Roadmap?</w:t>
      </w:r>
    </w:p>
    <w:p w:rsidR="001D3CE4" w:rsidRPr="007668A5" w:rsidRDefault="001D3CE4" w:rsidP="001D3CE4">
      <w:pPr>
        <w:rPr>
          <w:sz w:val="24"/>
          <w:szCs w:val="24"/>
        </w:rPr>
      </w:pPr>
    </w:p>
    <w:p w:rsidR="001D3CE4" w:rsidRPr="007668A5" w:rsidRDefault="001D3CE4" w:rsidP="001D3CE4">
      <w:pPr>
        <w:pStyle w:val="ListParagraph"/>
        <w:ind w:left="0"/>
        <w:jc w:val="both"/>
        <w:rPr>
          <w:rFonts w:ascii="Times New Roman" w:hAnsi="Times New Roman"/>
          <w:b/>
        </w:rPr>
      </w:pPr>
      <w:r w:rsidRPr="007668A5">
        <w:rPr>
          <w:rFonts w:ascii="Times New Roman" w:hAnsi="Times New Roman"/>
          <w:b/>
        </w:rPr>
        <w:t>Response: No.</w:t>
      </w:r>
      <w:r>
        <w:rPr>
          <w:rFonts w:ascii="Times New Roman" w:hAnsi="Times New Roman"/>
          <w:b/>
        </w:rPr>
        <w:t xml:space="preserve"> Please see the response to question number 1.</w:t>
      </w:r>
    </w:p>
    <w:p w:rsidR="001D3CE4" w:rsidRDefault="001D3CE4" w:rsidP="0067648E">
      <w:pPr>
        <w:pStyle w:val="PlainText"/>
        <w:contextualSpacing/>
        <w:jc w:val="both"/>
        <w:rPr>
          <w:rFonts w:ascii="Times New Roman" w:hAnsi="Times New Roman" w:cs="Times New Roman"/>
          <w:b/>
          <w:sz w:val="24"/>
          <w:szCs w:val="24"/>
        </w:rPr>
      </w:pPr>
    </w:p>
    <w:p w:rsidR="001D3CE4" w:rsidRPr="004C15D7" w:rsidRDefault="001D3CE4" w:rsidP="001D3CE4">
      <w:pPr>
        <w:pStyle w:val="ListParagraph"/>
        <w:numPr>
          <w:ilvl w:val="0"/>
          <w:numId w:val="8"/>
        </w:numPr>
        <w:tabs>
          <w:tab w:val="left" w:pos="360"/>
        </w:tabs>
        <w:ind w:left="0" w:firstLine="0"/>
        <w:jc w:val="both"/>
        <w:rPr>
          <w:rFonts w:ascii="Times New Roman" w:hAnsi="Times New Roman"/>
        </w:rPr>
      </w:pPr>
      <w:r w:rsidRPr="004C15D7">
        <w:rPr>
          <w:rFonts w:ascii="Times New Roman" w:hAnsi="Times New Roman"/>
        </w:rPr>
        <w:t>Part 2 – 2.1 Introduction – PEBA Operational Information Technology Systems – 2. Document Imaging and Management Systems - Page 19</w:t>
      </w:r>
    </w:p>
    <w:p w:rsidR="001D3CE4" w:rsidRDefault="001D3CE4" w:rsidP="001D3CE4">
      <w:pPr>
        <w:tabs>
          <w:tab w:val="left" w:pos="0"/>
        </w:tabs>
        <w:jc w:val="both"/>
        <w:rPr>
          <w:sz w:val="24"/>
          <w:szCs w:val="24"/>
        </w:rPr>
      </w:pPr>
    </w:p>
    <w:p w:rsidR="001D3CE4" w:rsidRPr="004B7A5D" w:rsidRDefault="001D3CE4" w:rsidP="001D3CE4">
      <w:pPr>
        <w:tabs>
          <w:tab w:val="left" w:pos="0"/>
        </w:tabs>
        <w:jc w:val="both"/>
        <w:rPr>
          <w:sz w:val="24"/>
          <w:szCs w:val="24"/>
        </w:rPr>
      </w:pPr>
      <w:r w:rsidRPr="004B7A5D">
        <w:rPr>
          <w:sz w:val="24"/>
          <w:szCs w:val="24"/>
        </w:rPr>
        <w:t>The RFP states that both Retirement and Insurance currently image documents into a third party imaging systems. Is the State anticipating that the Client Services Vendor will write detailed Implementation Vendor RFP requirements to replace/improve the current document imaging solution and services?</w:t>
      </w:r>
    </w:p>
    <w:p w:rsidR="001D3CE4" w:rsidRPr="007668A5" w:rsidRDefault="001D3CE4" w:rsidP="001D3CE4">
      <w:pPr>
        <w:pStyle w:val="ListParagraph"/>
        <w:rPr>
          <w:rFonts w:ascii="Times New Roman" w:hAnsi="Times New Roman"/>
        </w:rPr>
      </w:pPr>
    </w:p>
    <w:p w:rsidR="001D3CE4" w:rsidRPr="007668A5" w:rsidRDefault="001D3CE4" w:rsidP="001D3CE4">
      <w:pPr>
        <w:pStyle w:val="ListParagraph"/>
        <w:ind w:left="0"/>
        <w:jc w:val="both"/>
        <w:rPr>
          <w:rFonts w:ascii="Times New Roman" w:hAnsi="Times New Roman"/>
          <w:b/>
        </w:rPr>
      </w:pPr>
      <w:r w:rsidRPr="007668A5">
        <w:rPr>
          <w:rFonts w:ascii="Times New Roman" w:hAnsi="Times New Roman"/>
          <w:b/>
        </w:rPr>
        <w:t xml:space="preserve">Response: </w:t>
      </w:r>
      <w:r>
        <w:rPr>
          <w:rFonts w:ascii="Times New Roman" w:hAnsi="Times New Roman"/>
          <w:b/>
        </w:rPr>
        <w:t>Yes.</w:t>
      </w:r>
    </w:p>
    <w:p w:rsidR="001D3CE4" w:rsidRPr="007668A5" w:rsidRDefault="001D3CE4" w:rsidP="001D3CE4">
      <w:pPr>
        <w:pStyle w:val="ListParagraph"/>
        <w:rPr>
          <w:rFonts w:ascii="Times New Roman" w:hAnsi="Times New Roman"/>
        </w:rPr>
      </w:pPr>
    </w:p>
    <w:p w:rsidR="001D3CE4" w:rsidRPr="004C15D7" w:rsidRDefault="001D3CE4" w:rsidP="001D3CE4">
      <w:pPr>
        <w:pStyle w:val="ListParagraph"/>
        <w:numPr>
          <w:ilvl w:val="0"/>
          <w:numId w:val="8"/>
        </w:numPr>
        <w:tabs>
          <w:tab w:val="left" w:pos="360"/>
        </w:tabs>
        <w:ind w:left="0" w:firstLine="0"/>
        <w:jc w:val="both"/>
        <w:rPr>
          <w:rFonts w:ascii="Times New Roman" w:hAnsi="Times New Roman"/>
        </w:rPr>
      </w:pPr>
      <w:r w:rsidRPr="004C15D7">
        <w:rPr>
          <w:rFonts w:ascii="Times New Roman" w:hAnsi="Times New Roman"/>
        </w:rPr>
        <w:t>Part 2 – 2.1 Introduction – PEBA Operational Information Technology Systems – 5. Call Center Phone System - Page 20</w:t>
      </w:r>
    </w:p>
    <w:p w:rsidR="001D3CE4" w:rsidRDefault="001D3CE4" w:rsidP="001D3CE4">
      <w:pPr>
        <w:tabs>
          <w:tab w:val="left" w:pos="360"/>
        </w:tabs>
        <w:ind w:left="360"/>
        <w:jc w:val="both"/>
      </w:pPr>
    </w:p>
    <w:p w:rsidR="001D3CE4" w:rsidRPr="004B7A5D" w:rsidRDefault="001D3CE4" w:rsidP="001D3CE4">
      <w:pPr>
        <w:tabs>
          <w:tab w:val="left" w:pos="0"/>
        </w:tabs>
        <w:jc w:val="both"/>
        <w:rPr>
          <w:sz w:val="24"/>
          <w:szCs w:val="24"/>
        </w:rPr>
      </w:pPr>
      <w:r w:rsidRPr="004B7A5D">
        <w:rPr>
          <w:sz w:val="24"/>
          <w:szCs w:val="24"/>
        </w:rPr>
        <w:t>The RFP states the details of the current phone system. Is the State anticipating that the Client Services Vendor will write detailed Implementation Vendor RFP requirements to replace/improve the current phone system and services?</w:t>
      </w:r>
    </w:p>
    <w:p w:rsidR="001D3CE4" w:rsidRPr="007668A5" w:rsidRDefault="001D3CE4" w:rsidP="001D3CE4">
      <w:pPr>
        <w:pStyle w:val="ListParagraph"/>
        <w:rPr>
          <w:rFonts w:ascii="Times New Roman" w:hAnsi="Times New Roman"/>
        </w:rPr>
      </w:pPr>
    </w:p>
    <w:p w:rsidR="001D3CE4" w:rsidRPr="007668A5" w:rsidRDefault="001D3CE4" w:rsidP="001D3CE4">
      <w:pPr>
        <w:pStyle w:val="ListParagraph"/>
        <w:ind w:left="0"/>
        <w:jc w:val="both"/>
        <w:rPr>
          <w:rFonts w:ascii="Times New Roman" w:hAnsi="Times New Roman"/>
          <w:b/>
        </w:rPr>
      </w:pPr>
      <w:r w:rsidRPr="007668A5">
        <w:rPr>
          <w:rFonts w:ascii="Times New Roman" w:hAnsi="Times New Roman"/>
          <w:b/>
        </w:rPr>
        <w:t xml:space="preserve">Response: </w:t>
      </w:r>
      <w:r>
        <w:rPr>
          <w:rFonts w:ascii="Times New Roman" w:hAnsi="Times New Roman"/>
          <w:b/>
        </w:rPr>
        <w:t xml:space="preserve">No, however, the Client Services Vendor will write requirements to integrate the new benefit administration system with the current phone system. </w:t>
      </w:r>
      <w:r w:rsidR="00FE00C3">
        <w:rPr>
          <w:rFonts w:ascii="Times New Roman" w:hAnsi="Times New Roman"/>
          <w:b/>
        </w:rPr>
        <w:t xml:space="preserve">Part 2 – 2.1 Introduction – PEBA Operational Information Technology Systems – 5. Call Center Phone System has been revised. Please </w:t>
      </w:r>
      <w:r w:rsidR="006200B5">
        <w:rPr>
          <w:rFonts w:ascii="Times New Roman" w:hAnsi="Times New Roman"/>
          <w:b/>
        </w:rPr>
        <w:t xml:space="preserve">see </w:t>
      </w:r>
      <w:r w:rsidR="006200B5" w:rsidRPr="001E3FC6">
        <w:rPr>
          <w:rFonts w:ascii="Times New Roman" w:hAnsi="Times New Roman"/>
          <w:b/>
        </w:rPr>
        <w:t xml:space="preserve">the amendments to the Request for Proposal, beginning on page </w:t>
      </w:r>
      <w:r w:rsidR="006200B5">
        <w:rPr>
          <w:rFonts w:ascii="Times New Roman" w:hAnsi="Times New Roman"/>
          <w:b/>
        </w:rPr>
        <w:t>10</w:t>
      </w:r>
      <w:r w:rsidR="006200B5">
        <w:rPr>
          <w:b/>
        </w:rPr>
        <w:t xml:space="preserve"> </w:t>
      </w:r>
      <w:r w:rsidR="006200B5" w:rsidRPr="001E3FC6">
        <w:rPr>
          <w:rFonts w:ascii="Times New Roman" w:hAnsi="Times New Roman"/>
          <w:b/>
        </w:rPr>
        <w:t xml:space="preserve">of this Amendment Number </w:t>
      </w:r>
      <w:r w:rsidR="006200B5">
        <w:rPr>
          <w:rFonts w:ascii="Times New Roman" w:hAnsi="Times New Roman"/>
          <w:b/>
        </w:rPr>
        <w:t>Four</w:t>
      </w:r>
      <w:r w:rsidR="006200B5" w:rsidRPr="001E3FC6">
        <w:rPr>
          <w:rFonts w:ascii="Times New Roman" w:hAnsi="Times New Roman"/>
          <w:b/>
        </w:rPr>
        <w:t xml:space="preserve"> (</w:t>
      </w:r>
      <w:r w:rsidR="006200B5">
        <w:rPr>
          <w:rFonts w:ascii="Times New Roman" w:hAnsi="Times New Roman"/>
          <w:b/>
        </w:rPr>
        <w:t>4</w:t>
      </w:r>
      <w:r w:rsidR="006200B5" w:rsidRPr="001E3FC6">
        <w:rPr>
          <w:rFonts w:ascii="Times New Roman" w:hAnsi="Times New Roman"/>
          <w:b/>
        </w:rPr>
        <w:t xml:space="preserve">).  </w:t>
      </w:r>
    </w:p>
    <w:p w:rsidR="001D3CE4" w:rsidRPr="007668A5" w:rsidRDefault="001D3CE4" w:rsidP="001D3CE4">
      <w:pPr>
        <w:pStyle w:val="ListParagraph"/>
        <w:rPr>
          <w:rFonts w:ascii="Times New Roman" w:hAnsi="Times New Roman"/>
        </w:rPr>
      </w:pPr>
    </w:p>
    <w:p w:rsidR="001D3CE4" w:rsidRPr="004C15D7" w:rsidRDefault="001D3CE4" w:rsidP="001D3CE4">
      <w:pPr>
        <w:pStyle w:val="ListParagraph"/>
        <w:numPr>
          <w:ilvl w:val="0"/>
          <w:numId w:val="8"/>
        </w:numPr>
        <w:tabs>
          <w:tab w:val="left" w:pos="360"/>
        </w:tabs>
        <w:ind w:left="0" w:firstLine="0"/>
        <w:jc w:val="both"/>
        <w:rPr>
          <w:rFonts w:ascii="Times New Roman" w:hAnsi="Times New Roman"/>
        </w:rPr>
      </w:pPr>
      <w:r w:rsidRPr="004C15D7">
        <w:rPr>
          <w:rFonts w:ascii="Times New Roman" w:hAnsi="Times New Roman"/>
        </w:rPr>
        <w:t xml:space="preserve">Part 3 - 3.1 New Benefits Administration System Implementation Procurement - Pages 20-21 </w:t>
      </w:r>
    </w:p>
    <w:p w:rsidR="001D3CE4" w:rsidRDefault="001D3CE4" w:rsidP="001D3CE4">
      <w:pPr>
        <w:tabs>
          <w:tab w:val="left" w:pos="0"/>
        </w:tabs>
        <w:jc w:val="both"/>
        <w:rPr>
          <w:sz w:val="24"/>
          <w:szCs w:val="24"/>
        </w:rPr>
      </w:pPr>
    </w:p>
    <w:p w:rsidR="001D3CE4" w:rsidRPr="00054718" w:rsidRDefault="001D3CE4" w:rsidP="001D3CE4">
      <w:pPr>
        <w:tabs>
          <w:tab w:val="left" w:pos="0"/>
        </w:tabs>
        <w:jc w:val="both"/>
        <w:rPr>
          <w:sz w:val="24"/>
          <w:szCs w:val="24"/>
        </w:rPr>
      </w:pPr>
      <w:r w:rsidRPr="00054718">
        <w:rPr>
          <w:sz w:val="24"/>
          <w:szCs w:val="24"/>
        </w:rPr>
        <w:t>Does PEBA anticipate that multiple RFPs may be required for the system solution?</w:t>
      </w:r>
    </w:p>
    <w:p w:rsidR="001D3CE4" w:rsidRPr="007668A5" w:rsidRDefault="001D3CE4" w:rsidP="001D3CE4">
      <w:pPr>
        <w:rPr>
          <w:sz w:val="24"/>
          <w:szCs w:val="24"/>
        </w:rPr>
      </w:pPr>
    </w:p>
    <w:p w:rsidR="001D3CE4" w:rsidRPr="00580822" w:rsidRDefault="001D3CE4" w:rsidP="001D3CE4">
      <w:pPr>
        <w:pStyle w:val="ListParagraph"/>
        <w:ind w:left="0"/>
        <w:jc w:val="both"/>
        <w:rPr>
          <w:rFonts w:ascii="Times New Roman" w:hAnsi="Times New Roman"/>
          <w:b/>
        </w:rPr>
      </w:pPr>
      <w:r w:rsidRPr="00580822">
        <w:rPr>
          <w:rFonts w:ascii="Times New Roman" w:hAnsi="Times New Roman"/>
          <w:b/>
        </w:rPr>
        <w:t xml:space="preserve">Response: </w:t>
      </w:r>
      <w:r w:rsidR="00580822" w:rsidRPr="00580822">
        <w:rPr>
          <w:rFonts w:ascii="Times New Roman" w:hAnsi="Times New Roman"/>
          <w:b/>
        </w:rPr>
        <w:t xml:space="preserve">Yes, multiple RFPs may be required for the system solution. </w:t>
      </w:r>
      <w:r w:rsidRPr="00580822">
        <w:rPr>
          <w:rFonts w:ascii="Times New Roman" w:hAnsi="Times New Roman"/>
          <w:b/>
        </w:rPr>
        <w:t xml:space="preserve"> </w:t>
      </w:r>
    </w:p>
    <w:p w:rsidR="001D3CE4" w:rsidRDefault="001D3CE4" w:rsidP="0067648E">
      <w:pPr>
        <w:pStyle w:val="PlainText"/>
        <w:contextualSpacing/>
        <w:jc w:val="both"/>
        <w:rPr>
          <w:rFonts w:ascii="Times New Roman" w:hAnsi="Times New Roman" w:cs="Times New Roman"/>
          <w:b/>
          <w:sz w:val="24"/>
          <w:szCs w:val="24"/>
        </w:rPr>
      </w:pPr>
    </w:p>
    <w:p w:rsidR="00813D04" w:rsidRPr="007668A5" w:rsidRDefault="00813D04" w:rsidP="00C37C90">
      <w:pPr>
        <w:pStyle w:val="ListParagraph"/>
        <w:numPr>
          <w:ilvl w:val="0"/>
          <w:numId w:val="8"/>
        </w:numPr>
        <w:tabs>
          <w:tab w:val="left" w:pos="360"/>
        </w:tabs>
        <w:ind w:left="0" w:firstLine="0"/>
        <w:jc w:val="both"/>
        <w:rPr>
          <w:rFonts w:ascii="Times New Roman" w:hAnsi="Times New Roman"/>
        </w:rPr>
      </w:pPr>
      <w:r w:rsidRPr="007668A5">
        <w:rPr>
          <w:rFonts w:ascii="Times New Roman" w:hAnsi="Times New Roman"/>
        </w:rPr>
        <w:t>Solicitation Part 3, Section 3.2, Paragraph 3.2.2 states: “The Contractor shall have primary responsibility for business process design.”  Were there business process maps produced as requested in solicitation number 5400008095 issued on 08/22/2014?  If so, what business process design work remains to be done?</w:t>
      </w:r>
    </w:p>
    <w:p w:rsidR="00813D04" w:rsidRPr="007668A5" w:rsidRDefault="00813D04" w:rsidP="007668A5">
      <w:pPr>
        <w:rPr>
          <w:sz w:val="24"/>
          <w:szCs w:val="24"/>
        </w:rPr>
      </w:pPr>
    </w:p>
    <w:p w:rsidR="00813D04" w:rsidRDefault="00813D04" w:rsidP="001B5A33">
      <w:pPr>
        <w:pStyle w:val="ListParagraph"/>
        <w:ind w:left="0"/>
        <w:jc w:val="both"/>
      </w:pPr>
      <w:r w:rsidRPr="00580822">
        <w:rPr>
          <w:rFonts w:ascii="Times New Roman" w:hAnsi="Times New Roman"/>
          <w:b/>
        </w:rPr>
        <w:t>Response:</w:t>
      </w:r>
      <w:r w:rsidR="006F1FFB">
        <w:rPr>
          <w:rFonts w:ascii="Times New Roman" w:hAnsi="Times New Roman"/>
          <w:b/>
        </w:rPr>
        <w:t xml:space="preserve"> Yes, </w:t>
      </w:r>
      <w:r w:rsidR="001B5A33" w:rsidRPr="00580822">
        <w:rPr>
          <w:rFonts w:ascii="Times New Roman" w:hAnsi="Times New Roman"/>
          <w:b/>
        </w:rPr>
        <w:t>“</w:t>
      </w:r>
      <w:r w:rsidR="006F1FFB">
        <w:rPr>
          <w:rFonts w:ascii="Times New Roman" w:hAnsi="Times New Roman"/>
          <w:b/>
        </w:rPr>
        <w:t>a</w:t>
      </w:r>
      <w:r w:rsidR="001B5A33" w:rsidRPr="00580822">
        <w:rPr>
          <w:rFonts w:ascii="Times New Roman" w:hAnsi="Times New Roman"/>
          <w:b/>
        </w:rPr>
        <w:t xml:space="preserve">s </w:t>
      </w:r>
      <w:r w:rsidR="006F1FFB">
        <w:rPr>
          <w:rFonts w:ascii="Times New Roman" w:hAnsi="Times New Roman"/>
          <w:b/>
        </w:rPr>
        <w:t>i</w:t>
      </w:r>
      <w:r w:rsidR="001B5A33" w:rsidRPr="00580822">
        <w:rPr>
          <w:rFonts w:ascii="Times New Roman" w:hAnsi="Times New Roman"/>
          <w:b/>
        </w:rPr>
        <w:t>s” business process maps were produced</w:t>
      </w:r>
      <w:r w:rsidR="006F1FFB">
        <w:rPr>
          <w:rFonts w:ascii="Times New Roman" w:hAnsi="Times New Roman"/>
          <w:b/>
        </w:rPr>
        <w:t xml:space="preserve"> for the existing system.</w:t>
      </w:r>
      <w:r w:rsidR="001B5A33" w:rsidRPr="00580822">
        <w:rPr>
          <w:rFonts w:ascii="Times New Roman" w:hAnsi="Times New Roman"/>
          <w:b/>
        </w:rPr>
        <w:t xml:space="preserve"> </w:t>
      </w:r>
      <w:r w:rsidR="006F1FFB">
        <w:rPr>
          <w:rFonts w:ascii="Times New Roman" w:hAnsi="Times New Roman"/>
          <w:b/>
        </w:rPr>
        <w:t>All d</w:t>
      </w:r>
      <w:r w:rsidR="001B5A33" w:rsidRPr="00580822">
        <w:rPr>
          <w:rFonts w:ascii="Times New Roman" w:hAnsi="Times New Roman"/>
          <w:b/>
        </w:rPr>
        <w:t>etailed business process design and maps for</w:t>
      </w:r>
      <w:r w:rsidR="001B5A33">
        <w:rPr>
          <w:rFonts w:ascii="Times New Roman" w:hAnsi="Times New Roman"/>
          <w:b/>
        </w:rPr>
        <w:t xml:space="preserve"> the new </w:t>
      </w:r>
      <w:r w:rsidR="001D3CE4">
        <w:rPr>
          <w:rFonts w:ascii="Times New Roman" w:hAnsi="Times New Roman"/>
          <w:b/>
        </w:rPr>
        <w:t xml:space="preserve">benefit administration </w:t>
      </w:r>
      <w:r w:rsidR="001B5A33">
        <w:rPr>
          <w:rFonts w:ascii="Times New Roman" w:hAnsi="Times New Roman"/>
          <w:b/>
        </w:rPr>
        <w:t>system remains to be done.</w:t>
      </w:r>
    </w:p>
    <w:p w:rsidR="00784AB4" w:rsidRDefault="00784AB4" w:rsidP="007668A5">
      <w:pPr>
        <w:rPr>
          <w:sz w:val="24"/>
          <w:szCs w:val="24"/>
        </w:rPr>
      </w:pPr>
    </w:p>
    <w:p w:rsidR="00301ED4" w:rsidRDefault="00301ED4" w:rsidP="007668A5">
      <w:pPr>
        <w:rPr>
          <w:sz w:val="24"/>
          <w:szCs w:val="24"/>
        </w:rPr>
      </w:pPr>
    </w:p>
    <w:p w:rsidR="00301ED4" w:rsidRDefault="00301ED4" w:rsidP="007668A5">
      <w:pPr>
        <w:rPr>
          <w:sz w:val="24"/>
          <w:szCs w:val="24"/>
        </w:rPr>
      </w:pPr>
    </w:p>
    <w:p w:rsidR="008108B7" w:rsidRPr="007668A5" w:rsidRDefault="008108B7" w:rsidP="008108B7">
      <w:pPr>
        <w:pStyle w:val="ListParagraph"/>
        <w:numPr>
          <w:ilvl w:val="0"/>
          <w:numId w:val="8"/>
        </w:numPr>
        <w:tabs>
          <w:tab w:val="left" w:pos="360"/>
        </w:tabs>
        <w:ind w:left="0" w:firstLine="0"/>
        <w:jc w:val="both"/>
        <w:rPr>
          <w:rFonts w:ascii="Times New Roman" w:hAnsi="Times New Roman"/>
        </w:rPr>
      </w:pPr>
      <w:r w:rsidRPr="007668A5">
        <w:rPr>
          <w:rFonts w:ascii="Times New Roman" w:hAnsi="Times New Roman"/>
        </w:rPr>
        <w:lastRenderedPageBreak/>
        <w:t>What, if any, new organizational structure with tentative roles and responsibilities was produced as a result of solicitation number 5400008095 issued on 08/22/2014?</w:t>
      </w:r>
    </w:p>
    <w:p w:rsidR="008108B7" w:rsidRPr="007668A5" w:rsidRDefault="008108B7" w:rsidP="00301ED4">
      <w:pPr>
        <w:pStyle w:val="NormalWeb"/>
        <w:spacing w:before="0" w:beforeAutospacing="0" w:after="0" w:afterAutospacing="0"/>
        <w:jc w:val="both"/>
      </w:pPr>
    </w:p>
    <w:p w:rsidR="00784AB4" w:rsidRPr="00CF39B7" w:rsidRDefault="008108B7" w:rsidP="00784AB4">
      <w:pPr>
        <w:pStyle w:val="ListParagraph"/>
        <w:ind w:left="0"/>
        <w:jc w:val="both"/>
        <w:rPr>
          <w:b/>
        </w:rPr>
      </w:pPr>
      <w:r w:rsidRPr="00784AB4">
        <w:rPr>
          <w:rFonts w:ascii="Times New Roman" w:hAnsi="Times New Roman"/>
          <w:b/>
        </w:rPr>
        <w:t>Response:</w:t>
      </w:r>
      <w:r w:rsidR="00FE00C3">
        <w:rPr>
          <w:rFonts w:ascii="Times New Roman" w:hAnsi="Times New Roman"/>
          <w:b/>
        </w:rPr>
        <w:t xml:space="preserve"> Please see </w:t>
      </w:r>
      <w:r w:rsidR="00784AB4" w:rsidRPr="00784AB4">
        <w:rPr>
          <w:rFonts w:ascii="Times New Roman" w:hAnsi="Times New Roman"/>
          <w:b/>
        </w:rPr>
        <w:t xml:space="preserve">1) </w:t>
      </w:r>
      <w:r w:rsidR="00CC742E" w:rsidRPr="00784AB4">
        <w:rPr>
          <w:rFonts w:ascii="Times New Roman" w:hAnsi="Times New Roman"/>
          <w:b/>
        </w:rPr>
        <w:t>PEBA Future State IT and ORD Demand Fulfillment</w:t>
      </w:r>
      <w:r w:rsidR="003B7F6A">
        <w:rPr>
          <w:rFonts w:ascii="Times New Roman" w:hAnsi="Times New Roman"/>
          <w:b/>
        </w:rPr>
        <w:t xml:space="preserve"> and 2) </w:t>
      </w:r>
      <w:r w:rsidR="00CC742E" w:rsidRPr="00784AB4">
        <w:rPr>
          <w:rFonts w:ascii="Times New Roman" w:hAnsi="Times New Roman"/>
          <w:b/>
        </w:rPr>
        <w:t>PEBA Future State Organization</w:t>
      </w:r>
      <w:r w:rsidR="003B7F6A">
        <w:rPr>
          <w:rFonts w:ascii="Times New Roman" w:hAnsi="Times New Roman"/>
          <w:b/>
        </w:rPr>
        <w:t xml:space="preserve"> Final</w:t>
      </w:r>
      <w:r w:rsidR="00FE00C3">
        <w:rPr>
          <w:rFonts w:ascii="Times New Roman" w:hAnsi="Times New Roman"/>
          <w:b/>
        </w:rPr>
        <w:t xml:space="preserve">, which have been </w:t>
      </w:r>
      <w:r w:rsidR="00784AB4" w:rsidRPr="00784AB4">
        <w:rPr>
          <w:rFonts w:ascii="Times New Roman" w:hAnsi="Times New Roman"/>
          <w:b/>
        </w:rPr>
        <w:t xml:space="preserve">posted to the following web address: </w:t>
      </w:r>
      <w:hyperlink r:id="rId13" w:history="1">
        <w:r w:rsidR="00784AB4" w:rsidRPr="00CF39B7">
          <w:rPr>
            <w:rStyle w:val="Hyperlink"/>
            <w:rFonts w:ascii="Times New Roman" w:hAnsi="Times New Roman"/>
            <w:b/>
          </w:rPr>
          <w:t>http://www.mmo.sc.gov/MMO/spo/MMO-eip-solicitations.phtm</w:t>
        </w:r>
      </w:hyperlink>
      <w:r w:rsidR="00784AB4" w:rsidRPr="00CF39B7">
        <w:rPr>
          <w:b/>
        </w:rPr>
        <w:t xml:space="preserve">. </w:t>
      </w:r>
    </w:p>
    <w:p w:rsidR="008108B7" w:rsidRDefault="008108B7" w:rsidP="007668A5">
      <w:pPr>
        <w:rPr>
          <w:sz w:val="24"/>
          <w:szCs w:val="24"/>
        </w:rPr>
      </w:pPr>
    </w:p>
    <w:p w:rsidR="008108B7" w:rsidRPr="007668A5" w:rsidRDefault="008108B7" w:rsidP="008108B7">
      <w:pPr>
        <w:pStyle w:val="ListParagraph"/>
        <w:numPr>
          <w:ilvl w:val="0"/>
          <w:numId w:val="8"/>
        </w:numPr>
        <w:tabs>
          <w:tab w:val="left" w:pos="360"/>
        </w:tabs>
        <w:ind w:left="0" w:firstLine="0"/>
        <w:contextualSpacing/>
        <w:jc w:val="both"/>
        <w:rPr>
          <w:rFonts w:ascii="Times New Roman" w:hAnsi="Times New Roman"/>
        </w:rPr>
      </w:pPr>
      <w:r w:rsidRPr="007668A5">
        <w:rPr>
          <w:rFonts w:ascii="Times New Roman" w:hAnsi="Times New Roman"/>
        </w:rPr>
        <w:t xml:space="preserve">As the SC PEBA Operational Assessment has been referenced in the RFP and such document provides and specifies a more specific and detailed level of effort for client services than that contained within the RFP, we have the following question that will allow us to better scope the project and ensure that PEBA gets comparative proposals from all vendors. Section 7 has a table identifying all program cost estimates. The line item titled “Client Services – Business/Test Support has an estimate of $4,250,000. We believe that amount represents a certain level of effort that PEBA is expecting to support the requirement identified in Section 3.3 of the RFP (Testing and Validation of the New Benefits Administration System). Since this is a large cost estimate for testing, please elaborate in greater detail if PEBA is looking for someone to plan all the testing activities, write test scripts, execute the test scripts and/or report the progress of testing.  </w:t>
      </w:r>
    </w:p>
    <w:p w:rsidR="0077669F" w:rsidRDefault="0077669F" w:rsidP="003858C6">
      <w:pPr>
        <w:pStyle w:val="ListParagraph"/>
        <w:ind w:left="0"/>
        <w:jc w:val="both"/>
        <w:rPr>
          <w:rFonts w:ascii="Times New Roman" w:hAnsi="Times New Roman"/>
          <w:b/>
        </w:rPr>
      </w:pPr>
    </w:p>
    <w:p w:rsidR="00D45B15" w:rsidRPr="00D45B15" w:rsidRDefault="00D45B15" w:rsidP="00D45B15">
      <w:pPr>
        <w:pStyle w:val="ListParagraph"/>
        <w:ind w:left="0"/>
        <w:jc w:val="both"/>
        <w:rPr>
          <w:rFonts w:ascii="Times New Roman" w:hAnsi="Times New Roman"/>
          <w:b/>
        </w:rPr>
      </w:pPr>
      <w:r w:rsidRPr="00D45B15">
        <w:rPr>
          <w:rFonts w:ascii="Times New Roman" w:hAnsi="Times New Roman"/>
          <w:b/>
        </w:rPr>
        <w:t xml:space="preserve">Response: The costs outlined in the Operational Assessment are </w:t>
      </w:r>
      <w:r w:rsidRPr="00FE00C3">
        <w:rPr>
          <w:rFonts w:ascii="Times New Roman" w:hAnsi="Times New Roman"/>
          <w:b/>
        </w:rPr>
        <w:t>estimates intended</w:t>
      </w:r>
      <w:r>
        <w:rPr>
          <w:rFonts w:ascii="Times New Roman" w:hAnsi="Times New Roman"/>
          <w:b/>
        </w:rPr>
        <w:t xml:space="preserve"> </w:t>
      </w:r>
      <w:r w:rsidRPr="00D45B15">
        <w:rPr>
          <w:rFonts w:ascii="Times New Roman" w:hAnsi="Times New Roman"/>
          <w:b/>
        </w:rPr>
        <w:t>for PEBA planning purposes only. The line item titled “Client Services – Business/Test Support identifies a rolled up amount which represents work identified in Section 3.3 of the R</w:t>
      </w:r>
      <w:r w:rsidR="00FE00C3">
        <w:rPr>
          <w:rFonts w:ascii="Times New Roman" w:hAnsi="Times New Roman"/>
          <w:b/>
        </w:rPr>
        <w:t xml:space="preserve">equest for Proposal </w:t>
      </w:r>
      <w:r w:rsidRPr="00D45B15">
        <w:rPr>
          <w:rFonts w:ascii="Times New Roman" w:hAnsi="Times New Roman"/>
          <w:b/>
        </w:rPr>
        <w:t xml:space="preserve">and additional work identified </w:t>
      </w:r>
      <w:r>
        <w:rPr>
          <w:rFonts w:ascii="Times New Roman" w:hAnsi="Times New Roman"/>
          <w:b/>
        </w:rPr>
        <w:t>i</w:t>
      </w:r>
      <w:r w:rsidRPr="00D45B15">
        <w:rPr>
          <w:rFonts w:ascii="Times New Roman" w:hAnsi="Times New Roman"/>
          <w:b/>
        </w:rPr>
        <w:t>n other sections of the R</w:t>
      </w:r>
      <w:r w:rsidR="00FE00C3">
        <w:rPr>
          <w:rFonts w:ascii="Times New Roman" w:hAnsi="Times New Roman"/>
          <w:b/>
        </w:rPr>
        <w:t>equest for Proposal</w:t>
      </w:r>
      <w:r w:rsidRPr="00D45B15">
        <w:rPr>
          <w:rFonts w:ascii="Times New Roman" w:hAnsi="Times New Roman"/>
          <w:b/>
        </w:rPr>
        <w:t>. The budget has not yet been approved for th</w:t>
      </w:r>
      <w:r w:rsidR="00CF39B7">
        <w:rPr>
          <w:rFonts w:ascii="Times New Roman" w:hAnsi="Times New Roman"/>
          <w:b/>
        </w:rPr>
        <w:t xml:space="preserve">is </w:t>
      </w:r>
      <w:r w:rsidRPr="00D45B15">
        <w:rPr>
          <w:rFonts w:ascii="Times New Roman" w:hAnsi="Times New Roman"/>
          <w:b/>
        </w:rPr>
        <w:t>program. Offerors should submit their most competitive proposal possible.  </w:t>
      </w:r>
    </w:p>
    <w:p w:rsidR="008108B7" w:rsidRPr="007668A5" w:rsidRDefault="008108B7" w:rsidP="008108B7">
      <w:pPr>
        <w:pStyle w:val="ListParagraph"/>
        <w:ind w:left="360"/>
        <w:rPr>
          <w:rFonts w:ascii="Times New Roman" w:hAnsi="Times New Roman"/>
        </w:rPr>
      </w:pPr>
    </w:p>
    <w:p w:rsidR="008108B7" w:rsidRDefault="008108B7" w:rsidP="007D3B7B">
      <w:pPr>
        <w:pStyle w:val="ListParagraph"/>
        <w:numPr>
          <w:ilvl w:val="0"/>
          <w:numId w:val="8"/>
        </w:numPr>
        <w:tabs>
          <w:tab w:val="left" w:pos="360"/>
        </w:tabs>
        <w:ind w:left="0" w:firstLine="0"/>
        <w:contextualSpacing/>
        <w:jc w:val="both"/>
        <w:rPr>
          <w:rFonts w:ascii="Times New Roman" w:hAnsi="Times New Roman"/>
        </w:rPr>
      </w:pPr>
      <w:r w:rsidRPr="007668A5">
        <w:rPr>
          <w:rFonts w:ascii="Times New Roman" w:hAnsi="Times New Roman"/>
        </w:rPr>
        <w:t>Section 3.3.1 states Contractor will have primary responsibility for validation test planning.</w:t>
      </w:r>
      <w:r w:rsidR="003858C6">
        <w:rPr>
          <w:rFonts w:ascii="Times New Roman" w:hAnsi="Times New Roman"/>
        </w:rPr>
        <w:t xml:space="preserve"> </w:t>
      </w:r>
      <w:r w:rsidRPr="007668A5">
        <w:rPr>
          <w:rFonts w:ascii="Times New Roman" w:hAnsi="Times New Roman"/>
        </w:rPr>
        <w:t xml:space="preserve">In most implementations, validation test planning is a responsibility of the implementation vendor.  </w:t>
      </w:r>
    </w:p>
    <w:p w:rsidR="008108B7" w:rsidRDefault="008108B7" w:rsidP="008108B7">
      <w:pPr>
        <w:contextualSpacing/>
        <w:jc w:val="both"/>
      </w:pPr>
    </w:p>
    <w:p w:rsidR="008108B7" w:rsidRDefault="008108B7" w:rsidP="00301ED4">
      <w:pPr>
        <w:pStyle w:val="ListParagraph"/>
        <w:numPr>
          <w:ilvl w:val="1"/>
          <w:numId w:val="8"/>
        </w:numPr>
        <w:tabs>
          <w:tab w:val="left" w:pos="270"/>
        </w:tabs>
        <w:ind w:left="0" w:firstLine="0"/>
        <w:contextualSpacing/>
        <w:rPr>
          <w:rFonts w:ascii="Times New Roman" w:hAnsi="Times New Roman"/>
        </w:rPr>
      </w:pPr>
      <w:r w:rsidRPr="007668A5">
        <w:rPr>
          <w:rFonts w:ascii="Times New Roman" w:hAnsi="Times New Roman"/>
        </w:rPr>
        <w:t>Please confirm PEBA desires this to be part of the responsibility of the client services vendor and not the implementation vendor.</w:t>
      </w:r>
    </w:p>
    <w:p w:rsidR="008108B7" w:rsidRDefault="008108B7" w:rsidP="008108B7">
      <w:pPr>
        <w:contextualSpacing/>
      </w:pPr>
    </w:p>
    <w:p w:rsidR="008108B7" w:rsidRPr="007668A5" w:rsidRDefault="008108B7" w:rsidP="008108B7">
      <w:pPr>
        <w:pStyle w:val="ListParagraph"/>
        <w:ind w:left="0"/>
        <w:jc w:val="both"/>
        <w:rPr>
          <w:rFonts w:ascii="Times New Roman" w:hAnsi="Times New Roman"/>
          <w:b/>
        </w:rPr>
      </w:pPr>
      <w:r w:rsidRPr="007668A5">
        <w:rPr>
          <w:rFonts w:ascii="Times New Roman" w:hAnsi="Times New Roman"/>
          <w:b/>
        </w:rPr>
        <w:t xml:space="preserve">Response: </w:t>
      </w:r>
      <w:r>
        <w:rPr>
          <w:rFonts w:ascii="Times New Roman" w:hAnsi="Times New Roman"/>
          <w:b/>
        </w:rPr>
        <w:t xml:space="preserve">Confirmed. </w:t>
      </w:r>
    </w:p>
    <w:p w:rsidR="008108B7" w:rsidRPr="0067648E" w:rsidRDefault="008108B7" w:rsidP="008108B7">
      <w:pPr>
        <w:contextualSpacing/>
      </w:pPr>
    </w:p>
    <w:p w:rsidR="008108B7" w:rsidRPr="007668A5" w:rsidRDefault="008108B7" w:rsidP="00301ED4">
      <w:pPr>
        <w:pStyle w:val="ListParagraph"/>
        <w:numPr>
          <w:ilvl w:val="1"/>
          <w:numId w:val="8"/>
        </w:numPr>
        <w:tabs>
          <w:tab w:val="left" w:pos="360"/>
        </w:tabs>
        <w:ind w:left="0" w:firstLine="0"/>
        <w:contextualSpacing/>
        <w:rPr>
          <w:rFonts w:ascii="Times New Roman" w:hAnsi="Times New Roman"/>
        </w:rPr>
      </w:pPr>
      <w:r w:rsidRPr="007668A5">
        <w:rPr>
          <w:rFonts w:ascii="Times New Roman" w:hAnsi="Times New Roman"/>
        </w:rPr>
        <w:t>Also, can you please elaborate on the scope?</w:t>
      </w:r>
    </w:p>
    <w:p w:rsidR="008108B7" w:rsidRDefault="008108B7" w:rsidP="008108B7">
      <w:pPr>
        <w:pStyle w:val="ListParagraph"/>
        <w:ind w:left="360"/>
        <w:rPr>
          <w:rFonts w:ascii="Times New Roman" w:hAnsi="Times New Roman"/>
        </w:rPr>
      </w:pPr>
    </w:p>
    <w:p w:rsidR="006F1FFB" w:rsidRPr="006F1FFB" w:rsidRDefault="006F1FFB" w:rsidP="006F1FFB">
      <w:pPr>
        <w:jc w:val="both"/>
        <w:rPr>
          <w:b/>
          <w:sz w:val="24"/>
          <w:szCs w:val="24"/>
        </w:rPr>
      </w:pPr>
      <w:r w:rsidRPr="006F1FFB">
        <w:rPr>
          <w:b/>
          <w:sz w:val="24"/>
          <w:szCs w:val="24"/>
        </w:rPr>
        <w:t>Response: The test planning responsibility for validation and acceptance testing specified in 3.3.1 may include, but is not necessarily limited to, business testing, operations testing, and security testing.</w:t>
      </w:r>
    </w:p>
    <w:p w:rsidR="00813D04" w:rsidRPr="007668A5" w:rsidRDefault="00813D04" w:rsidP="007668A5">
      <w:pPr>
        <w:pStyle w:val="NormalWeb"/>
        <w:spacing w:before="0" w:beforeAutospacing="0" w:after="0" w:afterAutospacing="0"/>
      </w:pPr>
    </w:p>
    <w:p w:rsidR="005A3468" w:rsidRPr="007668A5" w:rsidRDefault="005A3468" w:rsidP="00C37C90">
      <w:pPr>
        <w:pStyle w:val="ListParagraph"/>
        <w:numPr>
          <w:ilvl w:val="0"/>
          <w:numId w:val="8"/>
        </w:numPr>
        <w:tabs>
          <w:tab w:val="left" w:pos="360"/>
        </w:tabs>
        <w:ind w:left="0" w:firstLine="0"/>
        <w:jc w:val="both"/>
        <w:rPr>
          <w:rFonts w:ascii="Times New Roman" w:hAnsi="Times New Roman"/>
        </w:rPr>
      </w:pPr>
      <w:r w:rsidRPr="007668A5">
        <w:rPr>
          <w:rFonts w:ascii="Times New Roman" w:hAnsi="Times New Roman"/>
        </w:rPr>
        <w:t xml:space="preserve">Section 3.6.1. </w:t>
      </w:r>
      <w:proofErr w:type="gramStart"/>
      <w:r w:rsidRPr="007668A5">
        <w:rPr>
          <w:rFonts w:ascii="Times New Roman" w:hAnsi="Times New Roman"/>
        </w:rPr>
        <w:t>states</w:t>
      </w:r>
      <w:proofErr w:type="gramEnd"/>
      <w:r w:rsidRPr="007668A5">
        <w:rPr>
          <w:rFonts w:ascii="Times New Roman" w:hAnsi="Times New Roman"/>
        </w:rPr>
        <w:t xml:space="preserve"> “The Contractor shall assist PEBA with data sharing interfaces with external partners (i.e. Third Party Administrators, Employers, State Centralized Finance System).” Please clarify what type of assistance PEBA is expecting as it affects the scope (e.g. it could be assistance in planning and managing the process OR assistance in creating designing, </w:t>
      </w:r>
      <w:proofErr w:type="spellStart"/>
      <w:r w:rsidRPr="007668A5">
        <w:rPr>
          <w:rFonts w:ascii="Times New Roman" w:hAnsi="Times New Roman"/>
        </w:rPr>
        <w:t>specing</w:t>
      </w:r>
      <w:proofErr w:type="spellEnd"/>
      <w:r w:rsidRPr="007668A5">
        <w:rPr>
          <w:rFonts w:ascii="Times New Roman" w:hAnsi="Times New Roman"/>
        </w:rPr>
        <w:t xml:space="preserve"> developing and testing the interface files).</w:t>
      </w:r>
    </w:p>
    <w:p w:rsidR="005A3468" w:rsidRDefault="005A3468" w:rsidP="007668A5">
      <w:pPr>
        <w:pStyle w:val="ListParagraph"/>
        <w:ind w:left="360"/>
        <w:rPr>
          <w:rFonts w:ascii="Times New Roman" w:hAnsi="Times New Roman"/>
        </w:rPr>
      </w:pPr>
    </w:p>
    <w:p w:rsidR="007668A5" w:rsidRPr="007668A5" w:rsidRDefault="007668A5" w:rsidP="007668A5">
      <w:pPr>
        <w:pStyle w:val="ListParagraph"/>
        <w:ind w:left="0"/>
        <w:jc w:val="both"/>
        <w:rPr>
          <w:rFonts w:ascii="Times New Roman" w:hAnsi="Times New Roman"/>
          <w:b/>
        </w:rPr>
      </w:pPr>
      <w:r w:rsidRPr="005A173D">
        <w:rPr>
          <w:rFonts w:ascii="Times New Roman" w:hAnsi="Times New Roman"/>
          <w:b/>
        </w:rPr>
        <w:t xml:space="preserve">Response: </w:t>
      </w:r>
      <w:r w:rsidR="00054718" w:rsidRPr="005A173D">
        <w:rPr>
          <w:rFonts w:ascii="Times New Roman" w:hAnsi="Times New Roman"/>
          <w:b/>
        </w:rPr>
        <w:t xml:space="preserve">As regards 3.6, the Contractor shall assist PEBA </w:t>
      </w:r>
      <w:r w:rsidR="00051876" w:rsidRPr="005A173D">
        <w:rPr>
          <w:rFonts w:ascii="Times New Roman" w:hAnsi="Times New Roman"/>
          <w:b/>
        </w:rPr>
        <w:t xml:space="preserve">in </w:t>
      </w:r>
      <w:r w:rsidR="00054718" w:rsidRPr="005A173D">
        <w:rPr>
          <w:rFonts w:ascii="Times New Roman" w:hAnsi="Times New Roman"/>
          <w:b/>
        </w:rPr>
        <w:t xml:space="preserve">planning and managing </w:t>
      </w:r>
      <w:r w:rsidR="00051876" w:rsidRPr="005A173D">
        <w:rPr>
          <w:rFonts w:ascii="Times New Roman" w:hAnsi="Times New Roman"/>
          <w:b/>
        </w:rPr>
        <w:t xml:space="preserve">the </w:t>
      </w:r>
      <w:r w:rsidR="00054718" w:rsidRPr="005A173D">
        <w:rPr>
          <w:rFonts w:ascii="Times New Roman" w:hAnsi="Times New Roman"/>
          <w:b/>
        </w:rPr>
        <w:t>process.</w:t>
      </w:r>
    </w:p>
    <w:p w:rsidR="0067648E" w:rsidRPr="007668A5" w:rsidRDefault="0067648E" w:rsidP="007668A5">
      <w:pPr>
        <w:pStyle w:val="ListParagraph"/>
        <w:ind w:left="360"/>
        <w:rPr>
          <w:rFonts w:ascii="Times New Roman" w:hAnsi="Times New Roman"/>
        </w:rPr>
      </w:pPr>
    </w:p>
    <w:p w:rsidR="005A3468" w:rsidRPr="007668A5" w:rsidRDefault="005A3468" w:rsidP="00C37C90">
      <w:pPr>
        <w:pStyle w:val="ListParagraph"/>
        <w:numPr>
          <w:ilvl w:val="0"/>
          <w:numId w:val="8"/>
        </w:numPr>
        <w:tabs>
          <w:tab w:val="left" w:pos="360"/>
        </w:tabs>
        <w:ind w:left="0" w:firstLine="0"/>
        <w:contextualSpacing/>
        <w:jc w:val="both"/>
        <w:rPr>
          <w:rFonts w:ascii="Times New Roman" w:hAnsi="Times New Roman"/>
        </w:rPr>
      </w:pPr>
      <w:r w:rsidRPr="007668A5">
        <w:rPr>
          <w:rFonts w:ascii="Times New Roman" w:hAnsi="Times New Roman"/>
        </w:rPr>
        <w:t xml:space="preserve">Section 3.8.1. </w:t>
      </w:r>
      <w:proofErr w:type="gramStart"/>
      <w:r w:rsidRPr="007668A5">
        <w:rPr>
          <w:rFonts w:ascii="Times New Roman" w:hAnsi="Times New Roman"/>
        </w:rPr>
        <w:t>states</w:t>
      </w:r>
      <w:proofErr w:type="gramEnd"/>
      <w:r w:rsidRPr="007668A5">
        <w:rPr>
          <w:rFonts w:ascii="Times New Roman" w:hAnsi="Times New Roman"/>
        </w:rPr>
        <w:t xml:space="preserve"> that the Contractor shall provide assistance with code reviews and evaluations.  In order to scope this part correctly please elaborate more on what specifically PEBA is requiring of the Contractor in this regard.</w:t>
      </w:r>
    </w:p>
    <w:p w:rsidR="005A3468" w:rsidRDefault="005A3468" w:rsidP="007668A5">
      <w:pPr>
        <w:pStyle w:val="ListParagraph"/>
        <w:ind w:left="360"/>
        <w:rPr>
          <w:rFonts w:ascii="Times New Roman" w:hAnsi="Times New Roman"/>
        </w:rPr>
      </w:pPr>
    </w:p>
    <w:p w:rsidR="007668A5" w:rsidRDefault="007668A5" w:rsidP="007668A5">
      <w:pPr>
        <w:pStyle w:val="ListParagraph"/>
        <w:ind w:left="0"/>
        <w:jc w:val="both"/>
        <w:rPr>
          <w:rFonts w:ascii="Times New Roman" w:hAnsi="Times New Roman"/>
          <w:b/>
        </w:rPr>
      </w:pPr>
      <w:r w:rsidRPr="007668A5">
        <w:rPr>
          <w:rFonts w:ascii="Times New Roman" w:hAnsi="Times New Roman"/>
          <w:b/>
        </w:rPr>
        <w:t xml:space="preserve">Response: </w:t>
      </w:r>
      <w:r w:rsidR="00051876">
        <w:rPr>
          <w:rFonts w:ascii="Times New Roman" w:hAnsi="Times New Roman"/>
          <w:b/>
        </w:rPr>
        <w:t xml:space="preserve">The Contractor shall assist </w:t>
      </w:r>
      <w:r w:rsidR="006F1FFB">
        <w:rPr>
          <w:rFonts w:ascii="Times New Roman" w:hAnsi="Times New Roman"/>
          <w:b/>
        </w:rPr>
        <w:t xml:space="preserve">PEBA </w:t>
      </w:r>
      <w:r w:rsidR="00051876">
        <w:rPr>
          <w:rFonts w:ascii="Times New Roman" w:hAnsi="Times New Roman"/>
          <w:b/>
        </w:rPr>
        <w:t>with project management oversight and best practice consulting.</w:t>
      </w:r>
    </w:p>
    <w:p w:rsidR="00D81DB4" w:rsidRDefault="00D81DB4" w:rsidP="007668A5">
      <w:pPr>
        <w:pStyle w:val="ListParagraph"/>
        <w:ind w:left="0"/>
        <w:jc w:val="both"/>
        <w:rPr>
          <w:rFonts w:ascii="Times New Roman" w:hAnsi="Times New Roman"/>
          <w:b/>
        </w:rPr>
      </w:pPr>
    </w:p>
    <w:p w:rsidR="00D45B15" w:rsidRDefault="00D45B15" w:rsidP="007668A5">
      <w:pPr>
        <w:pStyle w:val="ListParagraph"/>
        <w:ind w:left="0"/>
        <w:jc w:val="both"/>
        <w:rPr>
          <w:rFonts w:ascii="Times New Roman" w:hAnsi="Times New Roman"/>
          <w:b/>
        </w:rPr>
      </w:pPr>
    </w:p>
    <w:p w:rsidR="005A3468" w:rsidRPr="007668A5" w:rsidRDefault="005A3468" w:rsidP="00C37C90">
      <w:pPr>
        <w:pStyle w:val="ListParagraph"/>
        <w:numPr>
          <w:ilvl w:val="0"/>
          <w:numId w:val="8"/>
        </w:numPr>
        <w:ind w:left="360"/>
        <w:contextualSpacing/>
        <w:jc w:val="both"/>
        <w:rPr>
          <w:rFonts w:ascii="Times New Roman" w:hAnsi="Times New Roman"/>
        </w:rPr>
      </w:pPr>
      <w:r w:rsidRPr="007668A5">
        <w:rPr>
          <w:rFonts w:ascii="Times New Roman" w:hAnsi="Times New Roman"/>
        </w:rPr>
        <w:lastRenderedPageBreak/>
        <w:t>Section 5.2 – How were the labor classifications derived? May we use different ones?</w:t>
      </w:r>
    </w:p>
    <w:p w:rsidR="005A3468" w:rsidRDefault="005A3468" w:rsidP="007668A5">
      <w:pPr>
        <w:pStyle w:val="ListParagraph"/>
        <w:ind w:left="360"/>
        <w:rPr>
          <w:rFonts w:ascii="Times New Roman" w:hAnsi="Times New Roman"/>
        </w:rPr>
      </w:pPr>
    </w:p>
    <w:p w:rsidR="007668A5" w:rsidRPr="00FE00C3" w:rsidRDefault="007668A5" w:rsidP="007668A5">
      <w:pPr>
        <w:pStyle w:val="ListParagraph"/>
        <w:ind w:left="0"/>
        <w:jc w:val="both"/>
        <w:rPr>
          <w:rFonts w:ascii="Times New Roman" w:hAnsi="Times New Roman"/>
          <w:b/>
        </w:rPr>
      </w:pPr>
      <w:r w:rsidRPr="00FE00C3">
        <w:rPr>
          <w:rFonts w:ascii="Times New Roman" w:hAnsi="Times New Roman"/>
          <w:b/>
        </w:rPr>
        <w:t xml:space="preserve">Response: </w:t>
      </w:r>
      <w:r w:rsidR="00FE00C3" w:rsidRPr="00FE00C3">
        <w:rPr>
          <w:rFonts w:ascii="Times New Roman" w:hAnsi="Times New Roman"/>
          <w:b/>
        </w:rPr>
        <w:t>Section 5.2, Business Proposal, has been revised</w:t>
      </w:r>
      <w:r w:rsidR="00FE00C3">
        <w:rPr>
          <w:rFonts w:ascii="Times New Roman" w:hAnsi="Times New Roman"/>
          <w:b/>
        </w:rPr>
        <w:t xml:space="preserve">. </w:t>
      </w:r>
      <w:r w:rsidR="00D45B15" w:rsidRPr="00FE00C3">
        <w:rPr>
          <w:rFonts w:ascii="Times New Roman" w:hAnsi="Times New Roman"/>
          <w:b/>
        </w:rPr>
        <w:t xml:space="preserve">Please see the amendments to the Request for Proposal, beginning on page 10 of this Amendment Number Four (4).  </w:t>
      </w:r>
      <w:r w:rsidR="00051876" w:rsidRPr="00FE00C3">
        <w:rPr>
          <w:rFonts w:ascii="Times New Roman" w:hAnsi="Times New Roman"/>
          <w:b/>
        </w:rPr>
        <w:t xml:space="preserve">  </w:t>
      </w:r>
    </w:p>
    <w:p w:rsidR="00461221" w:rsidRPr="007668A5" w:rsidRDefault="00461221" w:rsidP="007668A5">
      <w:pPr>
        <w:pStyle w:val="ListParagraph"/>
        <w:ind w:left="360"/>
        <w:rPr>
          <w:rFonts w:ascii="Times New Roman" w:hAnsi="Times New Roman"/>
        </w:rPr>
      </w:pPr>
    </w:p>
    <w:p w:rsidR="005A3468" w:rsidRPr="007668A5" w:rsidRDefault="005A3468" w:rsidP="00C37C90">
      <w:pPr>
        <w:pStyle w:val="ListParagraph"/>
        <w:numPr>
          <w:ilvl w:val="0"/>
          <w:numId w:val="8"/>
        </w:numPr>
        <w:ind w:left="360"/>
        <w:contextualSpacing/>
        <w:jc w:val="both"/>
        <w:textAlignment w:val="baseline"/>
        <w:rPr>
          <w:rFonts w:ascii="Times New Roman" w:eastAsia="Cambria" w:hAnsi="Times New Roman"/>
          <w:color w:val="000000"/>
        </w:rPr>
      </w:pPr>
      <w:r w:rsidRPr="007668A5">
        <w:rPr>
          <w:rFonts w:ascii="Times New Roman" w:hAnsi="Times New Roman"/>
        </w:rPr>
        <w:t>Can people participate at the bidders meeting by conference call?</w:t>
      </w:r>
    </w:p>
    <w:p w:rsidR="005A3468" w:rsidRDefault="005A3468" w:rsidP="007668A5">
      <w:pPr>
        <w:pStyle w:val="ListParagraph"/>
        <w:ind w:left="360"/>
        <w:textAlignment w:val="baseline"/>
        <w:rPr>
          <w:rFonts w:ascii="Times New Roman" w:eastAsia="Cambria" w:hAnsi="Times New Roman"/>
          <w:color w:val="000000"/>
        </w:rPr>
      </w:pPr>
    </w:p>
    <w:p w:rsidR="007668A5" w:rsidRDefault="007668A5" w:rsidP="007668A5">
      <w:pPr>
        <w:pStyle w:val="ListParagraph"/>
        <w:ind w:left="0"/>
        <w:jc w:val="both"/>
        <w:rPr>
          <w:rFonts w:ascii="Times New Roman" w:hAnsi="Times New Roman"/>
          <w:b/>
        </w:rPr>
      </w:pPr>
      <w:r w:rsidRPr="007668A5">
        <w:rPr>
          <w:rFonts w:ascii="Times New Roman" w:hAnsi="Times New Roman"/>
          <w:b/>
        </w:rPr>
        <w:t xml:space="preserve">Response: </w:t>
      </w:r>
      <w:r w:rsidR="00D81DB4">
        <w:rPr>
          <w:rFonts w:ascii="Times New Roman" w:hAnsi="Times New Roman"/>
          <w:b/>
        </w:rPr>
        <w:t>A dial in number was published in Amendment Number 3.</w:t>
      </w:r>
    </w:p>
    <w:p w:rsidR="00D45B15" w:rsidRPr="007668A5" w:rsidRDefault="00D45B15" w:rsidP="007668A5">
      <w:pPr>
        <w:pStyle w:val="ListParagraph"/>
        <w:ind w:left="0"/>
        <w:jc w:val="both"/>
        <w:rPr>
          <w:rFonts w:ascii="Times New Roman" w:hAnsi="Times New Roman"/>
          <w:b/>
        </w:rPr>
      </w:pPr>
    </w:p>
    <w:p w:rsidR="005A3468" w:rsidRDefault="005A3468" w:rsidP="00301ED4">
      <w:pPr>
        <w:pStyle w:val="ListParagraph"/>
        <w:numPr>
          <w:ilvl w:val="0"/>
          <w:numId w:val="8"/>
        </w:numPr>
        <w:tabs>
          <w:tab w:val="left" w:pos="360"/>
        </w:tabs>
        <w:ind w:left="0" w:firstLine="0"/>
        <w:contextualSpacing/>
        <w:jc w:val="both"/>
        <w:rPr>
          <w:rFonts w:ascii="Times New Roman" w:hAnsi="Times New Roman"/>
        </w:rPr>
      </w:pPr>
      <w:r w:rsidRPr="007668A5">
        <w:rPr>
          <w:rFonts w:ascii="Times New Roman" w:hAnsi="Times New Roman"/>
        </w:rPr>
        <w:t>The Roadmap describes some limitations on what insurance functionality will be address</w:t>
      </w:r>
      <w:r w:rsidR="00D81DB4">
        <w:rPr>
          <w:rFonts w:ascii="Times New Roman" w:hAnsi="Times New Roman"/>
        </w:rPr>
        <w:t>ed</w:t>
      </w:r>
      <w:r w:rsidRPr="007668A5">
        <w:rPr>
          <w:rFonts w:ascii="Times New Roman" w:hAnsi="Times New Roman"/>
        </w:rPr>
        <w:t xml:space="preserve"> during the first 5 years, could PEBA provide two lists, please:</w:t>
      </w:r>
    </w:p>
    <w:p w:rsidR="0067648E" w:rsidRDefault="0067648E" w:rsidP="0067648E">
      <w:pPr>
        <w:contextualSpacing/>
        <w:jc w:val="both"/>
      </w:pPr>
    </w:p>
    <w:p w:rsidR="005A3468" w:rsidRDefault="005A3468" w:rsidP="00301ED4">
      <w:pPr>
        <w:pStyle w:val="ListParagraph"/>
        <w:numPr>
          <w:ilvl w:val="1"/>
          <w:numId w:val="8"/>
        </w:numPr>
        <w:tabs>
          <w:tab w:val="left" w:pos="360"/>
        </w:tabs>
        <w:ind w:left="0" w:firstLine="0"/>
        <w:contextualSpacing/>
        <w:rPr>
          <w:rFonts w:ascii="Times New Roman" w:hAnsi="Times New Roman"/>
        </w:rPr>
      </w:pPr>
      <w:r w:rsidRPr="007668A5">
        <w:rPr>
          <w:rFonts w:ascii="Times New Roman" w:hAnsi="Times New Roman"/>
        </w:rPr>
        <w:t>One for functionality and processes included</w:t>
      </w:r>
    </w:p>
    <w:p w:rsidR="0067648E" w:rsidRDefault="0067648E" w:rsidP="0067648E">
      <w:pPr>
        <w:contextualSpacing/>
      </w:pPr>
    </w:p>
    <w:p w:rsidR="00CC742E" w:rsidRPr="00CC742E" w:rsidRDefault="0067648E" w:rsidP="00CC742E">
      <w:pPr>
        <w:pStyle w:val="ListParagraph"/>
        <w:ind w:left="0"/>
        <w:rPr>
          <w:rFonts w:ascii="Times New Roman" w:hAnsi="Times New Roman"/>
          <w:b/>
        </w:rPr>
      </w:pPr>
      <w:r w:rsidRPr="00CC742E">
        <w:rPr>
          <w:rFonts w:ascii="Times New Roman" w:hAnsi="Times New Roman"/>
          <w:b/>
        </w:rPr>
        <w:t xml:space="preserve">Response: </w:t>
      </w:r>
      <w:r w:rsidR="00CC742E" w:rsidRPr="00CC742E">
        <w:rPr>
          <w:rFonts w:ascii="Times New Roman" w:hAnsi="Times New Roman"/>
          <w:b/>
        </w:rPr>
        <w:t xml:space="preserve">To design, develop, test and deploy a new system including the following business areas </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Enrollment</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Employer Reporting</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CRM</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Insurance Premiums</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Retirement Claims (i.e. refunds, service retirement, disability retirement)</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Benefit Estimates</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Benefits Payroll</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Deductions</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Payee and Payment Maintenance</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Benefit Adjustments (ex. life event changes)</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CO</w:t>
      </w:r>
      <w:r w:rsidR="007D3B7B">
        <w:rPr>
          <w:rFonts w:ascii="Times New Roman" w:hAnsi="Times New Roman"/>
          <w:b/>
        </w:rPr>
        <w:t>LA</w:t>
      </w:r>
      <w:r w:rsidRPr="00CC742E">
        <w:rPr>
          <w:rFonts w:ascii="Times New Roman" w:hAnsi="Times New Roman"/>
          <w:b/>
        </w:rPr>
        <w:t>s</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1099s</w:t>
      </w:r>
    </w:p>
    <w:p w:rsidR="00CC742E" w:rsidRPr="00CC742E" w:rsidRDefault="00CC742E" w:rsidP="00CC742E">
      <w:pPr>
        <w:pStyle w:val="ListParagraph"/>
        <w:ind w:left="0"/>
        <w:rPr>
          <w:rFonts w:ascii="Times New Roman" w:hAnsi="Times New Roman"/>
          <w:b/>
        </w:rPr>
      </w:pPr>
      <w:r w:rsidRPr="00CC742E">
        <w:rPr>
          <w:rFonts w:ascii="Times New Roman" w:hAnsi="Times New Roman"/>
          <w:b/>
        </w:rPr>
        <w:t>Tax Reporting</w:t>
      </w:r>
    </w:p>
    <w:p w:rsidR="00CC742E" w:rsidRDefault="00CC742E" w:rsidP="00CC742E">
      <w:pPr>
        <w:pStyle w:val="ListParagraph"/>
        <w:ind w:left="0"/>
        <w:rPr>
          <w:rFonts w:ascii="Times New Roman" w:hAnsi="Times New Roman"/>
          <w:b/>
        </w:rPr>
      </w:pPr>
      <w:r w:rsidRPr="00CC742E">
        <w:rPr>
          <w:rFonts w:ascii="Times New Roman" w:hAnsi="Times New Roman"/>
          <w:b/>
        </w:rPr>
        <w:t>Deaths</w:t>
      </w:r>
    </w:p>
    <w:p w:rsidR="00CC742E" w:rsidRPr="00CC742E" w:rsidRDefault="00CC742E" w:rsidP="00CC742E">
      <w:pPr>
        <w:pStyle w:val="ListParagraph"/>
        <w:ind w:left="0"/>
        <w:rPr>
          <w:rFonts w:ascii="Times New Roman" w:hAnsi="Times New Roman"/>
          <w:b/>
        </w:rPr>
      </w:pPr>
      <w:r>
        <w:rPr>
          <w:rFonts w:ascii="Times New Roman" w:hAnsi="Times New Roman"/>
          <w:b/>
        </w:rPr>
        <w:t>Interfaces and Reports.</w:t>
      </w:r>
    </w:p>
    <w:p w:rsidR="0067648E" w:rsidRPr="0067648E" w:rsidRDefault="0067648E" w:rsidP="0067648E">
      <w:pPr>
        <w:contextualSpacing/>
      </w:pPr>
    </w:p>
    <w:p w:rsidR="005A3468" w:rsidRPr="007668A5" w:rsidRDefault="005A3468" w:rsidP="00301ED4">
      <w:pPr>
        <w:pStyle w:val="ListParagraph"/>
        <w:numPr>
          <w:ilvl w:val="1"/>
          <w:numId w:val="8"/>
        </w:numPr>
        <w:tabs>
          <w:tab w:val="left" w:pos="360"/>
        </w:tabs>
        <w:ind w:left="0" w:firstLine="0"/>
        <w:contextualSpacing/>
        <w:rPr>
          <w:rFonts w:ascii="Times New Roman" w:hAnsi="Times New Roman"/>
        </w:rPr>
      </w:pPr>
      <w:r w:rsidRPr="007668A5">
        <w:rPr>
          <w:rFonts w:ascii="Times New Roman" w:hAnsi="Times New Roman"/>
        </w:rPr>
        <w:t>Another for those functions and processes that are not to be addressed</w:t>
      </w:r>
    </w:p>
    <w:p w:rsidR="005A3468" w:rsidRPr="007668A5" w:rsidRDefault="005A3468" w:rsidP="007668A5">
      <w:pPr>
        <w:pStyle w:val="NormalWeb"/>
        <w:spacing w:before="0" w:beforeAutospacing="0" w:after="0" w:afterAutospacing="0"/>
      </w:pPr>
    </w:p>
    <w:p w:rsidR="00CC742E" w:rsidRDefault="007668A5" w:rsidP="00CC742E">
      <w:pPr>
        <w:pStyle w:val="ListParagraph"/>
        <w:ind w:left="0"/>
        <w:jc w:val="both"/>
        <w:rPr>
          <w:rFonts w:ascii="Times New Roman" w:hAnsi="Times New Roman"/>
          <w:b/>
        </w:rPr>
      </w:pPr>
      <w:r w:rsidRPr="00CC742E">
        <w:rPr>
          <w:rFonts w:ascii="Times New Roman" w:hAnsi="Times New Roman"/>
          <w:b/>
        </w:rPr>
        <w:t>Response:</w:t>
      </w:r>
      <w:r w:rsidR="00CC742E" w:rsidRPr="00CC742E">
        <w:rPr>
          <w:rFonts w:ascii="Times New Roman" w:hAnsi="Times New Roman"/>
          <w:b/>
        </w:rPr>
        <w:t xml:space="preserve"> Insurance Premium Billing and Accounting</w:t>
      </w:r>
    </w:p>
    <w:p w:rsidR="00CC742E" w:rsidRPr="00CC742E" w:rsidRDefault="00CC742E" w:rsidP="00301ED4">
      <w:pPr>
        <w:pStyle w:val="ListParagraph"/>
        <w:ind w:left="0" w:firstLine="1080"/>
        <w:jc w:val="both"/>
        <w:rPr>
          <w:rFonts w:ascii="Times New Roman" w:hAnsi="Times New Roman"/>
          <w:b/>
        </w:rPr>
      </w:pPr>
      <w:r w:rsidRPr="00CC742E">
        <w:rPr>
          <w:rFonts w:ascii="Times New Roman" w:hAnsi="Times New Roman"/>
          <w:b/>
        </w:rPr>
        <w:t>Retirement general ledger and financial accounting</w:t>
      </w:r>
      <w:r>
        <w:rPr>
          <w:rFonts w:ascii="Times New Roman" w:hAnsi="Times New Roman"/>
          <w:b/>
        </w:rPr>
        <w:t>.</w:t>
      </w:r>
    </w:p>
    <w:p w:rsidR="005A173D" w:rsidRDefault="005A173D" w:rsidP="007668A5">
      <w:pPr>
        <w:pStyle w:val="NormalWeb"/>
        <w:spacing w:before="0" w:beforeAutospacing="0" w:after="0" w:afterAutospacing="0"/>
      </w:pPr>
    </w:p>
    <w:p w:rsidR="005A3468" w:rsidRPr="0067648E" w:rsidRDefault="005A3468" w:rsidP="00C37C90">
      <w:pPr>
        <w:pStyle w:val="ListParagraph"/>
        <w:numPr>
          <w:ilvl w:val="0"/>
          <w:numId w:val="8"/>
        </w:numPr>
        <w:tabs>
          <w:tab w:val="left" w:pos="360"/>
        </w:tabs>
        <w:ind w:left="0" w:firstLine="0"/>
        <w:contextualSpacing/>
        <w:jc w:val="both"/>
        <w:rPr>
          <w:rFonts w:ascii="Times New Roman" w:hAnsi="Times New Roman"/>
        </w:rPr>
      </w:pPr>
      <w:r w:rsidRPr="0067648E">
        <w:rPr>
          <w:rFonts w:ascii="Times New Roman" w:hAnsi="Times New Roman"/>
        </w:rPr>
        <w:t xml:space="preserve">In the Business (Cost) evaluation section, there is lots of information on the detail about providing and scoring an </w:t>
      </w:r>
      <w:r w:rsidRPr="0067648E">
        <w:rPr>
          <w:rFonts w:ascii="Times New Roman" w:hAnsi="Times New Roman"/>
          <w:b/>
          <w:bCs/>
        </w:rPr>
        <w:t>hourly rate</w:t>
      </w:r>
      <w:r w:rsidRPr="0067648E">
        <w:rPr>
          <w:rFonts w:ascii="Times New Roman" w:hAnsi="Times New Roman"/>
        </w:rPr>
        <w:t xml:space="preserve">.  But nowhere are we to identify the level of effort so that PEBA may get a total cost.   </w:t>
      </w:r>
    </w:p>
    <w:p w:rsidR="007668A5" w:rsidRDefault="007668A5" w:rsidP="007668A5">
      <w:pPr>
        <w:tabs>
          <w:tab w:val="left" w:pos="360"/>
        </w:tabs>
        <w:contextualSpacing/>
        <w:jc w:val="both"/>
      </w:pPr>
    </w:p>
    <w:p w:rsidR="005A3468" w:rsidRPr="007668A5" w:rsidRDefault="005A3468" w:rsidP="00C37C90">
      <w:pPr>
        <w:pStyle w:val="ListParagraph"/>
        <w:numPr>
          <w:ilvl w:val="1"/>
          <w:numId w:val="8"/>
        </w:numPr>
        <w:tabs>
          <w:tab w:val="left" w:pos="360"/>
        </w:tabs>
        <w:ind w:left="0" w:firstLine="0"/>
        <w:contextualSpacing/>
        <w:rPr>
          <w:rFonts w:ascii="Times New Roman" w:hAnsi="Times New Roman"/>
        </w:rPr>
      </w:pPr>
      <w:r w:rsidRPr="007668A5">
        <w:rPr>
          <w:rFonts w:ascii="Times New Roman" w:hAnsi="Times New Roman"/>
        </w:rPr>
        <w:t xml:space="preserve">Is this being procured on a time and materials basis? </w:t>
      </w:r>
    </w:p>
    <w:p w:rsidR="007668A5" w:rsidRPr="007668A5" w:rsidRDefault="007668A5" w:rsidP="007668A5">
      <w:pPr>
        <w:contextualSpacing/>
        <w:rPr>
          <w:sz w:val="24"/>
          <w:szCs w:val="24"/>
        </w:rPr>
      </w:pPr>
    </w:p>
    <w:p w:rsidR="0060707B" w:rsidRPr="00D45B15" w:rsidRDefault="007668A5" w:rsidP="00D45B15">
      <w:pPr>
        <w:widowControl w:val="0"/>
        <w:jc w:val="both"/>
        <w:rPr>
          <w:b/>
          <w:sz w:val="24"/>
          <w:szCs w:val="24"/>
        </w:rPr>
      </w:pPr>
      <w:r w:rsidRPr="00D45B15">
        <w:rPr>
          <w:b/>
          <w:sz w:val="24"/>
          <w:szCs w:val="24"/>
        </w:rPr>
        <w:t>Response:</w:t>
      </w:r>
      <w:r w:rsidR="0060707B" w:rsidRPr="00D45B15">
        <w:rPr>
          <w:b/>
          <w:sz w:val="24"/>
          <w:szCs w:val="24"/>
        </w:rPr>
        <w:t xml:space="preserve"> </w:t>
      </w:r>
      <w:r w:rsidR="00301ED4">
        <w:rPr>
          <w:b/>
          <w:sz w:val="24"/>
          <w:szCs w:val="24"/>
        </w:rPr>
        <w:t xml:space="preserve">Section 5.2, Business Proposal, has been revised. </w:t>
      </w:r>
      <w:r w:rsidR="00D45B15" w:rsidRPr="00D45B15">
        <w:rPr>
          <w:b/>
          <w:sz w:val="24"/>
          <w:szCs w:val="24"/>
        </w:rPr>
        <w:t xml:space="preserve">Please see the amendments to the Request for Proposal, beginning on page 10 of this Amendment Number Four (4).  </w:t>
      </w:r>
    </w:p>
    <w:p w:rsidR="007668A5" w:rsidRPr="007668A5" w:rsidRDefault="007668A5" w:rsidP="007668A5">
      <w:pPr>
        <w:contextualSpacing/>
        <w:rPr>
          <w:sz w:val="24"/>
          <w:szCs w:val="24"/>
        </w:rPr>
      </w:pPr>
    </w:p>
    <w:p w:rsidR="005A3468" w:rsidRPr="007668A5" w:rsidRDefault="005A3468" w:rsidP="00301ED4">
      <w:pPr>
        <w:pStyle w:val="ListParagraph"/>
        <w:numPr>
          <w:ilvl w:val="1"/>
          <w:numId w:val="8"/>
        </w:numPr>
        <w:tabs>
          <w:tab w:val="left" w:pos="360"/>
        </w:tabs>
        <w:ind w:left="0" w:firstLine="0"/>
        <w:contextualSpacing/>
        <w:jc w:val="both"/>
        <w:rPr>
          <w:rFonts w:ascii="Times New Roman" w:hAnsi="Times New Roman"/>
        </w:rPr>
      </w:pPr>
      <w:r w:rsidRPr="007668A5">
        <w:rPr>
          <w:rFonts w:ascii="Times New Roman" w:hAnsi="Times New Roman"/>
        </w:rPr>
        <w:t xml:space="preserve">Please clarify as the PEBA Operational System Modernization Roadmap has a budget for Client Services of approximately $9,000,000.  </w:t>
      </w:r>
    </w:p>
    <w:p w:rsidR="007668A5" w:rsidRPr="007668A5" w:rsidRDefault="007668A5" w:rsidP="007668A5">
      <w:pPr>
        <w:contextualSpacing/>
        <w:rPr>
          <w:sz w:val="24"/>
          <w:szCs w:val="24"/>
        </w:rPr>
      </w:pPr>
    </w:p>
    <w:p w:rsidR="007668A5" w:rsidRDefault="007668A5" w:rsidP="007668A5">
      <w:pPr>
        <w:pStyle w:val="ListParagraph"/>
        <w:ind w:left="0"/>
        <w:jc w:val="both"/>
        <w:rPr>
          <w:rFonts w:ascii="Times New Roman" w:hAnsi="Times New Roman"/>
          <w:b/>
        </w:rPr>
      </w:pPr>
      <w:r w:rsidRPr="00731061">
        <w:rPr>
          <w:rFonts w:ascii="Times New Roman" w:hAnsi="Times New Roman"/>
          <w:b/>
        </w:rPr>
        <w:t>Response:</w:t>
      </w:r>
      <w:r w:rsidR="00D81DB4" w:rsidRPr="00731061">
        <w:rPr>
          <w:rFonts w:ascii="Times New Roman" w:hAnsi="Times New Roman"/>
          <w:b/>
        </w:rPr>
        <w:t xml:space="preserve"> </w:t>
      </w:r>
      <w:r w:rsidR="00FE00C3" w:rsidRPr="00731061">
        <w:rPr>
          <w:rFonts w:ascii="Times New Roman" w:hAnsi="Times New Roman"/>
          <w:b/>
        </w:rPr>
        <w:t>The costs outlined in the Operational Assessment are estimates intended for PEBA planning purposes only. The budget has not yet been approved for th</w:t>
      </w:r>
      <w:r w:rsidR="00CF39B7">
        <w:rPr>
          <w:rFonts w:ascii="Times New Roman" w:hAnsi="Times New Roman"/>
          <w:b/>
        </w:rPr>
        <w:t>is</w:t>
      </w:r>
      <w:r w:rsidR="00FE00C3" w:rsidRPr="00731061">
        <w:rPr>
          <w:rFonts w:ascii="Times New Roman" w:hAnsi="Times New Roman"/>
          <w:b/>
        </w:rPr>
        <w:t xml:space="preserve"> program. Offerors should submit their most competitive proposal possible.</w:t>
      </w:r>
      <w:r w:rsidR="00FE00C3" w:rsidRPr="00D45B15">
        <w:rPr>
          <w:rFonts w:ascii="Times New Roman" w:hAnsi="Times New Roman"/>
          <w:b/>
        </w:rPr>
        <w:t xml:space="preserve">  </w:t>
      </w:r>
      <w:r w:rsidR="00D81DB4">
        <w:rPr>
          <w:rFonts w:ascii="Times New Roman" w:hAnsi="Times New Roman"/>
          <w:b/>
        </w:rPr>
        <w:t xml:space="preserve"> </w:t>
      </w:r>
      <w:r w:rsidRPr="007668A5">
        <w:rPr>
          <w:rFonts w:ascii="Times New Roman" w:hAnsi="Times New Roman"/>
          <w:b/>
        </w:rPr>
        <w:t xml:space="preserve"> </w:t>
      </w:r>
    </w:p>
    <w:p w:rsidR="00D45B15" w:rsidRDefault="00D45B15" w:rsidP="007668A5">
      <w:pPr>
        <w:pStyle w:val="ListParagraph"/>
        <w:ind w:left="0"/>
        <w:jc w:val="both"/>
        <w:rPr>
          <w:rFonts w:ascii="Times New Roman" w:hAnsi="Times New Roman"/>
          <w:b/>
        </w:rPr>
      </w:pPr>
    </w:p>
    <w:p w:rsidR="005A3468" w:rsidRPr="007668A5" w:rsidRDefault="005A3468" w:rsidP="00C37C90">
      <w:pPr>
        <w:pStyle w:val="ListParagraph"/>
        <w:numPr>
          <w:ilvl w:val="1"/>
          <w:numId w:val="8"/>
        </w:numPr>
        <w:tabs>
          <w:tab w:val="left" w:pos="360"/>
        </w:tabs>
        <w:ind w:left="0" w:firstLine="0"/>
        <w:contextualSpacing/>
        <w:jc w:val="both"/>
        <w:rPr>
          <w:rFonts w:ascii="Times New Roman" w:hAnsi="Times New Roman"/>
        </w:rPr>
      </w:pPr>
      <w:r w:rsidRPr="007668A5">
        <w:rPr>
          <w:rFonts w:ascii="Times New Roman" w:hAnsi="Times New Roman"/>
        </w:rPr>
        <w:lastRenderedPageBreak/>
        <w:t>We find it hard to believe that SC would score costing on purely an hourly rate and not take into consideration total cost (level of effort x rate).</w:t>
      </w:r>
    </w:p>
    <w:p w:rsidR="007668A5" w:rsidRPr="007668A5" w:rsidRDefault="007668A5" w:rsidP="007668A5">
      <w:pPr>
        <w:contextualSpacing/>
        <w:rPr>
          <w:sz w:val="24"/>
          <w:szCs w:val="24"/>
        </w:rPr>
      </w:pPr>
    </w:p>
    <w:p w:rsidR="00301ED4" w:rsidRPr="00D45B15" w:rsidRDefault="00301ED4" w:rsidP="00301ED4">
      <w:pPr>
        <w:widowControl w:val="0"/>
        <w:jc w:val="both"/>
        <w:rPr>
          <w:b/>
          <w:sz w:val="24"/>
          <w:szCs w:val="24"/>
        </w:rPr>
      </w:pPr>
      <w:r w:rsidRPr="00D45B15">
        <w:rPr>
          <w:b/>
          <w:sz w:val="24"/>
          <w:szCs w:val="24"/>
        </w:rPr>
        <w:t xml:space="preserve">Response: </w:t>
      </w:r>
      <w:r>
        <w:rPr>
          <w:b/>
          <w:sz w:val="24"/>
          <w:szCs w:val="24"/>
        </w:rPr>
        <w:t xml:space="preserve">Section 5.2, Business Proposal, has been revised. </w:t>
      </w:r>
      <w:r w:rsidRPr="00D45B15">
        <w:rPr>
          <w:b/>
          <w:sz w:val="24"/>
          <w:szCs w:val="24"/>
        </w:rPr>
        <w:t xml:space="preserve">Please see the amendments to the Request for Proposal, beginning on page 10 of this Amendment Number Four (4).  </w:t>
      </w:r>
    </w:p>
    <w:p w:rsidR="007668A5" w:rsidRDefault="007668A5" w:rsidP="007668A5">
      <w:pPr>
        <w:contextualSpacing/>
        <w:rPr>
          <w:sz w:val="24"/>
          <w:szCs w:val="24"/>
        </w:rPr>
      </w:pPr>
    </w:p>
    <w:p w:rsidR="008108B7" w:rsidRPr="00767140" w:rsidRDefault="008108B7" w:rsidP="008108B7">
      <w:pPr>
        <w:pStyle w:val="ListParagraph"/>
        <w:numPr>
          <w:ilvl w:val="0"/>
          <w:numId w:val="8"/>
        </w:numPr>
        <w:tabs>
          <w:tab w:val="left" w:pos="360"/>
        </w:tabs>
        <w:ind w:left="0" w:firstLine="0"/>
        <w:jc w:val="both"/>
        <w:rPr>
          <w:rFonts w:ascii="Times New Roman" w:hAnsi="Times New Roman"/>
        </w:rPr>
      </w:pPr>
      <w:r w:rsidRPr="00767140">
        <w:rPr>
          <w:rFonts w:ascii="Times New Roman" w:hAnsi="Times New Roman"/>
        </w:rPr>
        <w:t>Section 5.1.2 – Subcontracting &amp; Mandatory Minimum Qualification</w:t>
      </w:r>
    </w:p>
    <w:p w:rsidR="008108B7" w:rsidRDefault="008108B7" w:rsidP="008108B7">
      <w:pPr>
        <w:pStyle w:val="NormalWeb"/>
        <w:spacing w:before="0" w:beforeAutospacing="0" w:after="0" w:afterAutospacing="0"/>
      </w:pPr>
    </w:p>
    <w:p w:rsidR="008108B7" w:rsidRDefault="008108B7" w:rsidP="00301ED4">
      <w:pPr>
        <w:pStyle w:val="NormalWeb"/>
        <w:numPr>
          <w:ilvl w:val="0"/>
          <w:numId w:val="11"/>
        </w:numPr>
        <w:tabs>
          <w:tab w:val="left" w:pos="360"/>
        </w:tabs>
        <w:spacing w:before="0" w:beforeAutospacing="0" w:after="0" w:afterAutospacing="0"/>
        <w:ind w:left="0" w:firstLine="0"/>
      </w:pPr>
      <w:r>
        <w:t>For clarification is “subcontractors” defined as all companies or individuals (including 1099 employees) that are proposed to provide services for this contract?</w:t>
      </w:r>
    </w:p>
    <w:p w:rsidR="008108B7" w:rsidRDefault="008108B7" w:rsidP="008108B7">
      <w:pPr>
        <w:pStyle w:val="NormalWeb"/>
        <w:spacing w:before="0" w:beforeAutospacing="0" w:after="0" w:afterAutospacing="0"/>
      </w:pPr>
    </w:p>
    <w:p w:rsidR="008108B7" w:rsidRPr="00A6177C" w:rsidRDefault="008108B7" w:rsidP="008108B7">
      <w:pPr>
        <w:pStyle w:val="ListParagraph"/>
        <w:ind w:left="0"/>
        <w:jc w:val="both"/>
        <w:rPr>
          <w:rFonts w:ascii="Times New Roman" w:hAnsi="Times New Roman"/>
          <w:b/>
          <w:color w:val="000000"/>
        </w:rPr>
      </w:pPr>
      <w:r w:rsidRPr="00A6177C">
        <w:rPr>
          <w:rFonts w:ascii="Times New Roman" w:hAnsi="Times New Roman"/>
          <w:b/>
        </w:rPr>
        <w:t xml:space="preserve">Response: As stated in Part 1, Instructions to Offerors–A. </w:t>
      </w:r>
      <w:r w:rsidR="00A6177C">
        <w:rPr>
          <w:rFonts w:ascii="Times New Roman" w:hAnsi="Times New Roman"/>
          <w:b/>
        </w:rPr>
        <w:t>G</w:t>
      </w:r>
      <w:r w:rsidRPr="00A6177C">
        <w:rPr>
          <w:rFonts w:ascii="Times New Roman" w:hAnsi="Times New Roman"/>
          <w:b/>
        </w:rPr>
        <w:t>eneral Instructions, 1.1 Definitions, Capitalization, and Headings</w:t>
      </w:r>
      <w:r w:rsidR="00A6177C">
        <w:rPr>
          <w:rFonts w:ascii="Times New Roman" w:hAnsi="Times New Roman"/>
          <w:b/>
        </w:rPr>
        <w:t xml:space="preserve">, a </w:t>
      </w:r>
      <w:r w:rsidRPr="00A6177C">
        <w:rPr>
          <w:rFonts w:ascii="Times New Roman" w:hAnsi="Times New Roman"/>
          <w:b/>
          <w:color w:val="000000"/>
          <w:u w:val="single"/>
        </w:rPr>
        <w:t>Subcontractor</w:t>
      </w:r>
      <w:r w:rsidRPr="00A6177C">
        <w:rPr>
          <w:rFonts w:ascii="Times New Roman" w:hAnsi="Times New Roman"/>
          <w:b/>
          <w:color w:val="000000"/>
        </w:rPr>
        <w:t xml:space="preserve"> means any person you contract with to perform or provide any part of the work.</w:t>
      </w:r>
    </w:p>
    <w:p w:rsidR="008108B7" w:rsidRDefault="008108B7" w:rsidP="008108B7">
      <w:pPr>
        <w:pStyle w:val="NormalWeb"/>
        <w:spacing w:before="0" w:beforeAutospacing="0" w:after="0" w:afterAutospacing="0"/>
      </w:pPr>
    </w:p>
    <w:p w:rsidR="008108B7" w:rsidRDefault="008108B7" w:rsidP="00CF39B7">
      <w:pPr>
        <w:pStyle w:val="NormalWeb"/>
        <w:numPr>
          <w:ilvl w:val="0"/>
          <w:numId w:val="11"/>
        </w:numPr>
        <w:tabs>
          <w:tab w:val="left" w:pos="360"/>
        </w:tabs>
        <w:spacing w:before="0" w:beforeAutospacing="0" w:after="0" w:afterAutospacing="0"/>
        <w:ind w:left="0" w:firstLine="0"/>
        <w:jc w:val="both"/>
      </w:pPr>
      <w:r>
        <w:t>Can subcontractor experience be used to meet the Part 4 Mandatory Minimum Qualifications?</w:t>
      </w:r>
    </w:p>
    <w:p w:rsidR="008108B7" w:rsidRDefault="008108B7" w:rsidP="008108B7">
      <w:pPr>
        <w:pStyle w:val="NormalWeb"/>
        <w:spacing w:before="0" w:beforeAutospacing="0" w:after="0" w:afterAutospacing="0"/>
      </w:pPr>
    </w:p>
    <w:p w:rsidR="008108B7" w:rsidRPr="007668A5" w:rsidRDefault="008108B7" w:rsidP="008108B7">
      <w:pPr>
        <w:pStyle w:val="ListParagraph"/>
        <w:ind w:left="0"/>
        <w:jc w:val="both"/>
        <w:rPr>
          <w:rFonts w:ascii="Times New Roman" w:hAnsi="Times New Roman"/>
          <w:b/>
        </w:rPr>
      </w:pPr>
      <w:r w:rsidRPr="007668A5">
        <w:rPr>
          <w:rFonts w:ascii="Times New Roman" w:hAnsi="Times New Roman"/>
          <w:b/>
        </w:rPr>
        <w:t xml:space="preserve">Response: </w:t>
      </w:r>
      <w:r>
        <w:rPr>
          <w:rFonts w:ascii="Times New Roman" w:hAnsi="Times New Roman"/>
          <w:b/>
        </w:rPr>
        <w:t>No.</w:t>
      </w:r>
    </w:p>
    <w:p w:rsidR="008108B7" w:rsidRDefault="008108B7" w:rsidP="008108B7">
      <w:pPr>
        <w:pStyle w:val="NormalWeb"/>
        <w:spacing w:before="0" w:beforeAutospacing="0" w:after="0" w:afterAutospacing="0"/>
      </w:pPr>
    </w:p>
    <w:p w:rsidR="008108B7" w:rsidRDefault="008108B7" w:rsidP="00CF39B7">
      <w:pPr>
        <w:pStyle w:val="NormalWeb"/>
        <w:numPr>
          <w:ilvl w:val="0"/>
          <w:numId w:val="11"/>
        </w:numPr>
        <w:tabs>
          <w:tab w:val="left" w:pos="360"/>
        </w:tabs>
        <w:spacing w:before="0" w:beforeAutospacing="0" w:after="0" w:afterAutospacing="0"/>
        <w:ind w:left="0" w:firstLine="0"/>
        <w:jc w:val="both"/>
      </w:pPr>
      <w:r>
        <w:t>Can subcontractor firms or employees be defined as Key team members?</w:t>
      </w:r>
    </w:p>
    <w:p w:rsidR="008108B7" w:rsidRDefault="008108B7" w:rsidP="008108B7">
      <w:pPr>
        <w:pStyle w:val="NormalWeb"/>
        <w:spacing w:before="0" w:beforeAutospacing="0" w:after="0" w:afterAutospacing="0"/>
      </w:pPr>
    </w:p>
    <w:p w:rsidR="00B7124F" w:rsidRPr="00B7124F" w:rsidRDefault="008108B7" w:rsidP="00B7124F">
      <w:pPr>
        <w:pStyle w:val="ListParagraph"/>
        <w:ind w:left="0"/>
        <w:jc w:val="both"/>
        <w:rPr>
          <w:rFonts w:ascii="Times New Roman" w:hAnsi="Times New Roman"/>
          <w:b/>
        </w:rPr>
      </w:pPr>
      <w:r w:rsidRPr="00B7124F">
        <w:rPr>
          <w:rFonts w:ascii="Times New Roman" w:hAnsi="Times New Roman"/>
          <w:b/>
        </w:rPr>
        <w:t>Response: Yes.</w:t>
      </w:r>
      <w:r w:rsidR="00A6177C" w:rsidRPr="00B7124F">
        <w:rPr>
          <w:rFonts w:ascii="Times New Roman" w:hAnsi="Times New Roman"/>
          <w:b/>
        </w:rPr>
        <w:t xml:space="preserve"> </w:t>
      </w:r>
    </w:p>
    <w:p w:rsidR="00B7124F" w:rsidRPr="007668A5" w:rsidRDefault="00B7124F" w:rsidP="007668A5">
      <w:pPr>
        <w:contextualSpacing/>
        <w:rPr>
          <w:sz w:val="24"/>
          <w:szCs w:val="24"/>
        </w:rPr>
      </w:pPr>
    </w:p>
    <w:p w:rsidR="008108B7" w:rsidRPr="00767140" w:rsidRDefault="008108B7" w:rsidP="008108B7">
      <w:pPr>
        <w:pStyle w:val="ListParagraph"/>
        <w:numPr>
          <w:ilvl w:val="0"/>
          <w:numId w:val="8"/>
        </w:numPr>
        <w:tabs>
          <w:tab w:val="left" w:pos="360"/>
        </w:tabs>
        <w:ind w:left="0" w:firstLine="0"/>
        <w:jc w:val="both"/>
        <w:rPr>
          <w:rFonts w:ascii="Times New Roman" w:hAnsi="Times New Roman"/>
        </w:rPr>
      </w:pPr>
      <w:r w:rsidRPr="00767140">
        <w:rPr>
          <w:rFonts w:ascii="Times New Roman" w:hAnsi="Times New Roman"/>
        </w:rPr>
        <w:t>Section 5.1.6.d – Offeror’s Background, Experience, and Qualifications</w:t>
      </w:r>
    </w:p>
    <w:p w:rsidR="008108B7" w:rsidRDefault="008108B7" w:rsidP="008108B7">
      <w:pPr>
        <w:pStyle w:val="NormalWeb"/>
        <w:spacing w:before="0" w:beforeAutospacing="0" w:after="0" w:afterAutospacing="0"/>
      </w:pPr>
    </w:p>
    <w:p w:rsidR="008108B7" w:rsidRDefault="008108B7" w:rsidP="00CF39B7">
      <w:pPr>
        <w:pStyle w:val="NormalWeb"/>
        <w:spacing w:before="0" w:beforeAutospacing="0" w:after="0" w:afterAutospacing="0"/>
        <w:jc w:val="both"/>
      </w:pPr>
      <w:r>
        <w:t xml:space="preserve">In describing the Offeror’s recent experience, is “current staff” defined as W-2 employees of the Offeror, or the Offeror’s subsidiary?  </w:t>
      </w:r>
    </w:p>
    <w:p w:rsidR="008108B7" w:rsidRDefault="008108B7" w:rsidP="008108B7">
      <w:pPr>
        <w:pStyle w:val="NormalWeb"/>
        <w:spacing w:before="0" w:beforeAutospacing="0" w:after="0" w:afterAutospacing="0"/>
      </w:pPr>
    </w:p>
    <w:p w:rsidR="008108B7" w:rsidRDefault="008108B7" w:rsidP="008108B7">
      <w:pPr>
        <w:pStyle w:val="ListParagraph"/>
        <w:ind w:left="0"/>
        <w:jc w:val="both"/>
        <w:rPr>
          <w:rFonts w:ascii="Times New Roman" w:hAnsi="Times New Roman"/>
          <w:b/>
        </w:rPr>
      </w:pPr>
      <w:r w:rsidRPr="007668A5">
        <w:rPr>
          <w:rFonts w:ascii="Times New Roman" w:hAnsi="Times New Roman"/>
          <w:b/>
        </w:rPr>
        <w:t xml:space="preserve">Response: </w:t>
      </w:r>
      <w:r w:rsidR="006F1FFB">
        <w:rPr>
          <w:rFonts w:ascii="Times New Roman" w:hAnsi="Times New Roman"/>
          <w:b/>
        </w:rPr>
        <w:t>Yes.</w:t>
      </w:r>
      <w:r w:rsidR="00B7124F">
        <w:rPr>
          <w:rFonts w:ascii="Times New Roman" w:hAnsi="Times New Roman"/>
          <w:b/>
        </w:rPr>
        <w:t xml:space="preserve">  </w:t>
      </w:r>
    </w:p>
    <w:p w:rsidR="00B7124F" w:rsidRPr="007668A5" w:rsidRDefault="00B7124F" w:rsidP="008108B7">
      <w:pPr>
        <w:pStyle w:val="ListParagraph"/>
        <w:ind w:left="0"/>
        <w:jc w:val="both"/>
        <w:rPr>
          <w:rFonts w:ascii="Times New Roman" w:hAnsi="Times New Roman"/>
          <w:b/>
        </w:rPr>
      </w:pPr>
    </w:p>
    <w:p w:rsidR="008108B7" w:rsidRDefault="008108B7" w:rsidP="008108B7">
      <w:pPr>
        <w:pStyle w:val="ListParagraph"/>
        <w:numPr>
          <w:ilvl w:val="0"/>
          <w:numId w:val="8"/>
        </w:numPr>
        <w:tabs>
          <w:tab w:val="left" w:pos="360"/>
        </w:tabs>
        <w:ind w:left="0" w:firstLine="0"/>
        <w:contextualSpacing/>
        <w:jc w:val="both"/>
        <w:rPr>
          <w:rFonts w:ascii="Times New Roman" w:hAnsi="Times New Roman"/>
        </w:rPr>
      </w:pPr>
      <w:r w:rsidRPr="007668A5">
        <w:rPr>
          <w:rFonts w:ascii="Times New Roman" w:hAnsi="Times New Roman"/>
        </w:rPr>
        <w:t>Section 5.2 – How where the weightings per labor classifications derived?  Effectively PEBA is defining who they believe is doing the bulk of the work versus allowing the proposer to propose what is best for the delivery of the services. Please address this.</w:t>
      </w:r>
    </w:p>
    <w:p w:rsidR="008108B7" w:rsidRPr="002B73F8" w:rsidRDefault="008108B7" w:rsidP="008108B7">
      <w:pPr>
        <w:contextualSpacing/>
        <w:jc w:val="both"/>
        <w:rPr>
          <w:sz w:val="24"/>
          <w:szCs w:val="24"/>
        </w:rPr>
      </w:pPr>
    </w:p>
    <w:p w:rsidR="00301ED4" w:rsidRPr="00D45B15" w:rsidRDefault="00301ED4" w:rsidP="00301ED4">
      <w:pPr>
        <w:widowControl w:val="0"/>
        <w:jc w:val="both"/>
        <w:rPr>
          <w:b/>
          <w:sz w:val="24"/>
          <w:szCs w:val="24"/>
        </w:rPr>
      </w:pPr>
      <w:r w:rsidRPr="00D45B15">
        <w:rPr>
          <w:b/>
          <w:sz w:val="24"/>
          <w:szCs w:val="24"/>
        </w:rPr>
        <w:t xml:space="preserve">Response: </w:t>
      </w:r>
      <w:r>
        <w:rPr>
          <w:b/>
          <w:sz w:val="24"/>
          <w:szCs w:val="24"/>
        </w:rPr>
        <w:t xml:space="preserve">Section 5.2, Business Proposal, has been revised. </w:t>
      </w:r>
      <w:r w:rsidRPr="00D45B15">
        <w:rPr>
          <w:b/>
          <w:sz w:val="24"/>
          <w:szCs w:val="24"/>
        </w:rPr>
        <w:t xml:space="preserve">Please see the amendments to the Request for Proposal, beginning on page 10 of this Amendment Number Four (4).  </w:t>
      </w:r>
    </w:p>
    <w:p w:rsidR="008108B7" w:rsidRDefault="008108B7" w:rsidP="007668A5">
      <w:pPr>
        <w:contextualSpacing/>
        <w:rPr>
          <w:sz w:val="24"/>
          <w:szCs w:val="24"/>
        </w:rPr>
      </w:pPr>
    </w:p>
    <w:p w:rsidR="008108B7" w:rsidRPr="002B73F8" w:rsidRDefault="008108B7" w:rsidP="008108B7">
      <w:pPr>
        <w:pStyle w:val="ListParagraph"/>
        <w:numPr>
          <w:ilvl w:val="0"/>
          <w:numId w:val="8"/>
        </w:numPr>
        <w:tabs>
          <w:tab w:val="left" w:pos="360"/>
        </w:tabs>
        <w:ind w:left="0" w:firstLine="0"/>
        <w:contextualSpacing/>
        <w:rPr>
          <w:rFonts w:ascii="Times New Roman" w:hAnsi="Times New Roman"/>
        </w:rPr>
      </w:pPr>
      <w:r w:rsidRPr="002B73F8">
        <w:rPr>
          <w:rFonts w:ascii="Times New Roman" w:hAnsi="Times New Roman"/>
        </w:rPr>
        <w:t>Re Section 5.2: Will only the first 4 labor categories be used in scoring?</w:t>
      </w:r>
    </w:p>
    <w:p w:rsidR="008108B7" w:rsidRPr="002B73F8" w:rsidRDefault="008108B7" w:rsidP="008108B7">
      <w:pPr>
        <w:tabs>
          <w:tab w:val="left" w:pos="360"/>
        </w:tabs>
        <w:contextualSpacing/>
        <w:rPr>
          <w:sz w:val="24"/>
          <w:szCs w:val="24"/>
        </w:rPr>
      </w:pPr>
    </w:p>
    <w:p w:rsidR="00301ED4" w:rsidRPr="00D45B15" w:rsidRDefault="00301ED4" w:rsidP="00301ED4">
      <w:pPr>
        <w:widowControl w:val="0"/>
        <w:jc w:val="both"/>
        <w:rPr>
          <w:b/>
          <w:sz w:val="24"/>
          <w:szCs w:val="24"/>
        </w:rPr>
      </w:pPr>
      <w:r w:rsidRPr="00D45B15">
        <w:rPr>
          <w:b/>
          <w:sz w:val="24"/>
          <w:szCs w:val="24"/>
        </w:rPr>
        <w:t xml:space="preserve">Response: </w:t>
      </w:r>
      <w:r>
        <w:rPr>
          <w:b/>
          <w:sz w:val="24"/>
          <w:szCs w:val="24"/>
        </w:rPr>
        <w:t xml:space="preserve">Section 5.2, Business Proposal, has been revised. </w:t>
      </w:r>
      <w:r w:rsidRPr="00D45B15">
        <w:rPr>
          <w:b/>
          <w:sz w:val="24"/>
          <w:szCs w:val="24"/>
        </w:rPr>
        <w:t xml:space="preserve">Please see the amendments to the Request for Proposal, beginning on page 10 of this Amendment Number Four (4).  </w:t>
      </w:r>
    </w:p>
    <w:p w:rsidR="002A4BFC" w:rsidRPr="002B73F8" w:rsidRDefault="002A4BFC" w:rsidP="007668A5">
      <w:pPr>
        <w:contextualSpacing/>
        <w:rPr>
          <w:sz w:val="24"/>
          <w:szCs w:val="24"/>
        </w:rPr>
      </w:pPr>
    </w:p>
    <w:p w:rsidR="005A3468" w:rsidRDefault="005A3468" w:rsidP="00C37C90">
      <w:pPr>
        <w:pStyle w:val="ListParagraph"/>
        <w:numPr>
          <w:ilvl w:val="0"/>
          <w:numId w:val="8"/>
        </w:numPr>
        <w:tabs>
          <w:tab w:val="left" w:pos="360"/>
        </w:tabs>
        <w:ind w:left="0" w:firstLine="0"/>
        <w:contextualSpacing/>
        <w:jc w:val="both"/>
        <w:rPr>
          <w:rFonts w:ascii="Times New Roman" w:hAnsi="Times New Roman"/>
        </w:rPr>
      </w:pPr>
      <w:r w:rsidRPr="007668A5">
        <w:rPr>
          <w:rFonts w:ascii="Times New Roman" w:hAnsi="Times New Roman"/>
        </w:rPr>
        <w:t xml:space="preserve">Section 7.8 states – “…Contractor's price shall be fixed for the duration of this contract…”  </w:t>
      </w:r>
    </w:p>
    <w:p w:rsidR="002B73F8" w:rsidRDefault="002B73F8" w:rsidP="002B73F8">
      <w:pPr>
        <w:tabs>
          <w:tab w:val="left" w:pos="360"/>
        </w:tabs>
        <w:contextualSpacing/>
        <w:jc w:val="both"/>
      </w:pPr>
    </w:p>
    <w:p w:rsidR="005A3468" w:rsidRDefault="005A3468" w:rsidP="00C37C90">
      <w:pPr>
        <w:pStyle w:val="ListParagraph"/>
        <w:numPr>
          <w:ilvl w:val="1"/>
          <w:numId w:val="8"/>
        </w:numPr>
        <w:tabs>
          <w:tab w:val="left" w:pos="360"/>
        </w:tabs>
        <w:ind w:left="0" w:firstLine="0"/>
        <w:contextualSpacing/>
        <w:jc w:val="both"/>
        <w:rPr>
          <w:rFonts w:ascii="Times New Roman" w:hAnsi="Times New Roman"/>
        </w:rPr>
      </w:pPr>
      <w:r w:rsidRPr="007668A5">
        <w:rPr>
          <w:rFonts w:ascii="Times New Roman" w:hAnsi="Times New Roman"/>
        </w:rPr>
        <w:t xml:space="preserve">Please define price?  </w:t>
      </w:r>
    </w:p>
    <w:p w:rsidR="002B73F8" w:rsidRDefault="002B73F8" w:rsidP="002B73F8">
      <w:pPr>
        <w:tabs>
          <w:tab w:val="left" w:pos="360"/>
        </w:tabs>
        <w:contextualSpacing/>
      </w:pPr>
    </w:p>
    <w:p w:rsidR="008D7ABB" w:rsidRDefault="002B73F8" w:rsidP="008D7ABB">
      <w:pPr>
        <w:pStyle w:val="ListParagraph"/>
        <w:ind w:left="0"/>
        <w:jc w:val="both"/>
        <w:rPr>
          <w:rFonts w:ascii="Times New Roman" w:hAnsi="Times New Roman"/>
          <w:b/>
          <w:color w:val="000000"/>
        </w:rPr>
      </w:pPr>
      <w:r w:rsidRPr="008D7ABB">
        <w:rPr>
          <w:rFonts w:ascii="Times New Roman" w:hAnsi="Times New Roman"/>
          <w:b/>
        </w:rPr>
        <w:t xml:space="preserve">Response: </w:t>
      </w:r>
      <w:r w:rsidR="009A1366">
        <w:rPr>
          <w:rFonts w:ascii="Times New Roman" w:hAnsi="Times New Roman"/>
          <w:b/>
        </w:rPr>
        <w:t xml:space="preserve">Price is the </w:t>
      </w:r>
      <w:r w:rsidR="008D7ABB">
        <w:rPr>
          <w:rFonts w:ascii="Times New Roman" w:hAnsi="Times New Roman"/>
          <w:b/>
        </w:rPr>
        <w:t>Contractor’s hourly rates.</w:t>
      </w:r>
      <w:r w:rsidR="009A1366">
        <w:rPr>
          <w:rFonts w:ascii="Times New Roman" w:hAnsi="Times New Roman"/>
          <w:b/>
        </w:rPr>
        <w:t xml:space="preserve"> </w:t>
      </w:r>
      <w:r w:rsidR="008D7ABB" w:rsidRPr="008D7ABB">
        <w:rPr>
          <w:rFonts w:ascii="Times New Roman" w:hAnsi="Times New Roman"/>
          <w:b/>
        </w:rPr>
        <w:t>Section 7.9, Fixed Pricing Required, states</w:t>
      </w:r>
      <w:r w:rsidR="008D7ABB" w:rsidRPr="008D7ABB">
        <w:rPr>
          <w:rFonts w:ascii="Times New Roman" w:hAnsi="Times New Roman"/>
          <w:b/>
          <w:bCs/>
          <w:color w:val="000000"/>
        </w:rPr>
        <w:t>: “</w:t>
      </w:r>
      <w:r w:rsidR="008D7ABB" w:rsidRPr="008D7ABB">
        <w:rPr>
          <w:rFonts w:ascii="Times New Roman" w:hAnsi="Times New Roman"/>
          <w:b/>
          <w:color w:val="000000"/>
        </w:rPr>
        <w:t>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r w:rsidR="008D7ABB">
        <w:rPr>
          <w:rFonts w:ascii="Times New Roman" w:hAnsi="Times New Roman"/>
          <w:b/>
          <w:color w:val="000000"/>
        </w:rPr>
        <w:t>”</w:t>
      </w:r>
    </w:p>
    <w:p w:rsidR="008D7ABB" w:rsidRDefault="008D7ABB" w:rsidP="008D7ABB">
      <w:pPr>
        <w:pStyle w:val="ListParagraph"/>
        <w:ind w:left="0"/>
        <w:jc w:val="both"/>
        <w:rPr>
          <w:rFonts w:ascii="Times New Roman" w:hAnsi="Times New Roman"/>
          <w:b/>
          <w:color w:val="000000"/>
        </w:rPr>
      </w:pPr>
    </w:p>
    <w:p w:rsidR="005A3468" w:rsidRDefault="005A3468" w:rsidP="00C37C90">
      <w:pPr>
        <w:pStyle w:val="ListParagraph"/>
        <w:numPr>
          <w:ilvl w:val="1"/>
          <w:numId w:val="8"/>
        </w:numPr>
        <w:tabs>
          <w:tab w:val="left" w:pos="360"/>
        </w:tabs>
        <w:ind w:left="0" w:firstLine="0"/>
        <w:contextualSpacing/>
        <w:rPr>
          <w:rFonts w:ascii="Times New Roman" w:hAnsi="Times New Roman"/>
        </w:rPr>
      </w:pPr>
      <w:r w:rsidRPr="007668A5">
        <w:rPr>
          <w:rFonts w:ascii="Times New Roman" w:hAnsi="Times New Roman"/>
        </w:rPr>
        <w:lastRenderedPageBreak/>
        <w:t xml:space="preserve">Is it hourly rate or fixed price?  </w:t>
      </w:r>
    </w:p>
    <w:p w:rsidR="002B73F8" w:rsidRDefault="002B73F8" w:rsidP="002B73F8">
      <w:pPr>
        <w:pStyle w:val="ListParagraph"/>
        <w:rPr>
          <w:rFonts w:ascii="Times New Roman" w:hAnsi="Times New Roman"/>
        </w:rPr>
      </w:pPr>
    </w:p>
    <w:p w:rsidR="007D3B7B" w:rsidRPr="007D3B7B" w:rsidRDefault="002B73F8" w:rsidP="007D3B7B">
      <w:pPr>
        <w:pStyle w:val="ListParagraph"/>
        <w:ind w:left="0"/>
        <w:jc w:val="both"/>
        <w:rPr>
          <w:rFonts w:ascii="Times New Roman" w:hAnsi="Times New Roman"/>
          <w:b/>
          <w:bCs/>
        </w:rPr>
      </w:pPr>
      <w:r w:rsidRPr="007D3B7B">
        <w:rPr>
          <w:rFonts w:ascii="Times New Roman" w:hAnsi="Times New Roman"/>
          <w:b/>
        </w:rPr>
        <w:t xml:space="preserve">Response: </w:t>
      </w:r>
      <w:r w:rsidR="009A1366">
        <w:rPr>
          <w:rFonts w:ascii="Times New Roman" w:hAnsi="Times New Roman"/>
          <w:b/>
        </w:rPr>
        <w:t xml:space="preserve">Hourly rate. </w:t>
      </w:r>
      <w:r w:rsidR="007D3B7B" w:rsidRPr="007D3B7B">
        <w:rPr>
          <w:rFonts w:ascii="Times New Roman" w:hAnsi="Times New Roman"/>
          <w:b/>
          <w:bCs/>
        </w:rPr>
        <w:t xml:space="preserve">Hourly rates will be fixed for the initial three (3) year contract period.    </w:t>
      </w:r>
    </w:p>
    <w:p w:rsidR="002B73F8" w:rsidRDefault="002B73F8" w:rsidP="002B73F8">
      <w:pPr>
        <w:tabs>
          <w:tab w:val="left" w:pos="360"/>
        </w:tabs>
        <w:contextualSpacing/>
      </w:pPr>
    </w:p>
    <w:p w:rsidR="005A3468" w:rsidRPr="002B73F8" w:rsidRDefault="005A3468" w:rsidP="00C37C90">
      <w:pPr>
        <w:pStyle w:val="ListParagraph"/>
        <w:numPr>
          <w:ilvl w:val="1"/>
          <w:numId w:val="8"/>
        </w:numPr>
        <w:tabs>
          <w:tab w:val="left" w:pos="360"/>
        </w:tabs>
        <w:ind w:left="0" w:firstLine="0"/>
        <w:contextualSpacing/>
        <w:rPr>
          <w:rFonts w:ascii="Times New Roman" w:hAnsi="Times New Roman"/>
        </w:rPr>
      </w:pPr>
      <w:r w:rsidRPr="002B73F8">
        <w:rPr>
          <w:rFonts w:ascii="Times New Roman" w:hAnsi="Times New Roman"/>
        </w:rPr>
        <w:t>And if fixed price where do we propose that and how is it evaluated?</w:t>
      </w:r>
    </w:p>
    <w:p w:rsidR="007668A5" w:rsidRPr="002B73F8" w:rsidRDefault="007668A5" w:rsidP="007668A5">
      <w:pPr>
        <w:contextualSpacing/>
        <w:rPr>
          <w:sz w:val="24"/>
          <w:szCs w:val="24"/>
        </w:rPr>
      </w:pPr>
    </w:p>
    <w:p w:rsidR="007D3B7B" w:rsidRPr="007D3B7B" w:rsidRDefault="002B73F8" w:rsidP="007D3B7B">
      <w:pPr>
        <w:widowControl w:val="0"/>
        <w:jc w:val="both"/>
        <w:rPr>
          <w:b/>
          <w:sz w:val="24"/>
          <w:szCs w:val="24"/>
        </w:rPr>
      </w:pPr>
      <w:r w:rsidRPr="007D3B7B">
        <w:rPr>
          <w:b/>
          <w:sz w:val="24"/>
          <w:szCs w:val="24"/>
        </w:rPr>
        <w:t xml:space="preserve">Response: </w:t>
      </w:r>
      <w:r w:rsidR="00D07EE7" w:rsidRPr="007D3B7B">
        <w:rPr>
          <w:b/>
          <w:sz w:val="24"/>
          <w:szCs w:val="24"/>
        </w:rPr>
        <w:t>Please see the response to question number 21 b.</w:t>
      </w:r>
      <w:r w:rsidR="007D3B7B" w:rsidRPr="007D3B7B">
        <w:rPr>
          <w:b/>
          <w:sz w:val="24"/>
          <w:szCs w:val="24"/>
        </w:rPr>
        <w:t xml:space="preserve"> Also, Section 5.2, Business Proposal, has been revised. Please see the amendments to the Request for Proposal, beginning on page 10 of this Amendment Number Four (4).  </w:t>
      </w:r>
    </w:p>
    <w:p w:rsidR="00D07EE7" w:rsidRDefault="00D07EE7" w:rsidP="00E0115C">
      <w:pPr>
        <w:pStyle w:val="ListParagraph"/>
        <w:ind w:left="0"/>
        <w:jc w:val="both"/>
        <w:rPr>
          <w:rFonts w:ascii="Times New Roman" w:hAnsi="Times New Roman"/>
          <w:b/>
        </w:rPr>
      </w:pPr>
      <w:r w:rsidRPr="001E3FC6">
        <w:rPr>
          <w:rFonts w:ascii="Times New Roman" w:hAnsi="Times New Roman"/>
          <w:b/>
        </w:rPr>
        <w:t xml:space="preserve">  </w:t>
      </w:r>
    </w:p>
    <w:p w:rsidR="005A3468" w:rsidRPr="002B73F8" w:rsidRDefault="005A3468" w:rsidP="00C37C90">
      <w:pPr>
        <w:pStyle w:val="ListParagraph"/>
        <w:numPr>
          <w:ilvl w:val="0"/>
          <w:numId w:val="8"/>
        </w:numPr>
        <w:tabs>
          <w:tab w:val="left" w:pos="360"/>
        </w:tabs>
        <w:ind w:left="0" w:firstLine="0"/>
        <w:contextualSpacing/>
        <w:rPr>
          <w:rFonts w:ascii="Times New Roman" w:hAnsi="Times New Roman"/>
        </w:rPr>
      </w:pPr>
      <w:r w:rsidRPr="002B73F8">
        <w:rPr>
          <w:rFonts w:ascii="Times New Roman" w:hAnsi="Times New Roman"/>
        </w:rPr>
        <w:t>Are a maximum of 10 points allocated to business proposal?</w:t>
      </w:r>
    </w:p>
    <w:p w:rsidR="007668A5" w:rsidRPr="002B73F8" w:rsidRDefault="007668A5" w:rsidP="002B73F8">
      <w:pPr>
        <w:pStyle w:val="ListParagraph"/>
        <w:tabs>
          <w:tab w:val="left" w:pos="360"/>
        </w:tabs>
        <w:ind w:left="0"/>
        <w:rPr>
          <w:rFonts w:ascii="Times New Roman" w:hAnsi="Times New Roman"/>
        </w:rPr>
      </w:pPr>
    </w:p>
    <w:p w:rsidR="00C56C2C" w:rsidRPr="00D45B15" w:rsidRDefault="00C56C2C" w:rsidP="00C56C2C">
      <w:pPr>
        <w:widowControl w:val="0"/>
        <w:jc w:val="both"/>
        <w:rPr>
          <w:b/>
          <w:sz w:val="24"/>
          <w:szCs w:val="24"/>
        </w:rPr>
      </w:pPr>
      <w:r w:rsidRPr="00D45B15">
        <w:rPr>
          <w:b/>
          <w:sz w:val="24"/>
          <w:szCs w:val="24"/>
        </w:rPr>
        <w:t xml:space="preserve">Response: </w:t>
      </w:r>
      <w:r>
        <w:rPr>
          <w:b/>
          <w:sz w:val="24"/>
          <w:szCs w:val="24"/>
        </w:rPr>
        <w:t xml:space="preserve">Section 5.2, Business Proposal, has been revised. </w:t>
      </w:r>
      <w:r w:rsidRPr="00D45B15">
        <w:rPr>
          <w:b/>
          <w:sz w:val="24"/>
          <w:szCs w:val="24"/>
        </w:rPr>
        <w:t xml:space="preserve">Please see the amendments to the Request for Proposal, beginning on page 10 of this Amendment Number Four (4).  </w:t>
      </w:r>
    </w:p>
    <w:p w:rsidR="007668A5" w:rsidRDefault="007668A5" w:rsidP="002B73F8">
      <w:pPr>
        <w:tabs>
          <w:tab w:val="left" w:pos="360"/>
        </w:tabs>
        <w:contextualSpacing/>
        <w:rPr>
          <w:sz w:val="24"/>
          <w:szCs w:val="24"/>
        </w:rPr>
      </w:pPr>
    </w:p>
    <w:p w:rsidR="005A3468" w:rsidRPr="002A4BFC" w:rsidRDefault="005A3468" w:rsidP="00C37C90">
      <w:pPr>
        <w:pStyle w:val="ListParagraph"/>
        <w:numPr>
          <w:ilvl w:val="0"/>
          <w:numId w:val="8"/>
        </w:numPr>
        <w:tabs>
          <w:tab w:val="left" w:pos="360"/>
        </w:tabs>
        <w:ind w:left="0" w:firstLine="0"/>
        <w:contextualSpacing/>
        <w:rPr>
          <w:rFonts w:ascii="Times New Roman" w:hAnsi="Times New Roman"/>
        </w:rPr>
      </w:pPr>
      <w:r w:rsidRPr="002A4BFC">
        <w:rPr>
          <w:rFonts w:ascii="Times New Roman" w:hAnsi="Times New Roman"/>
        </w:rPr>
        <w:t>What are the total points for all categories; we are not asking for the value of each category?</w:t>
      </w:r>
    </w:p>
    <w:p w:rsidR="005A3468" w:rsidRPr="002A4BFC" w:rsidRDefault="005A3468" w:rsidP="002B73F8">
      <w:pPr>
        <w:tabs>
          <w:tab w:val="left" w:pos="360"/>
        </w:tabs>
        <w:autoSpaceDE w:val="0"/>
        <w:autoSpaceDN w:val="0"/>
        <w:rPr>
          <w:color w:val="1F497D"/>
          <w:sz w:val="24"/>
          <w:szCs w:val="24"/>
        </w:rPr>
      </w:pPr>
    </w:p>
    <w:p w:rsidR="002A4BFC" w:rsidRPr="002A4BFC" w:rsidRDefault="002B73F8" w:rsidP="002A4BFC">
      <w:pPr>
        <w:pStyle w:val="ListParagraph"/>
        <w:ind w:left="0"/>
        <w:jc w:val="both"/>
        <w:rPr>
          <w:rFonts w:ascii="Times New Roman" w:hAnsi="Times New Roman"/>
          <w:b/>
        </w:rPr>
      </w:pPr>
      <w:r w:rsidRPr="002A4BFC">
        <w:rPr>
          <w:rFonts w:ascii="Times New Roman" w:hAnsi="Times New Roman"/>
          <w:b/>
        </w:rPr>
        <w:t xml:space="preserve">Response: </w:t>
      </w:r>
      <w:r w:rsidR="002A4BFC" w:rsidRPr="002A4BFC">
        <w:rPr>
          <w:rFonts w:ascii="Times New Roman" w:hAnsi="Times New Roman"/>
          <w:b/>
        </w:rPr>
        <w:t>Proposals will be subjectively evaluated against one another using only the award criteria outlined in the Request for Proposal (listed in order of importance) and there will be adherence to weightings that have been assigned previously.</w:t>
      </w:r>
    </w:p>
    <w:p w:rsidR="005A3468" w:rsidRDefault="005A3468" w:rsidP="00606222">
      <w:pPr>
        <w:pStyle w:val="NormalWeb"/>
        <w:spacing w:before="0" w:beforeAutospacing="0" w:after="0" w:afterAutospacing="0"/>
      </w:pPr>
    </w:p>
    <w:p w:rsidR="0023242D" w:rsidRDefault="0023242D" w:rsidP="00C37C90">
      <w:pPr>
        <w:pStyle w:val="ListParagraph"/>
        <w:numPr>
          <w:ilvl w:val="0"/>
          <w:numId w:val="8"/>
        </w:numPr>
        <w:tabs>
          <w:tab w:val="left" w:pos="360"/>
        </w:tabs>
        <w:ind w:left="0" w:firstLine="0"/>
        <w:jc w:val="both"/>
        <w:rPr>
          <w:rFonts w:ascii="Times New Roman" w:hAnsi="Times New Roman"/>
        </w:rPr>
      </w:pPr>
      <w:r>
        <w:rPr>
          <w:rFonts w:ascii="Times New Roman" w:hAnsi="Times New Roman"/>
        </w:rPr>
        <w:t>We are writing to request clarification on – and express our concern with – sections 7.32 and 7.33. We have no issue with indemnifying those we are responsible for; it is others for which we have no control that makes it challenging to provide indemnification.</w:t>
      </w:r>
    </w:p>
    <w:p w:rsidR="00767140" w:rsidRDefault="00767140" w:rsidP="00767140">
      <w:pPr>
        <w:tabs>
          <w:tab w:val="left" w:pos="0"/>
        </w:tabs>
        <w:jc w:val="both"/>
      </w:pPr>
    </w:p>
    <w:p w:rsidR="0023242D" w:rsidRPr="00767140" w:rsidRDefault="0023242D" w:rsidP="00767140">
      <w:pPr>
        <w:tabs>
          <w:tab w:val="left" w:pos="0"/>
        </w:tabs>
        <w:jc w:val="both"/>
        <w:rPr>
          <w:sz w:val="24"/>
          <w:szCs w:val="24"/>
        </w:rPr>
      </w:pPr>
      <w:r w:rsidRPr="00767140">
        <w:rPr>
          <w:sz w:val="24"/>
          <w:szCs w:val="24"/>
        </w:rPr>
        <w:t>We respectfully request to move to a negligence standard, and to remove language exculpating the state from actions of its agent</w:t>
      </w:r>
      <w:r w:rsidR="00767140">
        <w:rPr>
          <w:sz w:val="24"/>
          <w:szCs w:val="24"/>
        </w:rPr>
        <w:t>s</w:t>
      </w:r>
      <w:r w:rsidRPr="00767140">
        <w:rPr>
          <w:sz w:val="24"/>
          <w:szCs w:val="24"/>
        </w:rPr>
        <w:t>.</w:t>
      </w:r>
    </w:p>
    <w:p w:rsidR="0023242D" w:rsidRPr="00767140" w:rsidRDefault="0023242D" w:rsidP="00767140">
      <w:pPr>
        <w:tabs>
          <w:tab w:val="left" w:pos="0"/>
        </w:tabs>
        <w:ind w:left="360"/>
        <w:jc w:val="both"/>
        <w:rPr>
          <w:sz w:val="24"/>
          <w:szCs w:val="24"/>
        </w:rPr>
      </w:pPr>
    </w:p>
    <w:p w:rsidR="0023242D" w:rsidRPr="00767140" w:rsidRDefault="0023242D" w:rsidP="00767140">
      <w:pPr>
        <w:tabs>
          <w:tab w:val="left" w:pos="0"/>
        </w:tabs>
        <w:jc w:val="both"/>
        <w:rPr>
          <w:sz w:val="24"/>
          <w:szCs w:val="24"/>
        </w:rPr>
      </w:pPr>
      <w:r w:rsidRPr="00767140">
        <w:rPr>
          <w:sz w:val="24"/>
          <w:szCs w:val="24"/>
        </w:rPr>
        <w:t xml:space="preserve">The sections in question are below. We included our changes in strikethrough and </w:t>
      </w:r>
      <w:r w:rsidR="00767140" w:rsidRPr="00767140">
        <w:rPr>
          <w:sz w:val="24"/>
          <w:szCs w:val="24"/>
        </w:rPr>
        <w:t>highlight:</w:t>
      </w:r>
    </w:p>
    <w:p w:rsidR="00461221" w:rsidRDefault="00461221" w:rsidP="00606222">
      <w:pPr>
        <w:pStyle w:val="NormalWeb"/>
        <w:spacing w:before="0" w:beforeAutospacing="0" w:after="0" w:afterAutospacing="0"/>
      </w:pPr>
    </w:p>
    <w:p w:rsidR="00461221" w:rsidRDefault="00461221" w:rsidP="00461221">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Pr>
          <w:b/>
          <w:bCs/>
          <w:color w:val="000000"/>
          <w:sz w:val="24"/>
          <w:szCs w:val="24"/>
        </w:rPr>
        <w:t>32</w:t>
      </w:r>
      <w:r w:rsidRPr="00F766AA">
        <w:rPr>
          <w:b/>
          <w:bCs/>
          <w:color w:val="000000"/>
          <w:sz w:val="24"/>
          <w:szCs w:val="24"/>
        </w:rPr>
        <w:t xml:space="preserve"> </w:t>
      </w:r>
      <w:r w:rsidRPr="00F766AA">
        <w:rPr>
          <w:b/>
          <w:bCs/>
          <w:color w:val="000000"/>
          <w:sz w:val="24"/>
          <w:szCs w:val="24"/>
        </w:rPr>
        <w:tab/>
        <w:t>INDEMNIFICATION - THIRD PARTY CLAIMS - GENERAL (NOV 2011)</w:t>
      </w:r>
      <w:r>
        <w:rPr>
          <w:b/>
          <w:bCs/>
          <w:color w:val="000000"/>
          <w:sz w:val="24"/>
          <w:szCs w:val="24"/>
        </w:rPr>
        <w:t xml:space="preserve">:  </w:t>
      </w:r>
      <w:r w:rsidRPr="00F766AA">
        <w:rPr>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w:t>
      </w:r>
      <w:r w:rsidRPr="0023242D">
        <w:rPr>
          <w:strike/>
          <w:color w:val="000000"/>
          <w:sz w:val="24"/>
          <w:szCs w:val="24"/>
        </w:rPr>
        <w:t xml:space="preserve">arising out of or in connection with the goods or services acquired hereunder or </w:t>
      </w:r>
      <w:r w:rsidRPr="00F766AA">
        <w:rPr>
          <w:color w:val="000000"/>
          <w:sz w:val="24"/>
          <w:szCs w:val="24"/>
        </w:rPr>
        <w:t xml:space="preserve">caused in whole or in part by any </w:t>
      </w:r>
      <w:r w:rsidR="0023242D" w:rsidRPr="0023242D">
        <w:rPr>
          <w:color w:val="000000"/>
          <w:sz w:val="24"/>
          <w:szCs w:val="24"/>
          <w:highlight w:val="yellow"/>
        </w:rPr>
        <w:t>negligent or wrongful</w:t>
      </w:r>
      <w:r w:rsidR="0023242D">
        <w:rPr>
          <w:color w:val="000000"/>
          <w:sz w:val="24"/>
          <w:szCs w:val="24"/>
        </w:rPr>
        <w:t xml:space="preserve"> </w:t>
      </w:r>
      <w:r w:rsidRPr="00F766AA">
        <w:rPr>
          <w:color w:val="000000"/>
          <w:sz w:val="24"/>
          <w:szCs w:val="24"/>
        </w:rPr>
        <w:t xml:space="preserve">act or omission of </w:t>
      </w:r>
      <w:r>
        <w:rPr>
          <w:color w:val="000000"/>
          <w:sz w:val="24"/>
          <w:szCs w:val="24"/>
        </w:rPr>
        <w:t>C</w:t>
      </w:r>
      <w:r w:rsidRPr="00F766AA">
        <w:rPr>
          <w:color w:val="000000"/>
          <w:sz w:val="24"/>
          <w:szCs w:val="24"/>
        </w:rPr>
        <w:t xml:space="preserve">ontractor, its subcontractors, their employees, workmen, servants, agents, or anyone directly or indirectly employed by them or anyone for whose acts any of them may be liable, </w:t>
      </w:r>
      <w:r w:rsidRPr="0023242D">
        <w:rPr>
          <w:strike/>
          <w:color w:val="000000"/>
          <w:sz w:val="24"/>
          <w:szCs w:val="24"/>
        </w:rPr>
        <w:t>regardless of whether or not caused in part by an Indemnitee</w:t>
      </w:r>
      <w:r w:rsidRPr="00F766AA">
        <w:rPr>
          <w:color w:val="000000"/>
          <w:sz w:val="24"/>
          <w:szCs w:val="24"/>
        </w:rPr>
        <w:t xml:space="preserv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p>
    <w:p w:rsidR="00461221" w:rsidRDefault="00461221" w:rsidP="00461221">
      <w:pPr>
        <w:widowControl w:val="0"/>
        <w:tabs>
          <w:tab w:val="left" w:pos="450"/>
          <w:tab w:val="left" w:pos="720"/>
        </w:tabs>
        <w:autoSpaceDE w:val="0"/>
        <w:autoSpaceDN w:val="0"/>
        <w:adjustRightInd w:val="0"/>
        <w:jc w:val="both"/>
        <w:rPr>
          <w:color w:val="000000"/>
          <w:sz w:val="24"/>
          <w:szCs w:val="24"/>
        </w:rPr>
      </w:pPr>
    </w:p>
    <w:p w:rsidR="00461221" w:rsidRPr="00F766AA" w:rsidRDefault="00461221" w:rsidP="00461221">
      <w:pPr>
        <w:pStyle w:val="Heading1"/>
        <w:jc w:val="both"/>
        <w:rPr>
          <w:b w:val="0"/>
          <w:sz w:val="24"/>
          <w:szCs w:val="24"/>
        </w:rPr>
      </w:pPr>
      <w:r>
        <w:rPr>
          <w:sz w:val="24"/>
          <w:szCs w:val="24"/>
        </w:rPr>
        <w:lastRenderedPageBreak/>
        <w:t>7</w:t>
      </w:r>
      <w:r w:rsidRPr="00855E01">
        <w:rPr>
          <w:sz w:val="24"/>
          <w:szCs w:val="24"/>
        </w:rPr>
        <w:t>.</w:t>
      </w:r>
      <w:r>
        <w:rPr>
          <w:sz w:val="24"/>
          <w:szCs w:val="24"/>
        </w:rPr>
        <w:t>33</w:t>
      </w:r>
      <w:r w:rsidRPr="00A13C84">
        <w:rPr>
          <w:sz w:val="24"/>
          <w:szCs w:val="24"/>
        </w:rPr>
        <w:tab/>
        <w:t>INDEMNIFICATION - THIRD PARTY CLAIMS – DISCLOSURE OF INFORMATION (FEB 2015</w:t>
      </w:r>
      <w:r w:rsidRPr="00A13C84">
        <w:rPr>
          <w:b w:val="0"/>
          <w:sz w:val="24"/>
          <w:szCs w:val="24"/>
        </w:rPr>
        <w:t>):  (a) Without limitation, Contractor shall defend and hold harmless Indemnitees from and against any and</w:t>
      </w:r>
      <w:r w:rsidRPr="00F766AA">
        <w:rPr>
          <w:b w:val="0"/>
          <w:sz w:val="24"/>
          <w:szCs w:val="24"/>
        </w:rPr>
        <w:t xml:space="preserve"> all suits, claims, investigations, or fines (hereinafter “action”) of any character (and all related damages, settlement payments, attorneys' fees, costs, expenses, losses or liabilities) by a third party which arise out of or </w:t>
      </w:r>
      <w:r w:rsidRPr="000E62C9">
        <w:rPr>
          <w:b w:val="0"/>
          <w:sz w:val="24"/>
          <w:szCs w:val="24"/>
        </w:rPr>
        <w:t xml:space="preserve">in connection with a disclosure of government information (as defined in the clause titled Information Security - Definitions) caused in whole or in part by any act or omission of </w:t>
      </w:r>
      <w:r>
        <w:rPr>
          <w:b w:val="0"/>
          <w:sz w:val="24"/>
          <w:szCs w:val="24"/>
        </w:rPr>
        <w:t>C</w:t>
      </w:r>
      <w:r w:rsidRPr="000E62C9">
        <w:rPr>
          <w:b w:val="0"/>
          <w:sz w:val="24"/>
          <w:szCs w:val="24"/>
        </w:rPr>
        <w:t>ontractor, its subcontractors at any tier, their</w:t>
      </w:r>
      <w:r w:rsidRPr="00F766AA">
        <w:rPr>
          <w:b w:val="0"/>
          <w:sz w:val="24"/>
          <w:szCs w:val="24"/>
        </w:rPr>
        <w:t xml:space="preserve"> employees, workmen, servants, agents, or anyone directly or indirectly employed by them or anyone for whose acts any of them may be liable, </w:t>
      </w:r>
      <w:r w:rsidRPr="0023242D">
        <w:rPr>
          <w:b w:val="0"/>
          <w:strike/>
          <w:sz w:val="24"/>
          <w:szCs w:val="24"/>
        </w:rPr>
        <w:t>regardless of whether or not caused in part by an Indemnitee</w:t>
      </w:r>
      <w:r w:rsidRPr="00F766AA">
        <w:rPr>
          <w:b w:val="0"/>
          <w:sz w:val="24"/>
          <w:szCs w:val="24"/>
        </w:rPr>
        <w:t>, and whether or not such action is brought by a third party or an Indemnitee, but only if the act or omission constituted a failure to perform some obligation imposed by the contract or the law.</w:t>
      </w:r>
    </w:p>
    <w:p w:rsidR="00461221" w:rsidRPr="00F766AA" w:rsidRDefault="00461221" w:rsidP="00461221">
      <w:pPr>
        <w:pStyle w:val="flushText1"/>
      </w:pPr>
      <w:r w:rsidRPr="00F766AA">
        <w:t xml:space="preserve">(b) Indemnitee must notify </w:t>
      </w:r>
      <w:r>
        <w:t>C</w:t>
      </w:r>
      <w:r w:rsidRPr="00F766AA">
        <w:t xml:space="preserve">ontractor in writing within a reasonable period of time after Indemnitee first receives written notice of any action. Indemnitee's failure to provide or delay in providing such notice will relieve </w:t>
      </w:r>
      <w:r>
        <w:t>C</w:t>
      </w:r>
      <w:r w:rsidRPr="00F766AA">
        <w:t xml:space="preserve">ontractor of its obligations under this clause only if and to the extent that such delay or failure materially prejudices </w:t>
      </w:r>
      <w:r>
        <w:t>C</w:t>
      </w:r>
      <w:r w:rsidRPr="00F766AA">
        <w:t xml:space="preserve">ontractors ability to defend such action. Indemnitee must reasonably cooperate with </w:t>
      </w:r>
      <w:r>
        <w:t>C</w:t>
      </w:r>
      <w:r w:rsidRPr="00F766AA">
        <w:t xml:space="preserve">ontractor's defense of such actions (such cooperation does not require and is without waiver of an Indemnitees attorney/client, work product, or other privilege) and, subject to Title 1, Chapter 7 of the South Carolina Code of Laws, allow </w:t>
      </w:r>
      <w:r>
        <w:t>C</w:t>
      </w:r>
      <w:r w:rsidRPr="00F766AA">
        <w:t xml:space="preserve">ontractor sole control of the defense, so long as the defense is diligently and capably prosecuted. Indemnitee may participate in </w:t>
      </w:r>
      <w:r>
        <w:t>C</w:t>
      </w:r>
      <w:r w:rsidRPr="00F766AA">
        <w:t>ontractor’s defense of any action at its own expense. Contractor may not, without Indemnitee’s prior written consent, settle, compromise, or consent to the entry of any judgment in any such commenced or threatened action unless such settlement, compromise or consent (</w:t>
      </w:r>
      <w:proofErr w:type="spellStart"/>
      <w:r w:rsidRPr="00F766AA">
        <w:t>i</w:t>
      </w:r>
      <w:proofErr w:type="spellEnd"/>
      <w:r w:rsidRPr="00F766AA">
        <w:t>)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rsidR="00461221" w:rsidRPr="00F766AA" w:rsidRDefault="00461221" w:rsidP="001D2A21">
      <w:pPr>
        <w:pStyle w:val="flushText1"/>
      </w:pPr>
      <w:r w:rsidRPr="00F766AA">
        <w:t xml:space="preserve">(c) Notwithstanding any other provision, </w:t>
      </w:r>
      <w:r>
        <w:t>C</w:t>
      </w:r>
      <w:r w:rsidRPr="00F766AA">
        <w:t>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rsidR="00461221" w:rsidRDefault="00461221" w:rsidP="001D2A21">
      <w:pPr>
        <w:pStyle w:val="flushText1"/>
        <w:spacing w:after="0"/>
      </w:pPr>
      <w:r w:rsidRPr="00F766AA">
        <w:t xml:space="preserve">(d) "Indemnitee" means the State of South Carolina, its instrumentalities, agencies, departments, boards, political subdivisions and all their respective officers, agents and employees. </w:t>
      </w:r>
    </w:p>
    <w:p w:rsidR="0023242D" w:rsidRDefault="0023242D" w:rsidP="001D2A21">
      <w:pPr>
        <w:pStyle w:val="flushText1"/>
        <w:spacing w:after="0"/>
      </w:pPr>
    </w:p>
    <w:p w:rsidR="00C15E95" w:rsidRPr="00F2299F" w:rsidRDefault="00767140" w:rsidP="001D2A21">
      <w:pPr>
        <w:pStyle w:val="ListParagraph"/>
        <w:ind w:left="0"/>
        <w:jc w:val="both"/>
        <w:rPr>
          <w:rFonts w:ascii="Times New Roman" w:hAnsi="Times New Roman"/>
          <w:b/>
        </w:rPr>
      </w:pPr>
      <w:r w:rsidRPr="00D07EE7">
        <w:rPr>
          <w:rFonts w:ascii="Times New Roman" w:hAnsi="Times New Roman"/>
          <w:b/>
        </w:rPr>
        <w:t xml:space="preserve">Response: </w:t>
      </w:r>
      <w:r w:rsidR="00F2299F" w:rsidRPr="00D07EE7">
        <w:rPr>
          <w:rFonts w:ascii="Times New Roman" w:hAnsi="Times New Roman"/>
          <w:b/>
        </w:rPr>
        <w:t>T</w:t>
      </w:r>
      <w:r w:rsidR="00C15E95" w:rsidRPr="00D07EE7">
        <w:rPr>
          <w:rFonts w:ascii="Times New Roman" w:hAnsi="Times New Roman"/>
          <w:b/>
        </w:rPr>
        <w:t>he requested revisions are not acceptable.</w:t>
      </w:r>
      <w:r w:rsidR="00C15E95" w:rsidRPr="00F2299F">
        <w:rPr>
          <w:rFonts w:ascii="Times New Roman" w:hAnsi="Times New Roman"/>
          <w:b/>
        </w:rPr>
        <w:t xml:space="preserve">   </w:t>
      </w:r>
    </w:p>
    <w:p w:rsidR="00F2299F" w:rsidRDefault="00F2299F" w:rsidP="001D2A21">
      <w:pPr>
        <w:pStyle w:val="flushText1"/>
        <w:spacing w:after="0"/>
      </w:pPr>
    </w:p>
    <w:p w:rsidR="007B623D" w:rsidRPr="002B73F8" w:rsidRDefault="007B623D" w:rsidP="001D2A21">
      <w:pPr>
        <w:pStyle w:val="ListParagraph"/>
        <w:numPr>
          <w:ilvl w:val="0"/>
          <w:numId w:val="8"/>
        </w:numPr>
        <w:tabs>
          <w:tab w:val="left" w:pos="360"/>
        </w:tabs>
        <w:ind w:left="0" w:firstLine="0"/>
        <w:contextualSpacing/>
        <w:jc w:val="both"/>
        <w:rPr>
          <w:rFonts w:ascii="Times New Roman" w:hAnsi="Times New Roman"/>
        </w:rPr>
      </w:pPr>
      <w:r>
        <w:rPr>
          <w:rFonts w:ascii="Times New Roman" w:hAnsi="Times New Roman"/>
        </w:rPr>
        <w:t>Can you please provide a list of attendees and contact information?</w:t>
      </w:r>
    </w:p>
    <w:p w:rsidR="00F2299F" w:rsidRDefault="00F2299F" w:rsidP="001D2A21">
      <w:pPr>
        <w:pStyle w:val="flushText1"/>
        <w:spacing w:after="0"/>
      </w:pPr>
    </w:p>
    <w:p w:rsidR="001D2A21" w:rsidRDefault="007B623D" w:rsidP="001D2A21">
      <w:pPr>
        <w:pStyle w:val="ListParagraph"/>
        <w:ind w:left="0"/>
        <w:jc w:val="both"/>
        <w:rPr>
          <w:rFonts w:ascii="Times New Roman" w:hAnsi="Times New Roman"/>
          <w:b/>
        </w:rPr>
      </w:pPr>
      <w:r w:rsidRPr="00F2299F">
        <w:rPr>
          <w:rFonts w:ascii="Times New Roman" w:hAnsi="Times New Roman"/>
          <w:b/>
        </w:rPr>
        <w:t xml:space="preserve">Response: </w:t>
      </w:r>
      <w:r w:rsidR="004C15D7">
        <w:rPr>
          <w:rFonts w:ascii="Times New Roman" w:hAnsi="Times New Roman"/>
          <w:b/>
        </w:rPr>
        <w:t>No, a</w:t>
      </w:r>
      <w:bookmarkStart w:id="0" w:name="_GoBack"/>
      <w:bookmarkEnd w:id="0"/>
      <w:r w:rsidR="004C15D7">
        <w:rPr>
          <w:rFonts w:ascii="Times New Roman" w:hAnsi="Times New Roman"/>
          <w:b/>
        </w:rPr>
        <w:t xml:space="preserve"> list of attendees and contact information will not be provided.</w:t>
      </w:r>
      <w:r w:rsidRPr="00F2299F">
        <w:rPr>
          <w:rFonts w:ascii="Times New Roman" w:hAnsi="Times New Roman"/>
          <w:b/>
        </w:rPr>
        <w:t xml:space="preserve"> </w:t>
      </w:r>
    </w:p>
    <w:p w:rsidR="00AE3E67" w:rsidRPr="00F2299F" w:rsidRDefault="007B623D" w:rsidP="001D2A21">
      <w:pPr>
        <w:pStyle w:val="ListParagraph"/>
        <w:ind w:left="0"/>
        <w:jc w:val="both"/>
        <w:rPr>
          <w:rFonts w:ascii="Times New Roman" w:hAnsi="Times New Roman"/>
          <w:b/>
        </w:rPr>
      </w:pPr>
      <w:r w:rsidRPr="00F2299F">
        <w:rPr>
          <w:rFonts w:ascii="Times New Roman" w:hAnsi="Times New Roman"/>
          <w:b/>
        </w:rPr>
        <w:t xml:space="preserve">  </w:t>
      </w:r>
    </w:p>
    <w:p w:rsidR="001D2A21" w:rsidRPr="002B73F8" w:rsidRDefault="001D2A21" w:rsidP="001D2A21">
      <w:pPr>
        <w:pStyle w:val="ListParagraph"/>
        <w:numPr>
          <w:ilvl w:val="0"/>
          <w:numId w:val="8"/>
        </w:numPr>
        <w:tabs>
          <w:tab w:val="left" w:pos="360"/>
        </w:tabs>
        <w:ind w:left="0" w:firstLine="0"/>
        <w:contextualSpacing/>
        <w:jc w:val="both"/>
        <w:rPr>
          <w:rFonts w:ascii="Times New Roman" w:hAnsi="Times New Roman"/>
        </w:rPr>
      </w:pPr>
      <w:r>
        <w:rPr>
          <w:rFonts w:ascii="Times New Roman" w:hAnsi="Times New Roman"/>
        </w:rPr>
        <w:t>Can you consider consolidating secretarial/clerical administration in the business proposal?</w:t>
      </w:r>
    </w:p>
    <w:p w:rsidR="0023242D" w:rsidRDefault="0023242D" w:rsidP="001D2A21">
      <w:pPr>
        <w:pStyle w:val="NormalWeb"/>
        <w:spacing w:before="0" w:beforeAutospacing="0" w:after="0" w:afterAutospacing="0"/>
        <w:jc w:val="both"/>
      </w:pPr>
    </w:p>
    <w:p w:rsidR="00C56C2C" w:rsidRPr="00D45B15" w:rsidRDefault="00C56C2C" w:rsidP="00C56C2C">
      <w:pPr>
        <w:widowControl w:val="0"/>
        <w:jc w:val="both"/>
        <w:rPr>
          <w:b/>
          <w:sz w:val="24"/>
          <w:szCs w:val="24"/>
        </w:rPr>
      </w:pPr>
      <w:r w:rsidRPr="00D45B15">
        <w:rPr>
          <w:b/>
          <w:sz w:val="24"/>
          <w:szCs w:val="24"/>
        </w:rPr>
        <w:t xml:space="preserve">Response: </w:t>
      </w:r>
      <w:r>
        <w:rPr>
          <w:b/>
          <w:sz w:val="24"/>
          <w:szCs w:val="24"/>
        </w:rPr>
        <w:t xml:space="preserve">Section 5.2, Business Proposal, has been revised. </w:t>
      </w:r>
      <w:r w:rsidRPr="00D45B15">
        <w:rPr>
          <w:b/>
          <w:sz w:val="24"/>
          <w:szCs w:val="24"/>
        </w:rPr>
        <w:t xml:space="preserve">Please see the amendments to the Request for Proposal, beginning on page 10 of this Amendment Number Four (4).  </w:t>
      </w:r>
    </w:p>
    <w:p w:rsidR="00767140" w:rsidRDefault="00767140" w:rsidP="001D2A21">
      <w:pPr>
        <w:pStyle w:val="NormalWeb"/>
        <w:spacing w:before="0" w:beforeAutospacing="0" w:after="0" w:afterAutospacing="0"/>
        <w:jc w:val="both"/>
      </w:pPr>
    </w:p>
    <w:p w:rsidR="001D2A21" w:rsidRPr="00731061" w:rsidRDefault="001D2A21" w:rsidP="001D2A21">
      <w:pPr>
        <w:pStyle w:val="ListParagraph"/>
        <w:numPr>
          <w:ilvl w:val="0"/>
          <w:numId w:val="8"/>
        </w:numPr>
        <w:tabs>
          <w:tab w:val="left" w:pos="360"/>
        </w:tabs>
        <w:ind w:left="0" w:firstLine="0"/>
        <w:contextualSpacing/>
        <w:jc w:val="both"/>
        <w:rPr>
          <w:rFonts w:ascii="Times New Roman" w:hAnsi="Times New Roman"/>
        </w:rPr>
      </w:pPr>
      <w:r w:rsidRPr="00731061">
        <w:rPr>
          <w:rFonts w:ascii="Times New Roman" w:hAnsi="Times New Roman"/>
        </w:rPr>
        <w:t>What is the current budget and planned budgets for 2016-2017 and 2017-2018 for providing services as described in this RFP?</w:t>
      </w:r>
    </w:p>
    <w:p w:rsidR="001D2A21" w:rsidRPr="00731061" w:rsidRDefault="001D2A21" w:rsidP="00606222">
      <w:pPr>
        <w:pStyle w:val="NormalWeb"/>
        <w:spacing w:before="0" w:beforeAutospacing="0" w:after="0" w:afterAutospacing="0"/>
      </w:pPr>
    </w:p>
    <w:p w:rsidR="001D2A21" w:rsidRDefault="001D2A21" w:rsidP="001D2A21">
      <w:pPr>
        <w:pStyle w:val="ListParagraph"/>
        <w:ind w:left="0"/>
        <w:jc w:val="both"/>
        <w:rPr>
          <w:rFonts w:ascii="Times New Roman" w:hAnsi="Times New Roman"/>
          <w:b/>
        </w:rPr>
      </w:pPr>
      <w:r w:rsidRPr="00731061">
        <w:rPr>
          <w:rFonts w:ascii="Times New Roman" w:hAnsi="Times New Roman"/>
          <w:b/>
        </w:rPr>
        <w:t>Response:</w:t>
      </w:r>
      <w:r w:rsidR="00D07EE7" w:rsidRPr="00731061">
        <w:rPr>
          <w:rFonts w:ascii="Times New Roman" w:hAnsi="Times New Roman"/>
          <w:b/>
        </w:rPr>
        <w:t xml:space="preserve"> This information is unavailable.</w:t>
      </w:r>
      <w:r w:rsidR="00D07EE7">
        <w:rPr>
          <w:rFonts w:ascii="Times New Roman" w:hAnsi="Times New Roman"/>
          <w:b/>
        </w:rPr>
        <w:t xml:space="preserve"> </w:t>
      </w:r>
      <w:r w:rsidRPr="00F2299F">
        <w:rPr>
          <w:rFonts w:ascii="Times New Roman" w:hAnsi="Times New Roman"/>
          <w:b/>
        </w:rPr>
        <w:t xml:space="preserve"> </w:t>
      </w:r>
    </w:p>
    <w:p w:rsidR="00CF39B7" w:rsidRDefault="00CF39B7" w:rsidP="00606222">
      <w:pPr>
        <w:pStyle w:val="NormalWeb"/>
        <w:spacing w:before="0" w:beforeAutospacing="0" w:after="0" w:afterAutospacing="0"/>
      </w:pPr>
    </w:p>
    <w:p w:rsidR="001D2A21" w:rsidRPr="002B73F8" w:rsidRDefault="001D2A21" w:rsidP="001D2A21">
      <w:pPr>
        <w:pStyle w:val="ListParagraph"/>
        <w:numPr>
          <w:ilvl w:val="0"/>
          <w:numId w:val="8"/>
        </w:numPr>
        <w:tabs>
          <w:tab w:val="left" w:pos="360"/>
        </w:tabs>
        <w:ind w:left="0" w:firstLine="0"/>
        <w:contextualSpacing/>
        <w:jc w:val="both"/>
        <w:rPr>
          <w:rFonts w:ascii="Times New Roman" w:hAnsi="Times New Roman"/>
        </w:rPr>
      </w:pPr>
      <w:r>
        <w:rPr>
          <w:rFonts w:ascii="Times New Roman" w:hAnsi="Times New Roman"/>
        </w:rPr>
        <w:t>Would you consider a delay in submission of proposals?</w:t>
      </w:r>
    </w:p>
    <w:p w:rsidR="001D2A21" w:rsidRDefault="001D2A21" w:rsidP="00606222">
      <w:pPr>
        <w:pStyle w:val="NormalWeb"/>
        <w:spacing w:before="0" w:beforeAutospacing="0" w:after="0" w:afterAutospacing="0"/>
      </w:pPr>
    </w:p>
    <w:p w:rsidR="001D2A21" w:rsidRDefault="001D2A21" w:rsidP="001D2A21">
      <w:pPr>
        <w:pStyle w:val="ListParagraph"/>
        <w:ind w:left="0"/>
        <w:jc w:val="both"/>
        <w:rPr>
          <w:rFonts w:ascii="Times New Roman" w:hAnsi="Times New Roman"/>
          <w:b/>
        </w:rPr>
      </w:pPr>
      <w:r w:rsidRPr="00F2299F">
        <w:rPr>
          <w:rFonts w:ascii="Times New Roman" w:hAnsi="Times New Roman"/>
          <w:b/>
        </w:rPr>
        <w:t xml:space="preserve">Response:  </w:t>
      </w:r>
      <w:r w:rsidR="00D07EE7">
        <w:rPr>
          <w:rFonts w:ascii="Times New Roman" w:hAnsi="Times New Roman"/>
          <w:b/>
        </w:rPr>
        <w:t>No.</w:t>
      </w:r>
    </w:p>
    <w:p w:rsidR="001D2A21" w:rsidRPr="001D2A21" w:rsidRDefault="001D2A21" w:rsidP="001D2A21">
      <w:pPr>
        <w:pStyle w:val="ListParagraph"/>
        <w:numPr>
          <w:ilvl w:val="0"/>
          <w:numId w:val="8"/>
        </w:numPr>
        <w:tabs>
          <w:tab w:val="left" w:pos="360"/>
        </w:tabs>
        <w:ind w:left="0" w:firstLine="0"/>
        <w:contextualSpacing/>
        <w:jc w:val="both"/>
      </w:pPr>
      <w:r>
        <w:rPr>
          <w:rFonts w:ascii="Times New Roman" w:hAnsi="Times New Roman"/>
        </w:rPr>
        <w:lastRenderedPageBreak/>
        <w:t>Considering the indemnification clauses, can these be amended to reflect the scope of work?</w:t>
      </w:r>
    </w:p>
    <w:p w:rsidR="001D2A21" w:rsidRPr="001D2A21" w:rsidRDefault="001D2A21" w:rsidP="001D2A21">
      <w:pPr>
        <w:tabs>
          <w:tab w:val="left" w:pos="360"/>
        </w:tabs>
        <w:contextualSpacing/>
        <w:jc w:val="both"/>
        <w:rPr>
          <w:sz w:val="24"/>
          <w:szCs w:val="24"/>
        </w:rPr>
      </w:pPr>
    </w:p>
    <w:p w:rsidR="001D2A21" w:rsidRDefault="001D2A21" w:rsidP="001D2A21">
      <w:pPr>
        <w:pStyle w:val="ListParagraph"/>
        <w:ind w:left="0"/>
        <w:jc w:val="both"/>
        <w:rPr>
          <w:rFonts w:ascii="Times New Roman" w:hAnsi="Times New Roman"/>
          <w:b/>
        </w:rPr>
      </w:pPr>
      <w:r w:rsidRPr="001D2A21">
        <w:rPr>
          <w:rFonts w:ascii="Times New Roman" w:hAnsi="Times New Roman"/>
          <w:b/>
        </w:rPr>
        <w:t xml:space="preserve">Response:  </w:t>
      </w:r>
      <w:r w:rsidR="0077669F">
        <w:rPr>
          <w:rFonts w:ascii="Times New Roman" w:hAnsi="Times New Roman"/>
          <w:b/>
        </w:rPr>
        <w:t>Please see the response to question number 24.</w:t>
      </w:r>
    </w:p>
    <w:p w:rsidR="007D3B7B" w:rsidRDefault="007D3B7B" w:rsidP="001D2A21">
      <w:pPr>
        <w:pStyle w:val="ListParagraph"/>
        <w:ind w:left="0"/>
        <w:jc w:val="both"/>
        <w:rPr>
          <w:rFonts w:ascii="Times New Roman" w:hAnsi="Times New Roman"/>
          <w:b/>
        </w:rPr>
      </w:pPr>
    </w:p>
    <w:p w:rsidR="009A1366" w:rsidRDefault="009A1366" w:rsidP="001D2A21">
      <w:pPr>
        <w:pStyle w:val="ListParagraph"/>
        <w:ind w:left="0"/>
        <w:jc w:val="both"/>
        <w:rPr>
          <w:rFonts w:ascii="Times New Roman" w:hAnsi="Times New Roman"/>
          <w:b/>
        </w:rPr>
      </w:pPr>
    </w:p>
    <w:p w:rsidR="001D2A21" w:rsidRPr="007668A5" w:rsidRDefault="001D2A21" w:rsidP="001D2A21">
      <w:pPr>
        <w:jc w:val="center"/>
        <w:rPr>
          <w:b/>
          <w:bCs/>
          <w:sz w:val="24"/>
          <w:szCs w:val="24"/>
        </w:rPr>
      </w:pPr>
      <w:r w:rsidRPr="007668A5">
        <w:rPr>
          <w:b/>
          <w:bCs/>
          <w:sz w:val="24"/>
          <w:szCs w:val="24"/>
        </w:rPr>
        <w:t xml:space="preserve">Client Services Vendor to Facilitate and Support Program Activities </w:t>
      </w:r>
    </w:p>
    <w:p w:rsidR="001D2A21" w:rsidRPr="007668A5" w:rsidRDefault="001D2A21" w:rsidP="001D2A21">
      <w:pPr>
        <w:widowControl w:val="0"/>
        <w:autoSpaceDE w:val="0"/>
        <w:autoSpaceDN w:val="0"/>
        <w:adjustRightInd w:val="0"/>
        <w:jc w:val="center"/>
        <w:rPr>
          <w:b/>
          <w:color w:val="000000"/>
          <w:sz w:val="24"/>
          <w:szCs w:val="24"/>
        </w:rPr>
      </w:pPr>
      <w:r w:rsidRPr="007668A5">
        <w:rPr>
          <w:b/>
          <w:color w:val="000000"/>
          <w:sz w:val="24"/>
          <w:szCs w:val="24"/>
          <w:shd w:val="clear" w:color="auto" w:fill="FFFFFF"/>
        </w:rPr>
        <w:t xml:space="preserve">Solicitation Number </w:t>
      </w:r>
      <w:r w:rsidRPr="007668A5">
        <w:rPr>
          <w:b/>
          <w:color w:val="000000"/>
          <w:sz w:val="24"/>
          <w:szCs w:val="24"/>
        </w:rPr>
        <w:t>PEBA0122016</w:t>
      </w:r>
    </w:p>
    <w:p w:rsidR="001D2A21" w:rsidRPr="009C4A1F" w:rsidRDefault="001D2A21" w:rsidP="001D2A21">
      <w:pPr>
        <w:pStyle w:val="Heading1"/>
        <w:rPr>
          <w:sz w:val="24"/>
          <w:u w:val="single"/>
        </w:rPr>
      </w:pPr>
      <w:r w:rsidRPr="009C4A1F">
        <w:rPr>
          <w:sz w:val="24"/>
          <w:u w:val="single"/>
        </w:rPr>
        <w:t>Amendments to the Request for Proposal</w:t>
      </w:r>
    </w:p>
    <w:p w:rsidR="001D2A21" w:rsidRDefault="001D2A21" w:rsidP="001D2A21">
      <w:pPr>
        <w:pStyle w:val="NormalWeb"/>
        <w:spacing w:before="0" w:beforeAutospacing="0" w:after="0" w:afterAutospacing="0"/>
        <w:rPr>
          <w:szCs w:val="20"/>
        </w:rPr>
      </w:pPr>
    </w:p>
    <w:p w:rsidR="001D2A21" w:rsidRPr="009A1B0A" w:rsidRDefault="001D2A21" w:rsidP="001D2A21">
      <w:pPr>
        <w:rPr>
          <w:b/>
          <w:bCs/>
          <w:sz w:val="24"/>
          <w:szCs w:val="24"/>
          <w:u w:val="single"/>
        </w:rPr>
      </w:pPr>
      <w:r w:rsidRPr="009A1B0A">
        <w:rPr>
          <w:b/>
          <w:bCs/>
          <w:sz w:val="24"/>
          <w:szCs w:val="24"/>
          <w:u w:val="single"/>
        </w:rPr>
        <w:t>The Request for Proposal is amended as follows:</w:t>
      </w:r>
    </w:p>
    <w:p w:rsidR="001D2A21" w:rsidRDefault="001D2A21" w:rsidP="001D2A21">
      <w:pPr>
        <w:rPr>
          <w:bCs/>
          <w:sz w:val="24"/>
          <w:szCs w:val="24"/>
        </w:rPr>
      </w:pPr>
    </w:p>
    <w:p w:rsidR="006200B5" w:rsidRPr="00B308C3" w:rsidRDefault="00B308C3" w:rsidP="003516AA">
      <w:pPr>
        <w:pStyle w:val="ListParagraph"/>
        <w:numPr>
          <w:ilvl w:val="0"/>
          <w:numId w:val="13"/>
        </w:numPr>
        <w:tabs>
          <w:tab w:val="left" w:pos="360"/>
        </w:tabs>
        <w:ind w:left="0" w:firstLine="0"/>
        <w:jc w:val="both"/>
        <w:rPr>
          <w:rFonts w:ascii="Times New Roman" w:hAnsi="Times New Roman"/>
          <w:b/>
        </w:rPr>
      </w:pPr>
      <w:r w:rsidRPr="00B308C3">
        <w:rPr>
          <w:rFonts w:ascii="Times New Roman" w:hAnsi="Times New Roman"/>
          <w:b/>
        </w:rPr>
        <w:t>Part 2</w:t>
      </w:r>
      <w:r>
        <w:rPr>
          <w:rFonts w:ascii="Times New Roman" w:hAnsi="Times New Roman"/>
          <w:b/>
        </w:rPr>
        <w:t xml:space="preserve">, </w:t>
      </w:r>
      <w:r w:rsidRPr="00B308C3">
        <w:rPr>
          <w:rFonts w:ascii="Times New Roman" w:hAnsi="Times New Roman"/>
          <w:b/>
        </w:rPr>
        <w:t>2.1 Introduction</w:t>
      </w:r>
      <w:r>
        <w:rPr>
          <w:rFonts w:ascii="Times New Roman" w:hAnsi="Times New Roman"/>
          <w:b/>
        </w:rPr>
        <w:t xml:space="preserve">, </w:t>
      </w:r>
      <w:r w:rsidRPr="00B308C3">
        <w:rPr>
          <w:rFonts w:ascii="Times New Roman" w:hAnsi="Times New Roman"/>
          <w:b/>
        </w:rPr>
        <w:t>PEBA Operational Information Technology Systems</w:t>
      </w:r>
      <w:r>
        <w:rPr>
          <w:rFonts w:ascii="Times New Roman" w:hAnsi="Times New Roman"/>
          <w:b/>
        </w:rPr>
        <w:t xml:space="preserve">, </w:t>
      </w:r>
      <w:r w:rsidRPr="00B308C3">
        <w:rPr>
          <w:rFonts w:ascii="Times New Roman" w:hAnsi="Times New Roman"/>
          <w:b/>
        </w:rPr>
        <w:t>5. Call Center Phone System</w:t>
      </w:r>
      <w:r>
        <w:rPr>
          <w:rFonts w:ascii="Times New Roman" w:hAnsi="Times New Roman"/>
          <w:b/>
        </w:rPr>
        <w:t xml:space="preserve">, </w:t>
      </w:r>
      <w:r w:rsidRPr="00B308C3">
        <w:rPr>
          <w:rFonts w:ascii="Times New Roman" w:hAnsi="Times New Roman"/>
          <w:b/>
        </w:rPr>
        <w:t xml:space="preserve">Page 20, </w:t>
      </w:r>
      <w:r w:rsidR="006200B5" w:rsidRPr="00B308C3">
        <w:rPr>
          <w:rFonts w:ascii="Times New Roman" w:hAnsi="Times New Roman"/>
          <w:b/>
        </w:rPr>
        <w:t>shall be deleted in its entirety and replaced with the following:</w:t>
      </w:r>
    </w:p>
    <w:p w:rsidR="006200B5" w:rsidRDefault="006200B5" w:rsidP="001D2A21">
      <w:pPr>
        <w:rPr>
          <w:bCs/>
          <w:sz w:val="24"/>
          <w:szCs w:val="24"/>
        </w:rPr>
      </w:pPr>
    </w:p>
    <w:p w:rsidR="007D3B7B" w:rsidRDefault="007D3B7B" w:rsidP="007D3B7B">
      <w:pPr>
        <w:pStyle w:val="ListNumberLevel3"/>
        <w:numPr>
          <w:ilvl w:val="0"/>
          <w:numId w:val="0"/>
        </w:numPr>
        <w:tabs>
          <w:tab w:val="left" w:pos="720"/>
        </w:tabs>
        <w:spacing w:before="0" w:after="0"/>
        <w:contextualSpacing/>
        <w:rPr>
          <w:rFonts w:ascii="Times New Roman" w:hAnsi="Times New Roman" w:cs="Times New Roman"/>
          <w:sz w:val="24"/>
          <w:szCs w:val="24"/>
        </w:rPr>
      </w:pPr>
      <w:r>
        <w:rPr>
          <w:rFonts w:ascii="Times New Roman" w:hAnsi="Times New Roman" w:cs="Times New Roman"/>
          <w:sz w:val="24"/>
          <w:szCs w:val="24"/>
          <w:u w:val="single"/>
        </w:rPr>
        <w:t>Call Center Phone System</w:t>
      </w:r>
      <w:r>
        <w:rPr>
          <w:rFonts w:ascii="Times New Roman" w:hAnsi="Times New Roman" w:cs="Times New Roman"/>
          <w:sz w:val="24"/>
          <w:szCs w:val="24"/>
        </w:rPr>
        <w:t>:  The current call center system is a cloud based VoIP solution based on Cisco technology. PEBA has four (4) call centers: Subscriber, Benefits Administrator, Retirement, and Insurance Accounting with approximately forty-five (45) representatives. The system has a customizable front end system to route calls based on the option selected and to add messages based on the time of year. Calls may be routed to outside contractors, internal message boxes, and agents within the call center(s).  Agents may be assigned to different skill levels to accept calls from multiple call centers at the same time. The system also allows supervisors to view calls in real time.</w:t>
      </w:r>
    </w:p>
    <w:p w:rsidR="006200B5" w:rsidRDefault="006200B5" w:rsidP="001D2A21">
      <w:pPr>
        <w:rPr>
          <w:bCs/>
          <w:sz w:val="24"/>
          <w:szCs w:val="24"/>
        </w:rPr>
      </w:pPr>
    </w:p>
    <w:p w:rsidR="00B308C3" w:rsidRDefault="00B308C3" w:rsidP="001D2A21">
      <w:pPr>
        <w:rPr>
          <w:bCs/>
          <w:sz w:val="24"/>
          <w:szCs w:val="24"/>
        </w:rPr>
      </w:pPr>
    </w:p>
    <w:p w:rsidR="001D2A21" w:rsidRPr="00B308C3" w:rsidRDefault="00B308C3" w:rsidP="001D2A21">
      <w:pPr>
        <w:pStyle w:val="NormalWeb"/>
        <w:numPr>
          <w:ilvl w:val="0"/>
          <w:numId w:val="13"/>
        </w:numPr>
        <w:tabs>
          <w:tab w:val="left" w:pos="360"/>
        </w:tabs>
        <w:spacing w:before="0" w:beforeAutospacing="0" w:after="0" w:afterAutospacing="0"/>
        <w:ind w:left="0" w:firstLine="0"/>
        <w:jc w:val="both"/>
        <w:rPr>
          <w:b/>
        </w:rPr>
      </w:pPr>
      <w:r w:rsidRPr="00B308C3">
        <w:rPr>
          <w:b/>
        </w:rPr>
        <w:t xml:space="preserve">Part 5, Information For Offerors To Submit, </w:t>
      </w:r>
      <w:r w:rsidR="001D2A21" w:rsidRPr="00B308C3">
        <w:rPr>
          <w:b/>
        </w:rPr>
        <w:t xml:space="preserve">5.2 Business Proposal, page </w:t>
      </w:r>
      <w:r w:rsidR="00A91B05" w:rsidRPr="00B308C3">
        <w:rPr>
          <w:b/>
        </w:rPr>
        <w:t>28</w:t>
      </w:r>
      <w:r w:rsidR="001D2A21" w:rsidRPr="00B308C3">
        <w:rPr>
          <w:b/>
        </w:rPr>
        <w:t>, shall be deleted in its entirety and replaced with the following:</w:t>
      </w:r>
    </w:p>
    <w:p w:rsidR="001D2A21" w:rsidRDefault="001D2A21" w:rsidP="001D2A21">
      <w:pPr>
        <w:rPr>
          <w:bCs/>
          <w:sz w:val="24"/>
          <w:szCs w:val="24"/>
        </w:rPr>
      </w:pPr>
    </w:p>
    <w:p w:rsidR="001D2A21" w:rsidRPr="00961F8B" w:rsidRDefault="001D2A21" w:rsidP="001D2A21">
      <w:pPr>
        <w:pStyle w:val="BodyText"/>
        <w:spacing w:after="0"/>
      </w:pPr>
      <w:r w:rsidRPr="00961F8B">
        <w:rPr>
          <w:rFonts w:ascii="Times New Roman" w:hAnsi="Times New Roman"/>
          <w:b/>
          <w:bCs/>
          <w:iCs/>
          <w:sz w:val="24"/>
          <w:szCs w:val="24"/>
        </w:rPr>
        <w:t>5.2</w:t>
      </w:r>
      <w:r w:rsidRPr="00961F8B">
        <w:rPr>
          <w:rFonts w:ascii="Times New Roman" w:hAnsi="Times New Roman"/>
          <w:b/>
          <w:bCs/>
          <w:iCs/>
          <w:sz w:val="24"/>
          <w:szCs w:val="24"/>
        </w:rPr>
        <w:tab/>
        <w:t>BUSINESS PROPOSAL</w:t>
      </w:r>
    </w:p>
    <w:p w:rsidR="001D2A21" w:rsidRPr="00961F8B" w:rsidRDefault="001D2A21" w:rsidP="001D2A21">
      <w:pPr>
        <w:rPr>
          <w:sz w:val="24"/>
          <w:szCs w:val="24"/>
        </w:rPr>
      </w:pPr>
    </w:p>
    <w:p w:rsidR="00B36E0A" w:rsidRDefault="001D2A21" w:rsidP="001D2A21">
      <w:pPr>
        <w:widowControl w:val="0"/>
        <w:jc w:val="both"/>
        <w:rPr>
          <w:bCs/>
          <w:sz w:val="24"/>
        </w:rPr>
      </w:pPr>
      <w:r w:rsidRPr="00691CA8">
        <w:rPr>
          <w:bCs/>
          <w:sz w:val="24"/>
        </w:rPr>
        <w:t xml:space="preserve">Offerors should </w:t>
      </w:r>
      <w:r>
        <w:rPr>
          <w:bCs/>
          <w:sz w:val="24"/>
        </w:rPr>
        <w:t xml:space="preserve">provide </w:t>
      </w:r>
      <w:r w:rsidRPr="00691CA8">
        <w:rPr>
          <w:bCs/>
          <w:sz w:val="24"/>
        </w:rPr>
        <w:t xml:space="preserve">their </w:t>
      </w:r>
      <w:r>
        <w:rPr>
          <w:bCs/>
          <w:sz w:val="24"/>
        </w:rPr>
        <w:t xml:space="preserve">not-to-exceed hourly rates to be charged for all personnel positions specifically identified in 5.1.5 a. and b. who will be billed to PEBA during the term of this contract. The proposed hourly rates shall be inclusive of all costs (travel, meals, lodging, equipment, and any other related expenses) to provide client services as outlined in the scope of work. Hourly rates will be fixed for </w:t>
      </w:r>
      <w:r w:rsidRPr="00E87FEC">
        <w:rPr>
          <w:bCs/>
          <w:sz w:val="24"/>
        </w:rPr>
        <w:t xml:space="preserve">the initial </w:t>
      </w:r>
      <w:r>
        <w:rPr>
          <w:bCs/>
          <w:sz w:val="24"/>
        </w:rPr>
        <w:t>three (</w:t>
      </w:r>
      <w:r w:rsidRPr="00E87FEC">
        <w:rPr>
          <w:bCs/>
          <w:sz w:val="24"/>
        </w:rPr>
        <w:t>3</w:t>
      </w:r>
      <w:r>
        <w:rPr>
          <w:bCs/>
          <w:sz w:val="24"/>
        </w:rPr>
        <w:t>)</w:t>
      </w:r>
      <w:r w:rsidRPr="00E87FEC">
        <w:rPr>
          <w:bCs/>
          <w:sz w:val="24"/>
        </w:rPr>
        <w:t xml:space="preserve"> year contract period.</w:t>
      </w:r>
      <w:r w:rsidR="00B36E0A">
        <w:rPr>
          <w:bCs/>
          <w:sz w:val="24"/>
        </w:rPr>
        <w:t xml:space="preserve"> Offeror’s proposed hourly rates will not be an evaluation factor but will be utilized during the negotiation process.</w:t>
      </w:r>
    </w:p>
    <w:p w:rsidR="001D2A21" w:rsidRDefault="00B36E0A" w:rsidP="001D2A21">
      <w:pPr>
        <w:widowControl w:val="0"/>
        <w:jc w:val="both"/>
        <w:rPr>
          <w:bCs/>
          <w:sz w:val="24"/>
        </w:rPr>
      </w:pPr>
      <w:r>
        <w:rPr>
          <w:bCs/>
          <w:sz w:val="24"/>
        </w:rPr>
        <w:t xml:space="preserve"> </w:t>
      </w:r>
      <w:r w:rsidR="001D2A21">
        <w:rPr>
          <w:bCs/>
          <w:sz w:val="24"/>
        </w:rPr>
        <w:t xml:space="preserve">    </w:t>
      </w:r>
    </w:p>
    <w:p w:rsidR="002A4BFC" w:rsidRDefault="002A4BFC" w:rsidP="001D2A21">
      <w:pPr>
        <w:widowControl w:val="0"/>
        <w:jc w:val="both"/>
        <w:rPr>
          <w:bCs/>
          <w:sz w:val="24"/>
        </w:rPr>
      </w:pPr>
    </w:p>
    <w:p w:rsidR="00D07EE7" w:rsidRDefault="00D07EE7" w:rsidP="00D07EE7">
      <w:pPr>
        <w:pStyle w:val="NormalWeb"/>
        <w:numPr>
          <w:ilvl w:val="0"/>
          <w:numId w:val="13"/>
        </w:numPr>
        <w:tabs>
          <w:tab w:val="left" w:pos="360"/>
        </w:tabs>
        <w:spacing w:before="0" w:beforeAutospacing="0" w:after="0" w:afterAutospacing="0"/>
        <w:ind w:left="0" w:firstLine="0"/>
        <w:jc w:val="both"/>
        <w:rPr>
          <w:b/>
        </w:rPr>
      </w:pPr>
      <w:r>
        <w:rPr>
          <w:b/>
        </w:rPr>
        <w:t>Part 6</w:t>
      </w:r>
      <w:r w:rsidR="00B308C3">
        <w:rPr>
          <w:b/>
        </w:rPr>
        <w:t xml:space="preserve">, </w:t>
      </w:r>
      <w:r>
        <w:rPr>
          <w:b/>
        </w:rPr>
        <w:t xml:space="preserve">Award Criteria, page </w:t>
      </w:r>
      <w:r w:rsidR="00A91B05">
        <w:rPr>
          <w:b/>
        </w:rPr>
        <w:t>30</w:t>
      </w:r>
      <w:r>
        <w:rPr>
          <w:b/>
        </w:rPr>
        <w:t>, shall be deleted in its entirety and replaced with the following:</w:t>
      </w:r>
    </w:p>
    <w:p w:rsidR="00D07EE7" w:rsidRDefault="00D07EE7" w:rsidP="001D2A21">
      <w:pPr>
        <w:pStyle w:val="ListParagraph"/>
        <w:ind w:left="0"/>
        <w:jc w:val="both"/>
        <w:rPr>
          <w:rFonts w:ascii="Times New Roman" w:hAnsi="Times New Roman"/>
          <w:bCs/>
        </w:rPr>
      </w:pPr>
    </w:p>
    <w:p w:rsidR="00D07EE7" w:rsidRPr="00961F8B" w:rsidRDefault="00D07EE7" w:rsidP="00D07EE7">
      <w:pPr>
        <w:pStyle w:val="PlainText"/>
        <w:jc w:val="both"/>
        <w:rPr>
          <w:rFonts w:ascii="Times New Roman" w:hAnsi="Times New Roman" w:cs="Times New Roman"/>
          <w:b/>
          <w:sz w:val="24"/>
          <w:szCs w:val="24"/>
        </w:rPr>
      </w:pPr>
      <w:r w:rsidRPr="00961F8B">
        <w:rPr>
          <w:rFonts w:ascii="Times New Roman" w:hAnsi="Times New Roman" w:cs="Times New Roman"/>
          <w:b/>
          <w:sz w:val="24"/>
          <w:szCs w:val="24"/>
        </w:rPr>
        <w:t>PART 6</w:t>
      </w:r>
    </w:p>
    <w:p w:rsidR="00D07EE7" w:rsidRPr="00961F8B" w:rsidRDefault="00D07EE7" w:rsidP="00D07EE7">
      <w:pPr>
        <w:widowControl w:val="0"/>
        <w:ind w:right="90"/>
        <w:jc w:val="center"/>
        <w:rPr>
          <w:b/>
          <w:sz w:val="24"/>
          <w:u w:val="single"/>
        </w:rPr>
      </w:pPr>
      <w:r w:rsidRPr="00961F8B">
        <w:rPr>
          <w:b/>
          <w:sz w:val="24"/>
          <w:u w:val="single"/>
        </w:rPr>
        <w:t>AWARD CRITERIA</w:t>
      </w:r>
    </w:p>
    <w:p w:rsidR="00D07EE7" w:rsidRPr="00961F8B" w:rsidRDefault="00D07EE7" w:rsidP="00D07EE7">
      <w:pPr>
        <w:ind w:right="90"/>
        <w:jc w:val="both"/>
        <w:rPr>
          <w:sz w:val="24"/>
        </w:rPr>
      </w:pPr>
    </w:p>
    <w:p w:rsidR="00D07EE7" w:rsidRPr="00961F8B" w:rsidRDefault="00D07EE7" w:rsidP="00D07EE7">
      <w:pPr>
        <w:widowControl w:val="0"/>
        <w:autoSpaceDE w:val="0"/>
        <w:autoSpaceDN w:val="0"/>
        <w:adjustRightInd w:val="0"/>
        <w:jc w:val="both"/>
        <w:rPr>
          <w:color w:val="000000"/>
          <w:sz w:val="24"/>
          <w:szCs w:val="24"/>
        </w:rPr>
      </w:pPr>
      <w:r w:rsidRPr="00961F8B">
        <w:rPr>
          <w:color w:val="000000"/>
          <w:sz w:val="24"/>
          <w:szCs w:val="24"/>
        </w:rPr>
        <w:t xml:space="preserve">Award will be made to the highest ranked, responsive and responsible Offeror whose offer is determined to be the most advantageous to the State. Award will be made to one </w:t>
      </w:r>
      <w:r>
        <w:rPr>
          <w:color w:val="000000"/>
          <w:sz w:val="24"/>
          <w:szCs w:val="24"/>
        </w:rPr>
        <w:t xml:space="preserve">(1) </w:t>
      </w:r>
      <w:r w:rsidRPr="00961F8B">
        <w:rPr>
          <w:color w:val="000000"/>
          <w:sz w:val="24"/>
          <w:szCs w:val="24"/>
        </w:rPr>
        <w:t>Offeror.   </w:t>
      </w:r>
    </w:p>
    <w:p w:rsidR="00D07EE7" w:rsidRPr="00961F8B" w:rsidRDefault="00D07EE7" w:rsidP="00D07EE7">
      <w:pPr>
        <w:widowControl w:val="0"/>
        <w:autoSpaceDE w:val="0"/>
        <w:autoSpaceDN w:val="0"/>
        <w:adjustRightInd w:val="0"/>
        <w:rPr>
          <w:rFonts w:ascii="Times" w:hAnsi="Times" w:cs="Times"/>
          <w:sz w:val="24"/>
          <w:szCs w:val="24"/>
        </w:rPr>
      </w:pPr>
    </w:p>
    <w:p w:rsidR="00D07EE7" w:rsidRPr="00961F8B" w:rsidRDefault="00D07EE7" w:rsidP="00D07EE7">
      <w:pPr>
        <w:ind w:right="90"/>
        <w:jc w:val="both"/>
        <w:rPr>
          <w:sz w:val="24"/>
          <w:szCs w:val="24"/>
        </w:rPr>
      </w:pPr>
      <w:r w:rsidRPr="00961F8B">
        <w:rPr>
          <w:color w:val="000000"/>
          <w:sz w:val="24"/>
          <w:szCs w:val="24"/>
        </w:rPr>
        <w:t>Offers will be evaluated using the evaluation factors stated below</w:t>
      </w:r>
      <w:r>
        <w:rPr>
          <w:color w:val="000000"/>
          <w:sz w:val="24"/>
          <w:szCs w:val="24"/>
        </w:rPr>
        <w:t xml:space="preserve">. </w:t>
      </w:r>
      <w:r w:rsidRPr="00961F8B">
        <w:rPr>
          <w:color w:val="000000"/>
          <w:sz w:val="24"/>
          <w:szCs w:val="24"/>
        </w:rPr>
        <w:t xml:space="preserve">Evaluation factors are stated in the relative order of importance, with the first factor being the most important. Once evaluation is complete, all responsive Offerors will be ranked from most </w:t>
      </w:r>
      <w:r w:rsidRPr="00961F8B">
        <w:rPr>
          <w:sz w:val="24"/>
          <w:szCs w:val="24"/>
        </w:rPr>
        <w:t xml:space="preserve">advantageous to least advantageous.  </w:t>
      </w:r>
    </w:p>
    <w:p w:rsidR="00D07EE7" w:rsidRPr="00961F8B" w:rsidRDefault="00D07EE7" w:rsidP="00D0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D07EE7" w:rsidRDefault="00D07EE7" w:rsidP="00D07EE7">
      <w:pPr>
        <w:numPr>
          <w:ilvl w:val="0"/>
          <w:numId w:val="18"/>
        </w:numPr>
        <w:tabs>
          <w:tab w:val="left" w:pos="6165"/>
        </w:tabs>
        <w:jc w:val="both"/>
        <w:rPr>
          <w:bCs/>
          <w:sz w:val="24"/>
          <w:szCs w:val="24"/>
        </w:rPr>
      </w:pPr>
      <w:r>
        <w:rPr>
          <w:sz w:val="24"/>
          <w:szCs w:val="24"/>
          <w:u w:val="single"/>
        </w:rPr>
        <w:t xml:space="preserve">Offeror’s </w:t>
      </w:r>
      <w:r w:rsidRPr="00961F8B">
        <w:rPr>
          <w:sz w:val="24"/>
          <w:szCs w:val="24"/>
          <w:u w:val="single"/>
        </w:rPr>
        <w:t>Approach</w:t>
      </w:r>
      <w:r w:rsidRPr="00961F8B">
        <w:rPr>
          <w:sz w:val="24"/>
          <w:szCs w:val="24"/>
        </w:rPr>
        <w:t xml:space="preserve"> </w:t>
      </w:r>
      <w:r>
        <w:rPr>
          <w:sz w:val="24"/>
          <w:szCs w:val="24"/>
        </w:rPr>
        <w:t>(</w:t>
      </w:r>
      <w:r w:rsidRPr="00961F8B">
        <w:rPr>
          <w:sz w:val="24"/>
          <w:szCs w:val="24"/>
        </w:rPr>
        <w:t>the evaluation panel will use the information submitted in response to Part 5, Information For Offerors To Submit,</w:t>
      </w:r>
      <w:r>
        <w:rPr>
          <w:sz w:val="24"/>
          <w:szCs w:val="24"/>
        </w:rPr>
        <w:t xml:space="preserve"> 5.1.4 Offeror’s Approach, </w:t>
      </w:r>
      <w:r w:rsidRPr="00961F8B">
        <w:rPr>
          <w:sz w:val="24"/>
          <w:szCs w:val="24"/>
        </w:rPr>
        <w:t xml:space="preserve">(a) </w:t>
      </w:r>
      <w:r>
        <w:rPr>
          <w:sz w:val="24"/>
          <w:szCs w:val="24"/>
        </w:rPr>
        <w:t xml:space="preserve">and </w:t>
      </w:r>
      <w:r w:rsidRPr="00961F8B">
        <w:rPr>
          <w:sz w:val="24"/>
          <w:szCs w:val="24"/>
        </w:rPr>
        <w:t>(</w:t>
      </w:r>
      <w:r>
        <w:rPr>
          <w:sz w:val="24"/>
          <w:szCs w:val="24"/>
        </w:rPr>
        <w:t>b</w:t>
      </w:r>
      <w:r w:rsidRPr="00961F8B">
        <w:rPr>
          <w:sz w:val="24"/>
          <w:szCs w:val="24"/>
        </w:rPr>
        <w:t xml:space="preserve">) to evaluate this criterion. </w:t>
      </w:r>
      <w:r w:rsidRPr="00961F8B">
        <w:rPr>
          <w:bCs/>
          <w:sz w:val="24"/>
          <w:szCs w:val="24"/>
        </w:rPr>
        <w:t>Each evaluation panel member will assign points to this criterion subjectively).</w:t>
      </w:r>
    </w:p>
    <w:p w:rsidR="00D07EE7" w:rsidRDefault="00D07EE7" w:rsidP="00D07EE7">
      <w:pPr>
        <w:numPr>
          <w:ilvl w:val="0"/>
          <w:numId w:val="18"/>
        </w:numPr>
        <w:tabs>
          <w:tab w:val="left" w:pos="6165"/>
        </w:tabs>
        <w:jc w:val="both"/>
        <w:rPr>
          <w:bCs/>
          <w:sz w:val="24"/>
          <w:szCs w:val="24"/>
        </w:rPr>
      </w:pPr>
      <w:r w:rsidRPr="00E91953">
        <w:rPr>
          <w:sz w:val="24"/>
          <w:szCs w:val="24"/>
          <w:u w:val="single"/>
        </w:rPr>
        <w:lastRenderedPageBreak/>
        <w:t>Offeror’s Approach to Staffing/Key Personnel</w:t>
      </w:r>
      <w:r w:rsidRPr="00E91953">
        <w:rPr>
          <w:sz w:val="24"/>
          <w:szCs w:val="24"/>
        </w:rPr>
        <w:t xml:space="preserve"> </w:t>
      </w:r>
      <w:r>
        <w:rPr>
          <w:sz w:val="24"/>
          <w:szCs w:val="24"/>
        </w:rPr>
        <w:t>(</w:t>
      </w:r>
      <w:r w:rsidRPr="00E91953">
        <w:rPr>
          <w:sz w:val="24"/>
          <w:szCs w:val="24"/>
        </w:rPr>
        <w:t xml:space="preserve">the evaluation panel will use the information submitted in response to Part 5, Information For Offerors To Submit, </w:t>
      </w:r>
      <w:r>
        <w:rPr>
          <w:sz w:val="24"/>
          <w:szCs w:val="24"/>
        </w:rPr>
        <w:t>5.1.5 Offeror’s Approach to Staffing/Key Personnel (</w:t>
      </w:r>
      <w:r w:rsidRPr="00E91953">
        <w:rPr>
          <w:sz w:val="24"/>
          <w:szCs w:val="24"/>
        </w:rPr>
        <w:t xml:space="preserve">a) </w:t>
      </w:r>
      <w:r>
        <w:rPr>
          <w:sz w:val="24"/>
          <w:szCs w:val="24"/>
        </w:rPr>
        <w:t xml:space="preserve">and (b) </w:t>
      </w:r>
      <w:r w:rsidRPr="00E91953">
        <w:rPr>
          <w:sz w:val="24"/>
          <w:szCs w:val="24"/>
        </w:rPr>
        <w:t xml:space="preserve">to evaluate this criterion. </w:t>
      </w:r>
      <w:r w:rsidRPr="00E91953">
        <w:rPr>
          <w:bCs/>
          <w:sz w:val="24"/>
          <w:szCs w:val="24"/>
        </w:rPr>
        <w:t>Each evaluation panel member will assign points to this criterion subjectively).</w:t>
      </w:r>
    </w:p>
    <w:p w:rsidR="00B308C3" w:rsidRDefault="00B308C3" w:rsidP="00B308C3">
      <w:pPr>
        <w:pStyle w:val="ListParagraph"/>
        <w:rPr>
          <w:bCs/>
        </w:rPr>
      </w:pPr>
    </w:p>
    <w:p w:rsidR="00D07EE7" w:rsidRDefault="00D07EE7" w:rsidP="00D07EE7">
      <w:pPr>
        <w:numPr>
          <w:ilvl w:val="0"/>
          <w:numId w:val="18"/>
        </w:numPr>
        <w:tabs>
          <w:tab w:val="left" w:pos="6165"/>
        </w:tabs>
        <w:jc w:val="both"/>
        <w:rPr>
          <w:bCs/>
          <w:sz w:val="24"/>
          <w:szCs w:val="24"/>
        </w:rPr>
      </w:pPr>
      <w:r>
        <w:rPr>
          <w:sz w:val="24"/>
          <w:szCs w:val="24"/>
          <w:u w:val="single"/>
        </w:rPr>
        <w:t xml:space="preserve">Offeror’s </w:t>
      </w:r>
      <w:r w:rsidRPr="00961F8B">
        <w:rPr>
          <w:sz w:val="24"/>
          <w:szCs w:val="24"/>
          <w:u w:val="single"/>
        </w:rPr>
        <w:t>Background, Experience and Qualifications</w:t>
      </w:r>
      <w:r w:rsidRPr="00961F8B">
        <w:rPr>
          <w:sz w:val="24"/>
          <w:szCs w:val="24"/>
        </w:rPr>
        <w:t xml:space="preserve">. </w:t>
      </w:r>
      <w:r>
        <w:rPr>
          <w:sz w:val="24"/>
          <w:szCs w:val="24"/>
        </w:rPr>
        <w:t>(</w:t>
      </w:r>
      <w:r w:rsidRPr="00961F8B">
        <w:rPr>
          <w:bCs/>
          <w:sz w:val="24"/>
          <w:szCs w:val="24"/>
        </w:rPr>
        <w:t>the evaluation panel will use the information submitted in response to Part 5, Information For Offerors To Submit, 5.1.</w:t>
      </w:r>
      <w:r>
        <w:rPr>
          <w:bCs/>
          <w:sz w:val="24"/>
          <w:szCs w:val="24"/>
        </w:rPr>
        <w:t>6</w:t>
      </w:r>
      <w:r w:rsidRPr="00961F8B">
        <w:rPr>
          <w:bCs/>
          <w:sz w:val="24"/>
          <w:szCs w:val="24"/>
        </w:rPr>
        <w:t xml:space="preserve"> Offeror’s Background, Experience, and Qualifications (a) through (</w:t>
      </w:r>
      <w:r>
        <w:rPr>
          <w:bCs/>
          <w:sz w:val="24"/>
          <w:szCs w:val="24"/>
        </w:rPr>
        <w:t>l</w:t>
      </w:r>
      <w:r w:rsidRPr="00961F8B">
        <w:rPr>
          <w:bCs/>
          <w:sz w:val="24"/>
          <w:szCs w:val="24"/>
        </w:rPr>
        <w:t>) to evaluate this criterion.  Each evaluation panel member will assign points to this criterion subjectively).</w:t>
      </w:r>
    </w:p>
    <w:p w:rsidR="00D07EE7" w:rsidRDefault="00D07EE7" w:rsidP="00D07EE7">
      <w:pPr>
        <w:pStyle w:val="ListParagraph"/>
        <w:rPr>
          <w:bCs/>
        </w:rPr>
      </w:pPr>
    </w:p>
    <w:p w:rsidR="00301ED4" w:rsidRDefault="00301ED4" w:rsidP="00D07EE7">
      <w:pPr>
        <w:pStyle w:val="ListParagraph"/>
        <w:rPr>
          <w:bCs/>
        </w:rPr>
      </w:pPr>
    </w:p>
    <w:p w:rsidR="00301ED4" w:rsidRPr="00B308C3" w:rsidRDefault="00B308C3" w:rsidP="00301ED4">
      <w:pPr>
        <w:pStyle w:val="NormalWeb"/>
        <w:numPr>
          <w:ilvl w:val="0"/>
          <w:numId w:val="13"/>
        </w:numPr>
        <w:tabs>
          <w:tab w:val="left" w:pos="360"/>
        </w:tabs>
        <w:spacing w:before="0" w:beforeAutospacing="0" w:after="0" w:afterAutospacing="0"/>
        <w:ind w:left="0" w:firstLine="0"/>
        <w:jc w:val="both"/>
        <w:rPr>
          <w:b/>
        </w:rPr>
      </w:pPr>
      <w:r w:rsidRPr="00B308C3">
        <w:rPr>
          <w:b/>
        </w:rPr>
        <w:t xml:space="preserve">Part 7, Terms and Conditions – B. Special, </w:t>
      </w:r>
      <w:r w:rsidR="00301ED4" w:rsidRPr="00B308C3">
        <w:rPr>
          <w:b/>
        </w:rPr>
        <w:t xml:space="preserve">7.42 Price Adjustment - Limited, page </w:t>
      </w:r>
      <w:r w:rsidR="00A91B05" w:rsidRPr="00B308C3">
        <w:rPr>
          <w:b/>
        </w:rPr>
        <w:t>44</w:t>
      </w:r>
      <w:r w:rsidR="00301ED4" w:rsidRPr="00B308C3">
        <w:rPr>
          <w:b/>
        </w:rPr>
        <w:t>, shall be deleted in its entirety and replaced with the following:</w:t>
      </w:r>
    </w:p>
    <w:p w:rsidR="00301ED4" w:rsidRPr="00B308C3" w:rsidRDefault="00301ED4" w:rsidP="00D07EE7">
      <w:pPr>
        <w:pStyle w:val="ListParagraph"/>
        <w:rPr>
          <w:rFonts w:ascii="Times New Roman" w:hAnsi="Times New Roman"/>
          <w:bCs/>
        </w:rPr>
      </w:pPr>
    </w:p>
    <w:p w:rsidR="00301ED4" w:rsidRDefault="00301ED4" w:rsidP="00301ED4">
      <w:pPr>
        <w:widowControl w:val="0"/>
        <w:tabs>
          <w:tab w:val="left" w:pos="720"/>
        </w:tabs>
        <w:autoSpaceDE w:val="0"/>
        <w:autoSpaceDN w:val="0"/>
        <w:adjustRightInd w:val="0"/>
        <w:jc w:val="both"/>
        <w:rPr>
          <w:sz w:val="24"/>
          <w:szCs w:val="24"/>
        </w:rPr>
      </w:pPr>
      <w:r w:rsidRPr="00C86F2D">
        <w:rPr>
          <w:b/>
          <w:sz w:val="24"/>
          <w:szCs w:val="24"/>
        </w:rPr>
        <w:t>7.42</w:t>
      </w:r>
      <w:r w:rsidRPr="00C86F2D">
        <w:rPr>
          <w:sz w:val="24"/>
          <w:szCs w:val="24"/>
        </w:rPr>
        <w:tab/>
      </w:r>
      <w:r w:rsidRPr="00C86F2D">
        <w:rPr>
          <w:b/>
          <w:sz w:val="24"/>
          <w:szCs w:val="24"/>
        </w:rPr>
        <w:t>PRICE ADJUSTMENT – LIMITED:</w:t>
      </w:r>
      <w:r w:rsidRPr="00C86F2D">
        <w:rPr>
          <w:sz w:val="24"/>
          <w:szCs w:val="24"/>
        </w:rPr>
        <w:t xml:space="preserve"> Hourly rates shall not be increased during the first three (3) years of the term of the contract. Upon approval of the Procurement Officer, hourly rates may be adjusted for years four/five (1/1/20</w:t>
      </w:r>
      <w:r>
        <w:rPr>
          <w:sz w:val="24"/>
          <w:szCs w:val="24"/>
        </w:rPr>
        <w:t>20</w:t>
      </w:r>
      <w:r w:rsidRPr="00C86F2D">
        <w:rPr>
          <w:sz w:val="24"/>
          <w:szCs w:val="24"/>
        </w:rPr>
        <w:t>-12/</w:t>
      </w:r>
      <w:r>
        <w:rPr>
          <w:sz w:val="24"/>
          <w:szCs w:val="24"/>
        </w:rPr>
        <w:t>3</w:t>
      </w:r>
      <w:r w:rsidRPr="00C86F2D">
        <w:rPr>
          <w:sz w:val="24"/>
          <w:szCs w:val="24"/>
        </w:rPr>
        <w:t>1/2021) and/or years six/seven (1/1/202</w:t>
      </w:r>
      <w:r>
        <w:rPr>
          <w:sz w:val="24"/>
          <w:szCs w:val="24"/>
        </w:rPr>
        <w:t>2</w:t>
      </w:r>
      <w:r w:rsidRPr="00C86F2D">
        <w:rPr>
          <w:sz w:val="24"/>
          <w:szCs w:val="24"/>
        </w:rPr>
        <w:t>-12/</w:t>
      </w:r>
      <w:r>
        <w:rPr>
          <w:sz w:val="24"/>
          <w:szCs w:val="24"/>
        </w:rPr>
        <w:t>31</w:t>
      </w:r>
      <w:r w:rsidRPr="00C86F2D">
        <w:rPr>
          <w:sz w:val="24"/>
          <w:szCs w:val="24"/>
        </w:rPr>
        <w:t>/2023) of the term of the contract. Any request for an increase must be received by the Procurement Officer by June 30, 2019 for years four/five and by June 30, 2021 for years six/seven and must be accompanied by sufficient documentation to justify the increase. An increase must be executed as a change order.</w:t>
      </w:r>
      <w:r w:rsidRPr="00161924">
        <w:rPr>
          <w:sz w:val="24"/>
          <w:szCs w:val="24"/>
        </w:rPr>
        <w:t xml:space="preserve"> </w:t>
      </w:r>
    </w:p>
    <w:p w:rsidR="00301ED4" w:rsidRDefault="00301ED4" w:rsidP="00D07EE7">
      <w:pPr>
        <w:pStyle w:val="ListParagraph"/>
        <w:rPr>
          <w:bCs/>
        </w:rPr>
      </w:pPr>
    </w:p>
    <w:p w:rsidR="00B308C3" w:rsidRDefault="00B308C3" w:rsidP="00D07EE7">
      <w:pPr>
        <w:pStyle w:val="ListParagraph"/>
        <w:rPr>
          <w:bCs/>
        </w:rPr>
      </w:pPr>
    </w:p>
    <w:p w:rsidR="006200B5" w:rsidRPr="00B308C3" w:rsidRDefault="00B308C3" w:rsidP="00E577F8">
      <w:pPr>
        <w:pStyle w:val="NormalWeb"/>
        <w:numPr>
          <w:ilvl w:val="0"/>
          <w:numId w:val="13"/>
        </w:numPr>
        <w:tabs>
          <w:tab w:val="left" w:pos="360"/>
        </w:tabs>
        <w:spacing w:before="0" w:beforeAutospacing="0" w:after="0" w:afterAutospacing="0"/>
        <w:ind w:left="0" w:firstLine="0"/>
        <w:jc w:val="both"/>
        <w:rPr>
          <w:b/>
        </w:rPr>
      </w:pPr>
      <w:r w:rsidRPr="00B308C3">
        <w:rPr>
          <w:b/>
        </w:rPr>
        <w:t xml:space="preserve">Part 7, Terms and Conditions – B. Special, </w:t>
      </w:r>
      <w:r w:rsidR="006200B5" w:rsidRPr="00B308C3">
        <w:rPr>
          <w:b/>
        </w:rPr>
        <w:t xml:space="preserve">7.48 Term of Contract – Effective Date, page </w:t>
      </w:r>
      <w:r w:rsidR="00A91B05" w:rsidRPr="00B308C3">
        <w:rPr>
          <w:b/>
        </w:rPr>
        <w:t>45</w:t>
      </w:r>
      <w:r w:rsidR="006200B5" w:rsidRPr="00B308C3">
        <w:rPr>
          <w:b/>
        </w:rPr>
        <w:t>, shall be deleted in its entirety and replaced with the following:</w:t>
      </w:r>
    </w:p>
    <w:p w:rsidR="006200B5" w:rsidRDefault="006200B5" w:rsidP="001D2A21">
      <w:pPr>
        <w:tabs>
          <w:tab w:val="left" w:pos="360"/>
        </w:tabs>
        <w:contextualSpacing/>
        <w:jc w:val="both"/>
        <w:rPr>
          <w:sz w:val="24"/>
          <w:szCs w:val="24"/>
        </w:rPr>
      </w:pPr>
    </w:p>
    <w:p w:rsidR="006200B5" w:rsidRDefault="006200B5" w:rsidP="006200B5">
      <w:pPr>
        <w:widowControl w:val="0"/>
        <w:autoSpaceDE w:val="0"/>
        <w:autoSpaceDN w:val="0"/>
        <w:adjustRightInd w:val="0"/>
        <w:jc w:val="both"/>
        <w:rPr>
          <w:b/>
          <w:bCs/>
          <w:color w:val="000000"/>
          <w:sz w:val="24"/>
          <w:szCs w:val="24"/>
        </w:rPr>
      </w:pPr>
      <w:r>
        <w:rPr>
          <w:b/>
          <w:color w:val="000000"/>
          <w:sz w:val="24"/>
          <w:szCs w:val="24"/>
        </w:rPr>
        <w:t>7</w:t>
      </w:r>
      <w:r w:rsidRPr="00B2561E">
        <w:rPr>
          <w:b/>
          <w:color w:val="000000"/>
          <w:sz w:val="24"/>
          <w:szCs w:val="24"/>
        </w:rPr>
        <w:t>.</w:t>
      </w:r>
      <w:r>
        <w:rPr>
          <w:b/>
          <w:color w:val="000000"/>
          <w:sz w:val="24"/>
          <w:szCs w:val="24"/>
        </w:rPr>
        <w:t>48</w:t>
      </w:r>
      <w:r>
        <w:rPr>
          <w:color w:val="000000"/>
          <w:sz w:val="24"/>
          <w:szCs w:val="24"/>
        </w:rPr>
        <w:tab/>
      </w:r>
      <w:r w:rsidRPr="00FA2551">
        <w:rPr>
          <w:b/>
          <w:bCs/>
          <w:color w:val="000000"/>
          <w:sz w:val="24"/>
          <w:szCs w:val="24"/>
        </w:rPr>
        <w:t>TERM OF CONTRACT - EFFECTIVE DATE</w:t>
      </w:r>
      <w:r>
        <w:rPr>
          <w:b/>
          <w:bCs/>
          <w:color w:val="000000"/>
          <w:sz w:val="24"/>
          <w:szCs w:val="24"/>
        </w:rPr>
        <w:t xml:space="preserve">: </w:t>
      </w:r>
    </w:p>
    <w:p w:rsidR="006200B5" w:rsidRDefault="006200B5" w:rsidP="006200B5">
      <w:pPr>
        <w:widowControl w:val="0"/>
        <w:autoSpaceDE w:val="0"/>
        <w:autoSpaceDN w:val="0"/>
        <w:adjustRightInd w:val="0"/>
        <w:jc w:val="both"/>
        <w:rPr>
          <w:bCs/>
          <w:color w:val="000000"/>
          <w:sz w:val="24"/>
          <w:szCs w:val="24"/>
        </w:rPr>
      </w:pPr>
    </w:p>
    <w:p w:rsidR="006200B5" w:rsidRPr="00B81CAC" w:rsidRDefault="006200B5" w:rsidP="006200B5">
      <w:pPr>
        <w:widowControl w:val="0"/>
        <w:autoSpaceDE w:val="0"/>
        <w:autoSpaceDN w:val="0"/>
        <w:adjustRightInd w:val="0"/>
        <w:jc w:val="both"/>
        <w:rPr>
          <w:bCs/>
          <w:color w:val="000000"/>
          <w:sz w:val="24"/>
          <w:szCs w:val="24"/>
        </w:rPr>
      </w:pPr>
      <w:r w:rsidRPr="00B15DBC">
        <w:rPr>
          <w:bCs/>
          <w:color w:val="000000"/>
          <w:sz w:val="24"/>
          <w:szCs w:val="24"/>
        </w:rPr>
        <w:t xml:space="preserve">Contract Term:  </w:t>
      </w:r>
      <w:r>
        <w:rPr>
          <w:bCs/>
          <w:color w:val="000000"/>
          <w:sz w:val="24"/>
          <w:szCs w:val="24"/>
        </w:rPr>
        <w:t>January 3</w:t>
      </w:r>
      <w:r w:rsidRPr="00B15DBC">
        <w:rPr>
          <w:bCs/>
          <w:color w:val="000000"/>
          <w:sz w:val="24"/>
          <w:szCs w:val="24"/>
        </w:rPr>
        <w:t>, 201</w:t>
      </w:r>
      <w:r>
        <w:rPr>
          <w:bCs/>
          <w:color w:val="000000"/>
          <w:sz w:val="24"/>
          <w:szCs w:val="24"/>
        </w:rPr>
        <w:t>7</w:t>
      </w:r>
      <w:r w:rsidRPr="00B15DBC">
        <w:rPr>
          <w:bCs/>
          <w:color w:val="000000"/>
          <w:sz w:val="24"/>
          <w:szCs w:val="24"/>
        </w:rPr>
        <w:t xml:space="preserve"> through December </w:t>
      </w:r>
      <w:r>
        <w:rPr>
          <w:bCs/>
          <w:color w:val="000000"/>
          <w:sz w:val="24"/>
          <w:szCs w:val="24"/>
        </w:rPr>
        <w:t>31</w:t>
      </w:r>
      <w:r w:rsidRPr="00B15DBC">
        <w:rPr>
          <w:bCs/>
          <w:color w:val="000000"/>
          <w:sz w:val="24"/>
          <w:szCs w:val="24"/>
        </w:rPr>
        <w:t>, 2023.</w:t>
      </w:r>
    </w:p>
    <w:p w:rsidR="006200B5" w:rsidRPr="00B81CAC" w:rsidRDefault="006200B5" w:rsidP="006200B5">
      <w:pPr>
        <w:widowControl w:val="0"/>
        <w:autoSpaceDE w:val="0"/>
        <w:autoSpaceDN w:val="0"/>
        <w:adjustRightInd w:val="0"/>
        <w:jc w:val="both"/>
        <w:rPr>
          <w:bCs/>
          <w:color w:val="000000"/>
          <w:sz w:val="24"/>
          <w:szCs w:val="24"/>
        </w:rPr>
      </w:pPr>
    </w:p>
    <w:p w:rsidR="006200B5" w:rsidRDefault="006200B5" w:rsidP="006200B5">
      <w:pPr>
        <w:widowControl w:val="0"/>
        <w:autoSpaceDE w:val="0"/>
        <w:autoSpaceDN w:val="0"/>
        <w:adjustRightInd w:val="0"/>
        <w:jc w:val="both"/>
        <w:rPr>
          <w:sz w:val="24"/>
          <w:szCs w:val="24"/>
        </w:rPr>
      </w:pPr>
      <w:r w:rsidRPr="0022137D">
        <w:rPr>
          <w:color w:val="000000"/>
          <w:sz w:val="24"/>
          <w:szCs w:val="24"/>
        </w:rPr>
        <w:t xml:space="preserve">The effective date of this contract is the first day of the Contract </w:t>
      </w:r>
      <w:r>
        <w:rPr>
          <w:color w:val="000000"/>
          <w:sz w:val="24"/>
          <w:szCs w:val="24"/>
        </w:rPr>
        <w:t xml:space="preserve">Term </w:t>
      </w:r>
      <w:r w:rsidRPr="0022137D">
        <w:rPr>
          <w:color w:val="000000"/>
          <w:sz w:val="24"/>
          <w:szCs w:val="24"/>
        </w:rPr>
        <w:t>as specified on the final statement of award. Regardless, this contract expires no later than the last date stated on the final statement of award.</w:t>
      </w:r>
      <w:r w:rsidRPr="0022137D">
        <w:rPr>
          <w:sz w:val="24"/>
          <w:szCs w:val="24"/>
        </w:rPr>
        <w:t xml:space="preserve"> </w:t>
      </w:r>
    </w:p>
    <w:p w:rsidR="00D07EE7" w:rsidRDefault="00D07EE7" w:rsidP="006200B5">
      <w:pPr>
        <w:widowControl w:val="0"/>
        <w:autoSpaceDE w:val="0"/>
        <w:autoSpaceDN w:val="0"/>
        <w:adjustRightInd w:val="0"/>
        <w:jc w:val="both"/>
        <w:rPr>
          <w:sz w:val="24"/>
          <w:szCs w:val="24"/>
        </w:rPr>
      </w:pPr>
    </w:p>
    <w:p w:rsidR="00D07EE7" w:rsidRDefault="00D07EE7" w:rsidP="006200B5">
      <w:pPr>
        <w:widowControl w:val="0"/>
        <w:autoSpaceDE w:val="0"/>
        <w:autoSpaceDN w:val="0"/>
        <w:adjustRightInd w:val="0"/>
        <w:jc w:val="both"/>
        <w:rPr>
          <w:sz w:val="24"/>
          <w:szCs w:val="24"/>
        </w:rPr>
      </w:pPr>
    </w:p>
    <w:p w:rsidR="00D07EE7" w:rsidRDefault="00D07EE7" w:rsidP="006200B5">
      <w:pPr>
        <w:widowControl w:val="0"/>
        <w:autoSpaceDE w:val="0"/>
        <w:autoSpaceDN w:val="0"/>
        <w:adjustRightInd w:val="0"/>
        <w:jc w:val="both"/>
        <w:rPr>
          <w:sz w:val="24"/>
          <w:szCs w:val="24"/>
        </w:rPr>
      </w:pPr>
    </w:p>
    <w:sectPr w:rsidR="00D07EE7" w:rsidSect="001D3CE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15" w:rsidRDefault="00D45B15" w:rsidP="00683DCF">
      <w:r>
        <w:separator/>
      </w:r>
    </w:p>
  </w:endnote>
  <w:endnote w:type="continuationSeparator" w:id="0">
    <w:p w:rsidR="00D45B15" w:rsidRDefault="00D45B15"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45681"/>
      <w:docPartObj>
        <w:docPartGallery w:val="Page Numbers (Bottom of Page)"/>
        <w:docPartUnique/>
      </w:docPartObj>
    </w:sdtPr>
    <w:sdtEndPr>
      <w:rPr>
        <w:noProof/>
      </w:rPr>
    </w:sdtEndPr>
    <w:sdtContent>
      <w:p w:rsidR="00D45B15" w:rsidRDefault="00D45B15">
        <w:pPr>
          <w:pStyle w:val="Footer"/>
          <w:jc w:val="center"/>
        </w:pPr>
        <w:r>
          <w:fldChar w:fldCharType="begin"/>
        </w:r>
        <w:r>
          <w:instrText xml:space="preserve"> PAGE   \* MERGEFORMAT </w:instrText>
        </w:r>
        <w:r>
          <w:fldChar w:fldCharType="separate"/>
        </w:r>
        <w:r w:rsidR="004C15D7">
          <w:rPr>
            <w:noProof/>
          </w:rPr>
          <w:t>2</w:t>
        </w:r>
        <w:r>
          <w:rPr>
            <w:noProof/>
          </w:rPr>
          <w:fldChar w:fldCharType="end"/>
        </w:r>
      </w:p>
    </w:sdtContent>
  </w:sdt>
  <w:p w:rsidR="00D45B15" w:rsidRDefault="00D45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00808"/>
      <w:docPartObj>
        <w:docPartGallery w:val="Page Numbers (Bottom of Page)"/>
        <w:docPartUnique/>
      </w:docPartObj>
    </w:sdtPr>
    <w:sdtEndPr>
      <w:rPr>
        <w:noProof/>
      </w:rPr>
    </w:sdtEndPr>
    <w:sdtContent>
      <w:p w:rsidR="00D45B15" w:rsidRDefault="00D45B1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45B15" w:rsidRDefault="00D45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15" w:rsidRDefault="00D45B15"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B15" w:rsidRDefault="00D45B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15" w:rsidRDefault="00D45B15"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5D7">
      <w:rPr>
        <w:rStyle w:val="PageNumber"/>
        <w:noProof/>
      </w:rPr>
      <w:t>11</w:t>
    </w:r>
    <w:r>
      <w:rPr>
        <w:rStyle w:val="PageNumber"/>
      </w:rPr>
      <w:fldChar w:fldCharType="end"/>
    </w:r>
  </w:p>
  <w:p w:rsidR="00D45B15" w:rsidRDefault="00D45B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03961"/>
      <w:docPartObj>
        <w:docPartGallery w:val="Page Numbers (Bottom of Page)"/>
        <w:docPartUnique/>
      </w:docPartObj>
    </w:sdtPr>
    <w:sdtEndPr>
      <w:rPr>
        <w:noProof/>
      </w:rPr>
    </w:sdtEndPr>
    <w:sdtContent>
      <w:p w:rsidR="00D45B15" w:rsidRDefault="00D45B15">
        <w:pPr>
          <w:pStyle w:val="Footer"/>
          <w:jc w:val="center"/>
        </w:pPr>
        <w:r>
          <w:fldChar w:fldCharType="begin"/>
        </w:r>
        <w:r>
          <w:instrText xml:space="preserve"> PAGE   \* MERGEFORMAT </w:instrText>
        </w:r>
        <w:r>
          <w:fldChar w:fldCharType="separate"/>
        </w:r>
        <w:r w:rsidR="004C15D7">
          <w:rPr>
            <w:noProof/>
          </w:rPr>
          <w:t>3</w:t>
        </w:r>
        <w:r>
          <w:rPr>
            <w:noProof/>
          </w:rPr>
          <w:fldChar w:fldCharType="end"/>
        </w:r>
      </w:p>
    </w:sdtContent>
  </w:sdt>
  <w:p w:rsidR="00D45B15" w:rsidRDefault="00D45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15" w:rsidRDefault="00D45B15" w:rsidP="00683DCF">
      <w:r>
        <w:separator/>
      </w:r>
    </w:p>
  </w:footnote>
  <w:footnote w:type="continuationSeparator" w:id="0">
    <w:p w:rsidR="00D45B15" w:rsidRDefault="00D45B15"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15" w:rsidRDefault="00D45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15" w:rsidRDefault="00D45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15" w:rsidRDefault="00D45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4C4"/>
    <w:multiLevelType w:val="hybridMultilevel"/>
    <w:tmpl w:val="1E82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563"/>
    <w:multiLevelType w:val="hybridMultilevel"/>
    <w:tmpl w:val="763ECBB8"/>
    <w:lvl w:ilvl="0" w:tplc="55529866">
      <w:start w:val="48"/>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1D6C18"/>
    <w:multiLevelType w:val="hybridMultilevel"/>
    <w:tmpl w:val="52C6F452"/>
    <w:lvl w:ilvl="0" w:tplc="48F68D32">
      <w:start w:val="4"/>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15:restartNumberingAfterBreak="0">
    <w:nsid w:val="2096489E"/>
    <w:multiLevelType w:val="hybridMultilevel"/>
    <w:tmpl w:val="D190011E"/>
    <w:lvl w:ilvl="0" w:tplc="591E2E4E">
      <w:start w:val="1"/>
      <w:numFmt w:val="decimal"/>
      <w:lvlText w:val="%1."/>
      <w:lvlJc w:val="left"/>
      <w:pPr>
        <w:ind w:left="720" w:hanging="360"/>
      </w:pPr>
      <w:rPr>
        <w:rFonts w:ascii="Times New Roman" w:hAnsi="Times New Roman" w:cs="Times New Roman"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5290D"/>
    <w:multiLevelType w:val="hybridMultilevel"/>
    <w:tmpl w:val="39C23E74"/>
    <w:lvl w:ilvl="0" w:tplc="508C8928">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b w:val="0"/>
      </w:rPr>
    </w:lvl>
    <w:lvl w:ilvl="5" w:tplc="7F6CC94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A7F"/>
    <w:multiLevelType w:val="hybridMultilevel"/>
    <w:tmpl w:val="91A6044C"/>
    <w:lvl w:ilvl="0" w:tplc="30C6A040">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E4954"/>
    <w:multiLevelType w:val="singleLevel"/>
    <w:tmpl w:val="04090001"/>
    <w:lvl w:ilvl="0">
      <w:start w:val="1"/>
      <w:numFmt w:val="bullet"/>
      <w:lvlText w:val=""/>
      <w:lvlJc w:val="left"/>
      <w:pPr>
        <w:ind w:left="1080" w:hanging="360"/>
      </w:pPr>
      <w:rPr>
        <w:rFonts w:ascii="Symbol" w:hAnsi="Symbol" w:hint="default"/>
      </w:rPr>
    </w:lvl>
  </w:abstractNum>
  <w:abstractNum w:abstractNumId="9" w15:restartNumberingAfterBreak="0">
    <w:nsid w:val="4C261BCD"/>
    <w:multiLevelType w:val="hybridMultilevel"/>
    <w:tmpl w:val="09ECEB58"/>
    <w:lvl w:ilvl="0" w:tplc="9822C174">
      <w:start w:val="18"/>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BA2CC8"/>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3" w15:restartNumberingAfterBreak="0">
    <w:nsid w:val="5EEE1DEA"/>
    <w:multiLevelType w:val="multilevel"/>
    <w:tmpl w:val="9DE25B0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65D60D8D"/>
    <w:multiLevelType w:val="multilevel"/>
    <w:tmpl w:val="07B64390"/>
    <w:numStyleLink w:val="StyleBulleted1"/>
  </w:abstractNum>
  <w:abstractNum w:abstractNumId="15"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16"/>
  </w:num>
  <w:num w:numId="5">
    <w:abstractNumId w:val="4"/>
  </w:num>
  <w:num w:numId="6">
    <w:abstractNumId w:val="14"/>
  </w:num>
  <w:num w:numId="7">
    <w:abstractNumId w:val="12"/>
  </w:num>
  <w:num w:numId="8">
    <w:abstractNumId w:val="3"/>
  </w:num>
  <w:num w:numId="9">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8"/>
  </w:num>
  <w:num w:numId="14">
    <w:abstractNumId w:val="2"/>
  </w:num>
  <w:num w:numId="15">
    <w:abstractNumId w:val="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18DF"/>
    <w:rsid w:val="000026DF"/>
    <w:rsid w:val="0000314A"/>
    <w:rsid w:val="00007B24"/>
    <w:rsid w:val="000110E0"/>
    <w:rsid w:val="00011320"/>
    <w:rsid w:val="00011C00"/>
    <w:rsid w:val="00013335"/>
    <w:rsid w:val="00014E38"/>
    <w:rsid w:val="00020E3F"/>
    <w:rsid w:val="000230F0"/>
    <w:rsid w:val="000242BB"/>
    <w:rsid w:val="00025634"/>
    <w:rsid w:val="0002767A"/>
    <w:rsid w:val="00034C2B"/>
    <w:rsid w:val="00034CC9"/>
    <w:rsid w:val="00051876"/>
    <w:rsid w:val="0005189E"/>
    <w:rsid w:val="00051B8B"/>
    <w:rsid w:val="000526C2"/>
    <w:rsid w:val="0005284C"/>
    <w:rsid w:val="00054718"/>
    <w:rsid w:val="00054970"/>
    <w:rsid w:val="00054BD1"/>
    <w:rsid w:val="00060F1B"/>
    <w:rsid w:val="000633D6"/>
    <w:rsid w:val="00063925"/>
    <w:rsid w:val="000645E3"/>
    <w:rsid w:val="00065435"/>
    <w:rsid w:val="000668C6"/>
    <w:rsid w:val="00071944"/>
    <w:rsid w:val="00075FF4"/>
    <w:rsid w:val="00087FD2"/>
    <w:rsid w:val="00090D4A"/>
    <w:rsid w:val="0009102D"/>
    <w:rsid w:val="0009305F"/>
    <w:rsid w:val="00097BA0"/>
    <w:rsid w:val="000A0F15"/>
    <w:rsid w:val="000B1F84"/>
    <w:rsid w:val="000B6336"/>
    <w:rsid w:val="000C2BA7"/>
    <w:rsid w:val="000C5D26"/>
    <w:rsid w:val="000C669E"/>
    <w:rsid w:val="000C705F"/>
    <w:rsid w:val="000D6102"/>
    <w:rsid w:val="000D7133"/>
    <w:rsid w:val="000D7847"/>
    <w:rsid w:val="000E3116"/>
    <w:rsid w:val="000E6AA1"/>
    <w:rsid w:val="000F02E9"/>
    <w:rsid w:val="000F2BD7"/>
    <w:rsid w:val="000F2C26"/>
    <w:rsid w:val="000F3291"/>
    <w:rsid w:val="000F5CF3"/>
    <w:rsid w:val="000F5DCF"/>
    <w:rsid w:val="000F6BBA"/>
    <w:rsid w:val="00100C03"/>
    <w:rsid w:val="001039BE"/>
    <w:rsid w:val="001048BE"/>
    <w:rsid w:val="00106817"/>
    <w:rsid w:val="00110266"/>
    <w:rsid w:val="00112172"/>
    <w:rsid w:val="00113010"/>
    <w:rsid w:val="00116A1A"/>
    <w:rsid w:val="00120BD7"/>
    <w:rsid w:val="001238CD"/>
    <w:rsid w:val="00126331"/>
    <w:rsid w:val="00126F2C"/>
    <w:rsid w:val="00127EC8"/>
    <w:rsid w:val="00127F64"/>
    <w:rsid w:val="001313DA"/>
    <w:rsid w:val="001330D0"/>
    <w:rsid w:val="00133B3E"/>
    <w:rsid w:val="001435DD"/>
    <w:rsid w:val="00145C54"/>
    <w:rsid w:val="00147103"/>
    <w:rsid w:val="001516CB"/>
    <w:rsid w:val="00154438"/>
    <w:rsid w:val="00154646"/>
    <w:rsid w:val="00155D97"/>
    <w:rsid w:val="00157692"/>
    <w:rsid w:val="001579C4"/>
    <w:rsid w:val="001614A8"/>
    <w:rsid w:val="00161924"/>
    <w:rsid w:val="00162999"/>
    <w:rsid w:val="00163EFE"/>
    <w:rsid w:val="00176311"/>
    <w:rsid w:val="001813A9"/>
    <w:rsid w:val="00181DD9"/>
    <w:rsid w:val="00182975"/>
    <w:rsid w:val="0018703C"/>
    <w:rsid w:val="0018760B"/>
    <w:rsid w:val="00190A2E"/>
    <w:rsid w:val="001924B2"/>
    <w:rsid w:val="00193814"/>
    <w:rsid w:val="00194FDD"/>
    <w:rsid w:val="001A2EC6"/>
    <w:rsid w:val="001A545C"/>
    <w:rsid w:val="001A76C8"/>
    <w:rsid w:val="001B1FA9"/>
    <w:rsid w:val="001B27E5"/>
    <w:rsid w:val="001B547C"/>
    <w:rsid w:val="001B5A33"/>
    <w:rsid w:val="001B70DC"/>
    <w:rsid w:val="001C0AD0"/>
    <w:rsid w:val="001C0F03"/>
    <w:rsid w:val="001C1ED7"/>
    <w:rsid w:val="001C3D3A"/>
    <w:rsid w:val="001C557C"/>
    <w:rsid w:val="001D01FF"/>
    <w:rsid w:val="001D1DD0"/>
    <w:rsid w:val="001D2A21"/>
    <w:rsid w:val="001D3827"/>
    <w:rsid w:val="001D3CE4"/>
    <w:rsid w:val="001E0383"/>
    <w:rsid w:val="001E3EF1"/>
    <w:rsid w:val="001E4041"/>
    <w:rsid w:val="001E413A"/>
    <w:rsid w:val="001E5F82"/>
    <w:rsid w:val="001E602B"/>
    <w:rsid w:val="001E6DFF"/>
    <w:rsid w:val="001F534A"/>
    <w:rsid w:val="00204B37"/>
    <w:rsid w:val="00205115"/>
    <w:rsid w:val="00211A4E"/>
    <w:rsid w:val="002126B8"/>
    <w:rsid w:val="00212A3E"/>
    <w:rsid w:val="00212D59"/>
    <w:rsid w:val="002173E9"/>
    <w:rsid w:val="00220396"/>
    <w:rsid w:val="00221722"/>
    <w:rsid w:val="0022283E"/>
    <w:rsid w:val="00225CA9"/>
    <w:rsid w:val="00226B74"/>
    <w:rsid w:val="00227E88"/>
    <w:rsid w:val="00230DB9"/>
    <w:rsid w:val="0023242D"/>
    <w:rsid w:val="00235D8D"/>
    <w:rsid w:val="002363C7"/>
    <w:rsid w:val="00236851"/>
    <w:rsid w:val="0024001F"/>
    <w:rsid w:val="00240F8C"/>
    <w:rsid w:val="00241857"/>
    <w:rsid w:val="00242974"/>
    <w:rsid w:val="00242FE7"/>
    <w:rsid w:val="002508B9"/>
    <w:rsid w:val="0025250C"/>
    <w:rsid w:val="0026439A"/>
    <w:rsid w:val="002670D1"/>
    <w:rsid w:val="002708FA"/>
    <w:rsid w:val="00271C05"/>
    <w:rsid w:val="00272067"/>
    <w:rsid w:val="00272408"/>
    <w:rsid w:val="00273CE3"/>
    <w:rsid w:val="002745B8"/>
    <w:rsid w:val="00275FF3"/>
    <w:rsid w:val="00276B63"/>
    <w:rsid w:val="00277230"/>
    <w:rsid w:val="00285C76"/>
    <w:rsid w:val="00290FF0"/>
    <w:rsid w:val="00291052"/>
    <w:rsid w:val="00291A37"/>
    <w:rsid w:val="00292E50"/>
    <w:rsid w:val="0029353C"/>
    <w:rsid w:val="00293D2B"/>
    <w:rsid w:val="00294C3A"/>
    <w:rsid w:val="002A00BC"/>
    <w:rsid w:val="002A4BFC"/>
    <w:rsid w:val="002B0180"/>
    <w:rsid w:val="002B3987"/>
    <w:rsid w:val="002B5F0D"/>
    <w:rsid w:val="002B6693"/>
    <w:rsid w:val="002B73F8"/>
    <w:rsid w:val="002B7A91"/>
    <w:rsid w:val="002B7E33"/>
    <w:rsid w:val="002C0C46"/>
    <w:rsid w:val="002D12D8"/>
    <w:rsid w:val="002D4DD8"/>
    <w:rsid w:val="002D63DB"/>
    <w:rsid w:val="002D6866"/>
    <w:rsid w:val="002D76D2"/>
    <w:rsid w:val="002D78BE"/>
    <w:rsid w:val="002E3259"/>
    <w:rsid w:val="002E48F4"/>
    <w:rsid w:val="002F65C7"/>
    <w:rsid w:val="00301ED4"/>
    <w:rsid w:val="00306574"/>
    <w:rsid w:val="00307D49"/>
    <w:rsid w:val="00310961"/>
    <w:rsid w:val="003141F2"/>
    <w:rsid w:val="00315D87"/>
    <w:rsid w:val="00320964"/>
    <w:rsid w:val="00320A24"/>
    <w:rsid w:val="00324846"/>
    <w:rsid w:val="0032572A"/>
    <w:rsid w:val="00330810"/>
    <w:rsid w:val="00332512"/>
    <w:rsid w:val="003333E8"/>
    <w:rsid w:val="0033393E"/>
    <w:rsid w:val="0034176F"/>
    <w:rsid w:val="00343F15"/>
    <w:rsid w:val="00345414"/>
    <w:rsid w:val="003458D3"/>
    <w:rsid w:val="00346A7A"/>
    <w:rsid w:val="00350644"/>
    <w:rsid w:val="003536DE"/>
    <w:rsid w:val="00360A30"/>
    <w:rsid w:val="00366CA2"/>
    <w:rsid w:val="003721C9"/>
    <w:rsid w:val="00374869"/>
    <w:rsid w:val="00374BE8"/>
    <w:rsid w:val="00375C58"/>
    <w:rsid w:val="003779A0"/>
    <w:rsid w:val="00383539"/>
    <w:rsid w:val="0038379B"/>
    <w:rsid w:val="003858C6"/>
    <w:rsid w:val="00385ED1"/>
    <w:rsid w:val="00385FEA"/>
    <w:rsid w:val="00386143"/>
    <w:rsid w:val="00387577"/>
    <w:rsid w:val="0039054E"/>
    <w:rsid w:val="00395693"/>
    <w:rsid w:val="003A1CE3"/>
    <w:rsid w:val="003A1D1E"/>
    <w:rsid w:val="003A2689"/>
    <w:rsid w:val="003A2707"/>
    <w:rsid w:val="003A2FF1"/>
    <w:rsid w:val="003A419F"/>
    <w:rsid w:val="003A4C36"/>
    <w:rsid w:val="003B40A4"/>
    <w:rsid w:val="003B6107"/>
    <w:rsid w:val="003B616B"/>
    <w:rsid w:val="003B7F6A"/>
    <w:rsid w:val="003C1718"/>
    <w:rsid w:val="003C17E6"/>
    <w:rsid w:val="003C28FE"/>
    <w:rsid w:val="003D0025"/>
    <w:rsid w:val="003D3E02"/>
    <w:rsid w:val="003D7D79"/>
    <w:rsid w:val="003E3196"/>
    <w:rsid w:val="003E35B8"/>
    <w:rsid w:val="003E419F"/>
    <w:rsid w:val="003E54BF"/>
    <w:rsid w:val="003E79BE"/>
    <w:rsid w:val="003F3C7A"/>
    <w:rsid w:val="003F6F4B"/>
    <w:rsid w:val="004020C7"/>
    <w:rsid w:val="00404061"/>
    <w:rsid w:val="00411D1B"/>
    <w:rsid w:val="00413D97"/>
    <w:rsid w:val="0041434E"/>
    <w:rsid w:val="00415B57"/>
    <w:rsid w:val="00420FB0"/>
    <w:rsid w:val="0042181A"/>
    <w:rsid w:val="00422362"/>
    <w:rsid w:val="00423212"/>
    <w:rsid w:val="0042421B"/>
    <w:rsid w:val="00424E48"/>
    <w:rsid w:val="004254A5"/>
    <w:rsid w:val="00425590"/>
    <w:rsid w:val="00426806"/>
    <w:rsid w:val="004321BD"/>
    <w:rsid w:val="004349B7"/>
    <w:rsid w:val="004351C2"/>
    <w:rsid w:val="00437D17"/>
    <w:rsid w:val="00441788"/>
    <w:rsid w:val="00442752"/>
    <w:rsid w:val="00446670"/>
    <w:rsid w:val="00450876"/>
    <w:rsid w:val="00455812"/>
    <w:rsid w:val="0045695E"/>
    <w:rsid w:val="00456F84"/>
    <w:rsid w:val="00460F4D"/>
    <w:rsid w:val="00460F63"/>
    <w:rsid w:val="00461221"/>
    <w:rsid w:val="00463640"/>
    <w:rsid w:val="00464695"/>
    <w:rsid w:val="0046697E"/>
    <w:rsid w:val="004671FD"/>
    <w:rsid w:val="0046781E"/>
    <w:rsid w:val="00470579"/>
    <w:rsid w:val="00481AF8"/>
    <w:rsid w:val="00483458"/>
    <w:rsid w:val="0048535B"/>
    <w:rsid w:val="00491A74"/>
    <w:rsid w:val="00492889"/>
    <w:rsid w:val="00492D98"/>
    <w:rsid w:val="004A054E"/>
    <w:rsid w:val="004A2A59"/>
    <w:rsid w:val="004A4B77"/>
    <w:rsid w:val="004A777E"/>
    <w:rsid w:val="004B246E"/>
    <w:rsid w:val="004B7A5D"/>
    <w:rsid w:val="004B7B80"/>
    <w:rsid w:val="004C15D7"/>
    <w:rsid w:val="004C1B80"/>
    <w:rsid w:val="004C347A"/>
    <w:rsid w:val="004C3D4F"/>
    <w:rsid w:val="004C6D01"/>
    <w:rsid w:val="004C792E"/>
    <w:rsid w:val="004D1E40"/>
    <w:rsid w:val="004D42A4"/>
    <w:rsid w:val="004D4B9E"/>
    <w:rsid w:val="004E015C"/>
    <w:rsid w:val="004E317C"/>
    <w:rsid w:val="004E3880"/>
    <w:rsid w:val="004E3AEC"/>
    <w:rsid w:val="004E6BC0"/>
    <w:rsid w:val="004F4948"/>
    <w:rsid w:val="004F52EF"/>
    <w:rsid w:val="004F64B6"/>
    <w:rsid w:val="004F7703"/>
    <w:rsid w:val="00502F09"/>
    <w:rsid w:val="00504FAA"/>
    <w:rsid w:val="00506DB0"/>
    <w:rsid w:val="005109E0"/>
    <w:rsid w:val="00510E2B"/>
    <w:rsid w:val="00514DC5"/>
    <w:rsid w:val="00516124"/>
    <w:rsid w:val="00524ABA"/>
    <w:rsid w:val="00530D8E"/>
    <w:rsid w:val="00533E00"/>
    <w:rsid w:val="00536D73"/>
    <w:rsid w:val="00540C75"/>
    <w:rsid w:val="00541125"/>
    <w:rsid w:val="005431CB"/>
    <w:rsid w:val="005436E8"/>
    <w:rsid w:val="005475D0"/>
    <w:rsid w:val="0055061E"/>
    <w:rsid w:val="00556262"/>
    <w:rsid w:val="005611C8"/>
    <w:rsid w:val="00562E79"/>
    <w:rsid w:val="00564DCB"/>
    <w:rsid w:val="00565B7A"/>
    <w:rsid w:val="005675D7"/>
    <w:rsid w:val="00567795"/>
    <w:rsid w:val="00572EE7"/>
    <w:rsid w:val="00573F15"/>
    <w:rsid w:val="00576C0A"/>
    <w:rsid w:val="00580822"/>
    <w:rsid w:val="005841E2"/>
    <w:rsid w:val="00587A05"/>
    <w:rsid w:val="00590956"/>
    <w:rsid w:val="0059471A"/>
    <w:rsid w:val="00597253"/>
    <w:rsid w:val="005A07AC"/>
    <w:rsid w:val="005A173D"/>
    <w:rsid w:val="005A3468"/>
    <w:rsid w:val="005A37AC"/>
    <w:rsid w:val="005A5B17"/>
    <w:rsid w:val="005A68FC"/>
    <w:rsid w:val="005B25A8"/>
    <w:rsid w:val="005B4519"/>
    <w:rsid w:val="005B4766"/>
    <w:rsid w:val="005B5E46"/>
    <w:rsid w:val="005C2F0E"/>
    <w:rsid w:val="005C3E2D"/>
    <w:rsid w:val="005C427A"/>
    <w:rsid w:val="005D0B57"/>
    <w:rsid w:val="005D0D0F"/>
    <w:rsid w:val="005D293F"/>
    <w:rsid w:val="005D3DF6"/>
    <w:rsid w:val="005D76C9"/>
    <w:rsid w:val="005E1AD8"/>
    <w:rsid w:val="005E1D28"/>
    <w:rsid w:val="005E2286"/>
    <w:rsid w:val="005E48D8"/>
    <w:rsid w:val="005E766F"/>
    <w:rsid w:val="005F0936"/>
    <w:rsid w:val="005F0FD4"/>
    <w:rsid w:val="005F267A"/>
    <w:rsid w:val="005F5AFC"/>
    <w:rsid w:val="006042CF"/>
    <w:rsid w:val="006043D5"/>
    <w:rsid w:val="00606222"/>
    <w:rsid w:val="00606C2E"/>
    <w:rsid w:val="0060707B"/>
    <w:rsid w:val="0060736D"/>
    <w:rsid w:val="006119A9"/>
    <w:rsid w:val="00612CA0"/>
    <w:rsid w:val="006200B5"/>
    <w:rsid w:val="006254B1"/>
    <w:rsid w:val="0062716B"/>
    <w:rsid w:val="00627C17"/>
    <w:rsid w:val="00630F7B"/>
    <w:rsid w:val="00631074"/>
    <w:rsid w:val="00632163"/>
    <w:rsid w:val="0063383E"/>
    <w:rsid w:val="00635C2D"/>
    <w:rsid w:val="006400B6"/>
    <w:rsid w:val="006403D1"/>
    <w:rsid w:val="00640426"/>
    <w:rsid w:val="00642CEC"/>
    <w:rsid w:val="00643AFB"/>
    <w:rsid w:val="00644AA8"/>
    <w:rsid w:val="006458A2"/>
    <w:rsid w:val="00647043"/>
    <w:rsid w:val="006474E1"/>
    <w:rsid w:val="00647657"/>
    <w:rsid w:val="00652C50"/>
    <w:rsid w:val="006545C0"/>
    <w:rsid w:val="00657E77"/>
    <w:rsid w:val="00661712"/>
    <w:rsid w:val="00662959"/>
    <w:rsid w:val="006647A8"/>
    <w:rsid w:val="00665A68"/>
    <w:rsid w:val="00666132"/>
    <w:rsid w:val="00673EAD"/>
    <w:rsid w:val="006746CC"/>
    <w:rsid w:val="00674A67"/>
    <w:rsid w:val="0067553D"/>
    <w:rsid w:val="00675BC9"/>
    <w:rsid w:val="0067648E"/>
    <w:rsid w:val="00676A79"/>
    <w:rsid w:val="00677EE6"/>
    <w:rsid w:val="00683DCF"/>
    <w:rsid w:val="00685F2F"/>
    <w:rsid w:val="0068791A"/>
    <w:rsid w:val="00691991"/>
    <w:rsid w:val="00692441"/>
    <w:rsid w:val="00695F1C"/>
    <w:rsid w:val="006A02CE"/>
    <w:rsid w:val="006A27CC"/>
    <w:rsid w:val="006A6333"/>
    <w:rsid w:val="006A658E"/>
    <w:rsid w:val="006A6C3C"/>
    <w:rsid w:val="006A7DF0"/>
    <w:rsid w:val="006B11E8"/>
    <w:rsid w:val="006B4E7E"/>
    <w:rsid w:val="006B4EDA"/>
    <w:rsid w:val="006C1C9D"/>
    <w:rsid w:val="006C1D69"/>
    <w:rsid w:val="006C26D4"/>
    <w:rsid w:val="006C34E2"/>
    <w:rsid w:val="006C47A6"/>
    <w:rsid w:val="006C490B"/>
    <w:rsid w:val="006D0E86"/>
    <w:rsid w:val="006D37AF"/>
    <w:rsid w:val="006D3CE2"/>
    <w:rsid w:val="006E0AFF"/>
    <w:rsid w:val="006E4DD4"/>
    <w:rsid w:val="006E70A6"/>
    <w:rsid w:val="006F1007"/>
    <w:rsid w:val="006F1FFB"/>
    <w:rsid w:val="006F344D"/>
    <w:rsid w:val="006F4873"/>
    <w:rsid w:val="006F6735"/>
    <w:rsid w:val="00700B34"/>
    <w:rsid w:val="00701586"/>
    <w:rsid w:val="007015FD"/>
    <w:rsid w:val="00702254"/>
    <w:rsid w:val="00702336"/>
    <w:rsid w:val="0070281C"/>
    <w:rsid w:val="007035D6"/>
    <w:rsid w:val="007054C3"/>
    <w:rsid w:val="007063CF"/>
    <w:rsid w:val="007107D0"/>
    <w:rsid w:val="00710915"/>
    <w:rsid w:val="007127C8"/>
    <w:rsid w:val="00714A46"/>
    <w:rsid w:val="007151FD"/>
    <w:rsid w:val="007161DC"/>
    <w:rsid w:val="007178C8"/>
    <w:rsid w:val="00723DDE"/>
    <w:rsid w:val="0072700D"/>
    <w:rsid w:val="00731061"/>
    <w:rsid w:val="00733DEB"/>
    <w:rsid w:val="00733ED4"/>
    <w:rsid w:val="00736E10"/>
    <w:rsid w:val="00737A36"/>
    <w:rsid w:val="0074022B"/>
    <w:rsid w:val="007439AF"/>
    <w:rsid w:val="0074497C"/>
    <w:rsid w:val="007529C9"/>
    <w:rsid w:val="00752C0C"/>
    <w:rsid w:val="00755B04"/>
    <w:rsid w:val="00757143"/>
    <w:rsid w:val="00757191"/>
    <w:rsid w:val="007668A5"/>
    <w:rsid w:val="00767140"/>
    <w:rsid w:val="0076790C"/>
    <w:rsid w:val="00775F3C"/>
    <w:rsid w:val="0077669F"/>
    <w:rsid w:val="007775DD"/>
    <w:rsid w:val="00780837"/>
    <w:rsid w:val="00780EE9"/>
    <w:rsid w:val="007831F2"/>
    <w:rsid w:val="00784AB4"/>
    <w:rsid w:val="00787AB1"/>
    <w:rsid w:val="00790EB6"/>
    <w:rsid w:val="0079536E"/>
    <w:rsid w:val="007A0FE8"/>
    <w:rsid w:val="007A2E17"/>
    <w:rsid w:val="007A3480"/>
    <w:rsid w:val="007A37DF"/>
    <w:rsid w:val="007A589A"/>
    <w:rsid w:val="007A68F5"/>
    <w:rsid w:val="007B26EE"/>
    <w:rsid w:val="007B36A3"/>
    <w:rsid w:val="007B55A7"/>
    <w:rsid w:val="007B581D"/>
    <w:rsid w:val="007B623D"/>
    <w:rsid w:val="007B6C36"/>
    <w:rsid w:val="007C1DFD"/>
    <w:rsid w:val="007C2453"/>
    <w:rsid w:val="007C50A5"/>
    <w:rsid w:val="007C66D3"/>
    <w:rsid w:val="007C7DDB"/>
    <w:rsid w:val="007D3B7B"/>
    <w:rsid w:val="007D5337"/>
    <w:rsid w:val="007D7A57"/>
    <w:rsid w:val="007E13FC"/>
    <w:rsid w:val="007E187A"/>
    <w:rsid w:val="007E5AE7"/>
    <w:rsid w:val="007F4492"/>
    <w:rsid w:val="007F5B23"/>
    <w:rsid w:val="007F6131"/>
    <w:rsid w:val="007F66CF"/>
    <w:rsid w:val="007F7A8B"/>
    <w:rsid w:val="00802F05"/>
    <w:rsid w:val="008034AB"/>
    <w:rsid w:val="00803D8B"/>
    <w:rsid w:val="00803E26"/>
    <w:rsid w:val="00805881"/>
    <w:rsid w:val="00806683"/>
    <w:rsid w:val="00807666"/>
    <w:rsid w:val="008103E1"/>
    <w:rsid w:val="008108B7"/>
    <w:rsid w:val="00813D04"/>
    <w:rsid w:val="00814C2F"/>
    <w:rsid w:val="00821149"/>
    <w:rsid w:val="0082451E"/>
    <w:rsid w:val="008250F7"/>
    <w:rsid w:val="00825D1F"/>
    <w:rsid w:val="00830DB0"/>
    <w:rsid w:val="008326D2"/>
    <w:rsid w:val="00834353"/>
    <w:rsid w:val="00834ABD"/>
    <w:rsid w:val="00834EE2"/>
    <w:rsid w:val="008355C0"/>
    <w:rsid w:val="00835EA7"/>
    <w:rsid w:val="008365D6"/>
    <w:rsid w:val="00840091"/>
    <w:rsid w:val="00840FAA"/>
    <w:rsid w:val="00842248"/>
    <w:rsid w:val="00842DD2"/>
    <w:rsid w:val="0084557D"/>
    <w:rsid w:val="00845B0A"/>
    <w:rsid w:val="008474F6"/>
    <w:rsid w:val="00850DF0"/>
    <w:rsid w:val="00851EA9"/>
    <w:rsid w:val="00852364"/>
    <w:rsid w:val="00854E14"/>
    <w:rsid w:val="00855DE8"/>
    <w:rsid w:val="008561AB"/>
    <w:rsid w:val="008562B6"/>
    <w:rsid w:val="00860711"/>
    <w:rsid w:val="008652DF"/>
    <w:rsid w:val="00866FAA"/>
    <w:rsid w:val="008678F9"/>
    <w:rsid w:val="008719EE"/>
    <w:rsid w:val="00877530"/>
    <w:rsid w:val="00880421"/>
    <w:rsid w:val="008806E1"/>
    <w:rsid w:val="00882CEE"/>
    <w:rsid w:val="0088464D"/>
    <w:rsid w:val="00884788"/>
    <w:rsid w:val="0088599F"/>
    <w:rsid w:val="00887D11"/>
    <w:rsid w:val="00890EC6"/>
    <w:rsid w:val="00897DF3"/>
    <w:rsid w:val="008A06BF"/>
    <w:rsid w:val="008A22E4"/>
    <w:rsid w:val="008A3E48"/>
    <w:rsid w:val="008A729E"/>
    <w:rsid w:val="008B3A27"/>
    <w:rsid w:val="008B3F7E"/>
    <w:rsid w:val="008B4CE6"/>
    <w:rsid w:val="008B6363"/>
    <w:rsid w:val="008C0208"/>
    <w:rsid w:val="008C1835"/>
    <w:rsid w:val="008C4D5A"/>
    <w:rsid w:val="008C4D8F"/>
    <w:rsid w:val="008C4E83"/>
    <w:rsid w:val="008C5F5D"/>
    <w:rsid w:val="008D06B0"/>
    <w:rsid w:val="008D1D8C"/>
    <w:rsid w:val="008D315C"/>
    <w:rsid w:val="008D421A"/>
    <w:rsid w:val="008D4EFD"/>
    <w:rsid w:val="008D565B"/>
    <w:rsid w:val="008D6911"/>
    <w:rsid w:val="008D7ABB"/>
    <w:rsid w:val="008D7DD2"/>
    <w:rsid w:val="008F2368"/>
    <w:rsid w:val="008F3B90"/>
    <w:rsid w:val="008F687F"/>
    <w:rsid w:val="008F7079"/>
    <w:rsid w:val="0090401E"/>
    <w:rsid w:val="009060E6"/>
    <w:rsid w:val="0090732D"/>
    <w:rsid w:val="009101F4"/>
    <w:rsid w:val="00910571"/>
    <w:rsid w:val="00916882"/>
    <w:rsid w:val="00924B23"/>
    <w:rsid w:val="00925638"/>
    <w:rsid w:val="009319FC"/>
    <w:rsid w:val="00933B72"/>
    <w:rsid w:val="00934E68"/>
    <w:rsid w:val="009358DF"/>
    <w:rsid w:val="00941BCD"/>
    <w:rsid w:val="00944835"/>
    <w:rsid w:val="00944E5A"/>
    <w:rsid w:val="00944FC8"/>
    <w:rsid w:val="00946BFF"/>
    <w:rsid w:val="00950540"/>
    <w:rsid w:val="0095074A"/>
    <w:rsid w:val="00951DF8"/>
    <w:rsid w:val="00952B53"/>
    <w:rsid w:val="00954089"/>
    <w:rsid w:val="00961218"/>
    <w:rsid w:val="00961F8B"/>
    <w:rsid w:val="009648B1"/>
    <w:rsid w:val="009661A3"/>
    <w:rsid w:val="009733D9"/>
    <w:rsid w:val="00975281"/>
    <w:rsid w:val="0097784E"/>
    <w:rsid w:val="009807D0"/>
    <w:rsid w:val="00982C5C"/>
    <w:rsid w:val="00982F35"/>
    <w:rsid w:val="00984376"/>
    <w:rsid w:val="00987396"/>
    <w:rsid w:val="00991A41"/>
    <w:rsid w:val="00995FF7"/>
    <w:rsid w:val="009964EC"/>
    <w:rsid w:val="009A097E"/>
    <w:rsid w:val="009A132B"/>
    <w:rsid w:val="009A1366"/>
    <w:rsid w:val="009A1F8D"/>
    <w:rsid w:val="009A3697"/>
    <w:rsid w:val="009A3AB6"/>
    <w:rsid w:val="009A435E"/>
    <w:rsid w:val="009A7EC0"/>
    <w:rsid w:val="009B0596"/>
    <w:rsid w:val="009B1AB4"/>
    <w:rsid w:val="009B4E63"/>
    <w:rsid w:val="009B6CE8"/>
    <w:rsid w:val="009C36F4"/>
    <w:rsid w:val="009C4308"/>
    <w:rsid w:val="009C7669"/>
    <w:rsid w:val="009D11D7"/>
    <w:rsid w:val="009D1A75"/>
    <w:rsid w:val="009D2E56"/>
    <w:rsid w:val="009D6507"/>
    <w:rsid w:val="009E6C29"/>
    <w:rsid w:val="009F1100"/>
    <w:rsid w:val="009F1E4A"/>
    <w:rsid w:val="009F1FCB"/>
    <w:rsid w:val="009F3B0D"/>
    <w:rsid w:val="009F62B2"/>
    <w:rsid w:val="009F69A9"/>
    <w:rsid w:val="00A02F33"/>
    <w:rsid w:val="00A06DAA"/>
    <w:rsid w:val="00A06E95"/>
    <w:rsid w:val="00A07DBB"/>
    <w:rsid w:val="00A10B3C"/>
    <w:rsid w:val="00A12D88"/>
    <w:rsid w:val="00A130A1"/>
    <w:rsid w:val="00A13332"/>
    <w:rsid w:val="00A1420F"/>
    <w:rsid w:val="00A170B4"/>
    <w:rsid w:val="00A21E5D"/>
    <w:rsid w:val="00A2219C"/>
    <w:rsid w:val="00A23094"/>
    <w:rsid w:val="00A247D9"/>
    <w:rsid w:val="00A34370"/>
    <w:rsid w:val="00A354FC"/>
    <w:rsid w:val="00A355EF"/>
    <w:rsid w:val="00A40445"/>
    <w:rsid w:val="00A41631"/>
    <w:rsid w:val="00A41DFB"/>
    <w:rsid w:val="00A44C1A"/>
    <w:rsid w:val="00A469EF"/>
    <w:rsid w:val="00A47AFC"/>
    <w:rsid w:val="00A539B5"/>
    <w:rsid w:val="00A5630A"/>
    <w:rsid w:val="00A6177C"/>
    <w:rsid w:val="00A62572"/>
    <w:rsid w:val="00A6623F"/>
    <w:rsid w:val="00A67138"/>
    <w:rsid w:val="00A672E1"/>
    <w:rsid w:val="00A67886"/>
    <w:rsid w:val="00A70A31"/>
    <w:rsid w:val="00A713F0"/>
    <w:rsid w:val="00A72781"/>
    <w:rsid w:val="00A72C54"/>
    <w:rsid w:val="00A74185"/>
    <w:rsid w:val="00A75AD8"/>
    <w:rsid w:val="00A75CA3"/>
    <w:rsid w:val="00A81503"/>
    <w:rsid w:val="00A822A1"/>
    <w:rsid w:val="00A83F94"/>
    <w:rsid w:val="00A90DAE"/>
    <w:rsid w:val="00A91B05"/>
    <w:rsid w:val="00A91B89"/>
    <w:rsid w:val="00A93856"/>
    <w:rsid w:val="00A94558"/>
    <w:rsid w:val="00A94C70"/>
    <w:rsid w:val="00A94FCA"/>
    <w:rsid w:val="00A96E5C"/>
    <w:rsid w:val="00AA4199"/>
    <w:rsid w:val="00AA73D2"/>
    <w:rsid w:val="00AB2AAE"/>
    <w:rsid w:val="00AB3E1F"/>
    <w:rsid w:val="00AB503E"/>
    <w:rsid w:val="00AB661F"/>
    <w:rsid w:val="00AB6961"/>
    <w:rsid w:val="00AB7986"/>
    <w:rsid w:val="00AC2019"/>
    <w:rsid w:val="00AC34C0"/>
    <w:rsid w:val="00AC3C7A"/>
    <w:rsid w:val="00AC4AA6"/>
    <w:rsid w:val="00AC52F7"/>
    <w:rsid w:val="00AC5DA5"/>
    <w:rsid w:val="00AC74FE"/>
    <w:rsid w:val="00AD02CE"/>
    <w:rsid w:val="00AD1E07"/>
    <w:rsid w:val="00AD26D8"/>
    <w:rsid w:val="00AD3377"/>
    <w:rsid w:val="00AD56A6"/>
    <w:rsid w:val="00AD7558"/>
    <w:rsid w:val="00AD7AD3"/>
    <w:rsid w:val="00AE0E41"/>
    <w:rsid w:val="00AE3E67"/>
    <w:rsid w:val="00AF0C35"/>
    <w:rsid w:val="00B01A3D"/>
    <w:rsid w:val="00B04A11"/>
    <w:rsid w:val="00B0550F"/>
    <w:rsid w:val="00B07189"/>
    <w:rsid w:val="00B0779C"/>
    <w:rsid w:val="00B13272"/>
    <w:rsid w:val="00B1376A"/>
    <w:rsid w:val="00B15DBC"/>
    <w:rsid w:val="00B162AC"/>
    <w:rsid w:val="00B17409"/>
    <w:rsid w:val="00B24D3E"/>
    <w:rsid w:val="00B308C3"/>
    <w:rsid w:val="00B30C3C"/>
    <w:rsid w:val="00B30F21"/>
    <w:rsid w:val="00B31BBA"/>
    <w:rsid w:val="00B36BFD"/>
    <w:rsid w:val="00B36E0A"/>
    <w:rsid w:val="00B4125A"/>
    <w:rsid w:val="00B41E3F"/>
    <w:rsid w:val="00B473F6"/>
    <w:rsid w:val="00B50861"/>
    <w:rsid w:val="00B51A9D"/>
    <w:rsid w:val="00B520AF"/>
    <w:rsid w:val="00B54DFA"/>
    <w:rsid w:val="00B619BF"/>
    <w:rsid w:val="00B63E49"/>
    <w:rsid w:val="00B67B24"/>
    <w:rsid w:val="00B70D96"/>
    <w:rsid w:val="00B7124F"/>
    <w:rsid w:val="00B72E9A"/>
    <w:rsid w:val="00B73E69"/>
    <w:rsid w:val="00B7489D"/>
    <w:rsid w:val="00B765C6"/>
    <w:rsid w:val="00B76CF8"/>
    <w:rsid w:val="00B8080A"/>
    <w:rsid w:val="00B83BE5"/>
    <w:rsid w:val="00B8486D"/>
    <w:rsid w:val="00B916A3"/>
    <w:rsid w:val="00B92446"/>
    <w:rsid w:val="00B930B9"/>
    <w:rsid w:val="00B9777D"/>
    <w:rsid w:val="00BA3E6D"/>
    <w:rsid w:val="00BA447D"/>
    <w:rsid w:val="00BA4538"/>
    <w:rsid w:val="00BA6F1C"/>
    <w:rsid w:val="00BB08EB"/>
    <w:rsid w:val="00BB2416"/>
    <w:rsid w:val="00BB3E90"/>
    <w:rsid w:val="00BB4790"/>
    <w:rsid w:val="00BB574B"/>
    <w:rsid w:val="00BB6B8A"/>
    <w:rsid w:val="00BC257C"/>
    <w:rsid w:val="00BC47A0"/>
    <w:rsid w:val="00BC54F5"/>
    <w:rsid w:val="00BC574D"/>
    <w:rsid w:val="00BC5C86"/>
    <w:rsid w:val="00BC723D"/>
    <w:rsid w:val="00BD2BBC"/>
    <w:rsid w:val="00BD509A"/>
    <w:rsid w:val="00BD5D6A"/>
    <w:rsid w:val="00BE2172"/>
    <w:rsid w:val="00BF15FC"/>
    <w:rsid w:val="00BF2AF0"/>
    <w:rsid w:val="00BF4814"/>
    <w:rsid w:val="00BF4D1B"/>
    <w:rsid w:val="00BF4FFC"/>
    <w:rsid w:val="00BF5AC7"/>
    <w:rsid w:val="00C008A3"/>
    <w:rsid w:val="00C00C16"/>
    <w:rsid w:val="00C0181B"/>
    <w:rsid w:val="00C07C64"/>
    <w:rsid w:val="00C108B7"/>
    <w:rsid w:val="00C10959"/>
    <w:rsid w:val="00C11E6A"/>
    <w:rsid w:val="00C13443"/>
    <w:rsid w:val="00C15E95"/>
    <w:rsid w:val="00C26EF9"/>
    <w:rsid w:val="00C323AA"/>
    <w:rsid w:val="00C32C11"/>
    <w:rsid w:val="00C32E76"/>
    <w:rsid w:val="00C33A57"/>
    <w:rsid w:val="00C3762D"/>
    <w:rsid w:val="00C37C90"/>
    <w:rsid w:val="00C42A24"/>
    <w:rsid w:val="00C45606"/>
    <w:rsid w:val="00C4563A"/>
    <w:rsid w:val="00C51401"/>
    <w:rsid w:val="00C546E8"/>
    <w:rsid w:val="00C55C67"/>
    <w:rsid w:val="00C56A2D"/>
    <w:rsid w:val="00C56C2C"/>
    <w:rsid w:val="00C56E21"/>
    <w:rsid w:val="00C579CB"/>
    <w:rsid w:val="00C60DDB"/>
    <w:rsid w:val="00C649F9"/>
    <w:rsid w:val="00C664E5"/>
    <w:rsid w:val="00C7098A"/>
    <w:rsid w:val="00C70F5E"/>
    <w:rsid w:val="00C7444C"/>
    <w:rsid w:val="00C86F2D"/>
    <w:rsid w:val="00C90D6C"/>
    <w:rsid w:val="00C93958"/>
    <w:rsid w:val="00CA1818"/>
    <w:rsid w:val="00CA2DBC"/>
    <w:rsid w:val="00CA3790"/>
    <w:rsid w:val="00CA71CD"/>
    <w:rsid w:val="00CB0C2C"/>
    <w:rsid w:val="00CB3C19"/>
    <w:rsid w:val="00CB52C8"/>
    <w:rsid w:val="00CB5B64"/>
    <w:rsid w:val="00CB6263"/>
    <w:rsid w:val="00CC2953"/>
    <w:rsid w:val="00CC30D9"/>
    <w:rsid w:val="00CC688D"/>
    <w:rsid w:val="00CC742E"/>
    <w:rsid w:val="00CC7C09"/>
    <w:rsid w:val="00CD1326"/>
    <w:rsid w:val="00CD1B1D"/>
    <w:rsid w:val="00CD2063"/>
    <w:rsid w:val="00CD3D66"/>
    <w:rsid w:val="00CF0D64"/>
    <w:rsid w:val="00CF39B7"/>
    <w:rsid w:val="00CF5C91"/>
    <w:rsid w:val="00CF5EAD"/>
    <w:rsid w:val="00D07EE7"/>
    <w:rsid w:val="00D10F7F"/>
    <w:rsid w:val="00D12474"/>
    <w:rsid w:val="00D14B9E"/>
    <w:rsid w:val="00D150F2"/>
    <w:rsid w:val="00D164D7"/>
    <w:rsid w:val="00D17DD4"/>
    <w:rsid w:val="00D22163"/>
    <w:rsid w:val="00D227D6"/>
    <w:rsid w:val="00D30154"/>
    <w:rsid w:val="00D34508"/>
    <w:rsid w:val="00D4047C"/>
    <w:rsid w:val="00D417C8"/>
    <w:rsid w:val="00D43570"/>
    <w:rsid w:val="00D45B15"/>
    <w:rsid w:val="00D54127"/>
    <w:rsid w:val="00D546E2"/>
    <w:rsid w:val="00D60266"/>
    <w:rsid w:val="00D61CBB"/>
    <w:rsid w:val="00D62E35"/>
    <w:rsid w:val="00D643B2"/>
    <w:rsid w:val="00D656D5"/>
    <w:rsid w:val="00D6627A"/>
    <w:rsid w:val="00D679DD"/>
    <w:rsid w:val="00D70317"/>
    <w:rsid w:val="00D70B87"/>
    <w:rsid w:val="00D72390"/>
    <w:rsid w:val="00D7261A"/>
    <w:rsid w:val="00D72A4B"/>
    <w:rsid w:val="00D766F0"/>
    <w:rsid w:val="00D81DB4"/>
    <w:rsid w:val="00D90C19"/>
    <w:rsid w:val="00D95D7A"/>
    <w:rsid w:val="00D967AB"/>
    <w:rsid w:val="00DA38BC"/>
    <w:rsid w:val="00DA4E61"/>
    <w:rsid w:val="00DA5640"/>
    <w:rsid w:val="00DA72E9"/>
    <w:rsid w:val="00DB5A63"/>
    <w:rsid w:val="00DB656C"/>
    <w:rsid w:val="00DB6BA2"/>
    <w:rsid w:val="00DB6E86"/>
    <w:rsid w:val="00DD0800"/>
    <w:rsid w:val="00DD2A55"/>
    <w:rsid w:val="00DD514C"/>
    <w:rsid w:val="00DE0233"/>
    <w:rsid w:val="00DE11E8"/>
    <w:rsid w:val="00DE12F9"/>
    <w:rsid w:val="00DE7B63"/>
    <w:rsid w:val="00DE7D0B"/>
    <w:rsid w:val="00DF5062"/>
    <w:rsid w:val="00DF5EBB"/>
    <w:rsid w:val="00E0115C"/>
    <w:rsid w:val="00E014B0"/>
    <w:rsid w:val="00E036D6"/>
    <w:rsid w:val="00E03729"/>
    <w:rsid w:val="00E05393"/>
    <w:rsid w:val="00E07B5C"/>
    <w:rsid w:val="00E133E3"/>
    <w:rsid w:val="00E13DB9"/>
    <w:rsid w:val="00E15320"/>
    <w:rsid w:val="00E1657A"/>
    <w:rsid w:val="00E2179E"/>
    <w:rsid w:val="00E25B5B"/>
    <w:rsid w:val="00E25B6F"/>
    <w:rsid w:val="00E32369"/>
    <w:rsid w:val="00E343BF"/>
    <w:rsid w:val="00E35642"/>
    <w:rsid w:val="00E35C3C"/>
    <w:rsid w:val="00E35C72"/>
    <w:rsid w:val="00E360C0"/>
    <w:rsid w:val="00E36AFE"/>
    <w:rsid w:val="00E36F48"/>
    <w:rsid w:val="00E37D76"/>
    <w:rsid w:val="00E427AB"/>
    <w:rsid w:val="00E43CBD"/>
    <w:rsid w:val="00E443AB"/>
    <w:rsid w:val="00E503AD"/>
    <w:rsid w:val="00E53946"/>
    <w:rsid w:val="00E60036"/>
    <w:rsid w:val="00E62A09"/>
    <w:rsid w:val="00E71950"/>
    <w:rsid w:val="00E71C9A"/>
    <w:rsid w:val="00E73606"/>
    <w:rsid w:val="00E742E6"/>
    <w:rsid w:val="00E76C30"/>
    <w:rsid w:val="00E76D54"/>
    <w:rsid w:val="00E812B4"/>
    <w:rsid w:val="00E81B88"/>
    <w:rsid w:val="00E835C9"/>
    <w:rsid w:val="00E85828"/>
    <w:rsid w:val="00E85A55"/>
    <w:rsid w:val="00E8608F"/>
    <w:rsid w:val="00E87FEC"/>
    <w:rsid w:val="00E901F4"/>
    <w:rsid w:val="00E90234"/>
    <w:rsid w:val="00E91301"/>
    <w:rsid w:val="00E917BF"/>
    <w:rsid w:val="00E91953"/>
    <w:rsid w:val="00E91A4C"/>
    <w:rsid w:val="00E92610"/>
    <w:rsid w:val="00E92751"/>
    <w:rsid w:val="00E92761"/>
    <w:rsid w:val="00E970BF"/>
    <w:rsid w:val="00E975AF"/>
    <w:rsid w:val="00EA573E"/>
    <w:rsid w:val="00EA582A"/>
    <w:rsid w:val="00EB1565"/>
    <w:rsid w:val="00EB437A"/>
    <w:rsid w:val="00EC2269"/>
    <w:rsid w:val="00EC2763"/>
    <w:rsid w:val="00EC4ABB"/>
    <w:rsid w:val="00EC5B81"/>
    <w:rsid w:val="00EC7257"/>
    <w:rsid w:val="00EC7F0E"/>
    <w:rsid w:val="00ED1391"/>
    <w:rsid w:val="00ED1E2E"/>
    <w:rsid w:val="00ED33FE"/>
    <w:rsid w:val="00ED40DE"/>
    <w:rsid w:val="00ED676A"/>
    <w:rsid w:val="00EE53FD"/>
    <w:rsid w:val="00EE6997"/>
    <w:rsid w:val="00EE6B3E"/>
    <w:rsid w:val="00EF2177"/>
    <w:rsid w:val="00EF362F"/>
    <w:rsid w:val="00EF61FD"/>
    <w:rsid w:val="00F00DB3"/>
    <w:rsid w:val="00F03CA9"/>
    <w:rsid w:val="00F05E9E"/>
    <w:rsid w:val="00F06226"/>
    <w:rsid w:val="00F16B86"/>
    <w:rsid w:val="00F213FB"/>
    <w:rsid w:val="00F2299F"/>
    <w:rsid w:val="00F22F44"/>
    <w:rsid w:val="00F24571"/>
    <w:rsid w:val="00F31DA2"/>
    <w:rsid w:val="00F329E5"/>
    <w:rsid w:val="00F340CB"/>
    <w:rsid w:val="00F37C2D"/>
    <w:rsid w:val="00F444A8"/>
    <w:rsid w:val="00F446D8"/>
    <w:rsid w:val="00F46F47"/>
    <w:rsid w:val="00F46FE5"/>
    <w:rsid w:val="00F4785C"/>
    <w:rsid w:val="00F51CDB"/>
    <w:rsid w:val="00F5452D"/>
    <w:rsid w:val="00F54A8B"/>
    <w:rsid w:val="00F57F3E"/>
    <w:rsid w:val="00F619B6"/>
    <w:rsid w:val="00F629A7"/>
    <w:rsid w:val="00F62C8A"/>
    <w:rsid w:val="00F63AB6"/>
    <w:rsid w:val="00F64DBD"/>
    <w:rsid w:val="00F65C98"/>
    <w:rsid w:val="00F66486"/>
    <w:rsid w:val="00F70645"/>
    <w:rsid w:val="00F71AF0"/>
    <w:rsid w:val="00F736AF"/>
    <w:rsid w:val="00F7374F"/>
    <w:rsid w:val="00F761A2"/>
    <w:rsid w:val="00F80450"/>
    <w:rsid w:val="00F82EFB"/>
    <w:rsid w:val="00F839D8"/>
    <w:rsid w:val="00F84730"/>
    <w:rsid w:val="00F84BB9"/>
    <w:rsid w:val="00F907B2"/>
    <w:rsid w:val="00F90DBD"/>
    <w:rsid w:val="00F92EDC"/>
    <w:rsid w:val="00F93AA4"/>
    <w:rsid w:val="00F9588F"/>
    <w:rsid w:val="00FA3BE7"/>
    <w:rsid w:val="00FA3FEA"/>
    <w:rsid w:val="00FB0AAD"/>
    <w:rsid w:val="00FB362B"/>
    <w:rsid w:val="00FB47B3"/>
    <w:rsid w:val="00FB54D0"/>
    <w:rsid w:val="00FB5D4C"/>
    <w:rsid w:val="00FB6851"/>
    <w:rsid w:val="00FC01E0"/>
    <w:rsid w:val="00FC367E"/>
    <w:rsid w:val="00FC4B0B"/>
    <w:rsid w:val="00FC54F1"/>
    <w:rsid w:val="00FC7C14"/>
    <w:rsid w:val="00FD0606"/>
    <w:rsid w:val="00FD07F2"/>
    <w:rsid w:val="00FD3010"/>
    <w:rsid w:val="00FD4C8C"/>
    <w:rsid w:val="00FE00C3"/>
    <w:rsid w:val="00FE0718"/>
    <w:rsid w:val="00FE2808"/>
    <w:rsid w:val="00FE2DC0"/>
    <w:rsid w:val="00FE5787"/>
    <w:rsid w:val="00FE64B2"/>
    <w:rsid w:val="00FF155C"/>
    <w:rsid w:val="00FF1916"/>
    <w:rsid w:val="00FF2367"/>
    <w:rsid w:val="00FF3302"/>
    <w:rsid w:val="00FF3B4B"/>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chartTrackingRefBased/>
  <w15:docId w15:val="{918F6B66-9FE7-405D-B88D-4ABE1F8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uiPriority w:val="99"/>
    <w:rsid w:val="00B916A3"/>
    <w:pPr>
      <w:spacing w:after="120"/>
    </w:pPr>
    <w:rPr>
      <w:rFonts w:ascii="Arial" w:hAnsi="Arial"/>
      <w:sz w:val="16"/>
    </w:rPr>
  </w:style>
  <w:style w:type="character" w:customStyle="1" w:styleId="BodyTextChar">
    <w:name w:val="Body Text Char"/>
    <w:basedOn w:val="DefaultParagraphFont"/>
    <w:link w:val="BodyText"/>
    <w:uiPriority w:val="99"/>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uiPriority w:val="99"/>
    <w:rsid w:val="00B916A3"/>
    <w:pPr>
      <w:spacing w:line="276" w:lineRule="auto"/>
    </w:pPr>
  </w:style>
  <w:style w:type="character" w:customStyle="1" w:styleId="FootnoteTextChar">
    <w:name w:val="Footnote Text Char"/>
    <w:basedOn w:val="DefaultParagraphFont"/>
    <w:link w:val="FootnoteText"/>
    <w:uiPriority w:val="99"/>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uiPriority w:val="99"/>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5"/>
      </w:numPr>
    </w:pPr>
  </w:style>
  <w:style w:type="paragraph" w:customStyle="1" w:styleId="RFPBullet">
    <w:name w:val="RFP Bullet"/>
    <w:basedOn w:val="Normal"/>
    <w:rsid w:val="008B4CE6"/>
    <w:pPr>
      <w:numPr>
        <w:numId w:val="6"/>
      </w:numPr>
      <w:tabs>
        <w:tab w:val="clear" w:pos="864"/>
        <w:tab w:val="left" w:pos="720"/>
      </w:tabs>
      <w:spacing w:before="120" w:after="180"/>
      <w:ind w:left="720"/>
    </w:pPr>
    <w:rPr>
      <w:sz w:val="24"/>
      <w:szCs w:val="24"/>
    </w:rPr>
  </w:style>
  <w:style w:type="table" w:styleId="GridTable1Light-Accent5">
    <w:name w:val="Grid Table 1 Light Accent 5"/>
    <w:basedOn w:val="TableNormal"/>
    <w:uiPriority w:val="46"/>
    <w:rsid w:val="003E35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ListNumberLevel3">
    <w:name w:val="List Number Level 3"/>
    <w:qFormat/>
    <w:rsid w:val="00BB3E90"/>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BB3E90"/>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BB3E90"/>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BB3E90"/>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BB3E90"/>
    <w:pPr>
      <w:numPr>
        <w:ilvl w:val="1"/>
        <w:numId w:val="7"/>
      </w:numPr>
      <w:spacing w:before="240" w:after="120" w:line="240" w:lineRule="auto"/>
      <w:jc w:val="both"/>
    </w:pPr>
    <w:rPr>
      <w:rFonts w:ascii="Arial" w:eastAsia="Times New Roman" w:hAnsi="Arial" w:cs="Arial"/>
      <w:b/>
      <w:snapToGrid w:val="0"/>
    </w:rPr>
  </w:style>
  <w:style w:type="character" w:customStyle="1" w:styleId="toctoggle">
    <w:name w:val="toctoggle"/>
    <w:basedOn w:val="DefaultParagraphFont"/>
    <w:rsid w:val="005E1AD8"/>
  </w:style>
  <w:style w:type="character" w:customStyle="1" w:styleId="tocnumber3">
    <w:name w:val="tocnumber3"/>
    <w:basedOn w:val="DefaultParagraphFont"/>
    <w:rsid w:val="005E1AD8"/>
  </w:style>
  <w:style w:type="character" w:customStyle="1" w:styleId="toctext2">
    <w:name w:val="toctext2"/>
    <w:basedOn w:val="DefaultParagraphFont"/>
    <w:rsid w:val="005E1AD8"/>
  </w:style>
  <w:style w:type="character" w:customStyle="1" w:styleId="mw-headline">
    <w:name w:val="mw-headline"/>
    <w:basedOn w:val="DefaultParagraphFont"/>
    <w:rsid w:val="005E1AD8"/>
  </w:style>
  <w:style w:type="character" w:customStyle="1" w:styleId="mw-editsection1">
    <w:name w:val="mw-editsection1"/>
    <w:basedOn w:val="DefaultParagraphFont"/>
    <w:rsid w:val="005E1AD8"/>
  </w:style>
  <w:style w:type="character" w:customStyle="1" w:styleId="mw-editsection-bracket">
    <w:name w:val="mw-editsection-bracket"/>
    <w:basedOn w:val="DefaultParagraphFont"/>
    <w:rsid w:val="005E1AD8"/>
  </w:style>
  <w:style w:type="paragraph" w:customStyle="1" w:styleId="Location">
    <w:name w:val="Location"/>
    <w:basedOn w:val="Normal"/>
    <w:rsid w:val="00C32C11"/>
    <w:pPr>
      <w:jc w:val="right"/>
    </w:pPr>
    <w:rPr>
      <w:rFonts w:ascii="Tahoma" w:hAnsi="Tahoma"/>
      <w:szCs w:val="24"/>
    </w:rPr>
  </w:style>
  <w:style w:type="paragraph" w:customStyle="1" w:styleId="Answernoindent">
    <w:name w:val="+Answer(no indent)"/>
    <w:link w:val="AnswernoindentChar"/>
    <w:qFormat/>
    <w:rsid w:val="00E343BF"/>
    <w:pPr>
      <w:spacing w:after="0" w:line="240" w:lineRule="auto"/>
    </w:pPr>
    <w:rPr>
      <w:rFonts w:ascii="Trebuchet MS" w:eastAsia="Times New Roman" w:hAnsi="Trebuchet MS" w:cs="Times New Roman"/>
      <w:color w:val="000000"/>
      <w:szCs w:val="20"/>
    </w:rPr>
  </w:style>
  <w:style w:type="character" w:customStyle="1" w:styleId="AnswernoindentChar">
    <w:name w:val="+Answer(no indent) Char"/>
    <w:link w:val="Answernoindent"/>
    <w:rsid w:val="00E343BF"/>
    <w:rPr>
      <w:rFonts w:ascii="Trebuchet MS" w:eastAsia="Times New Roman" w:hAnsi="Trebuchet M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482787">
      <w:bodyDiv w:val="1"/>
      <w:marLeft w:val="0"/>
      <w:marRight w:val="0"/>
      <w:marTop w:val="0"/>
      <w:marBottom w:val="0"/>
      <w:divBdr>
        <w:top w:val="none" w:sz="0" w:space="0" w:color="auto"/>
        <w:left w:val="none" w:sz="0" w:space="0" w:color="auto"/>
        <w:bottom w:val="none" w:sz="0" w:space="0" w:color="auto"/>
        <w:right w:val="none" w:sz="0" w:space="0" w:color="auto"/>
      </w:divBdr>
    </w:div>
    <w:div w:id="347610330">
      <w:bodyDiv w:val="1"/>
      <w:marLeft w:val="0"/>
      <w:marRight w:val="0"/>
      <w:marTop w:val="0"/>
      <w:marBottom w:val="0"/>
      <w:divBdr>
        <w:top w:val="none" w:sz="0" w:space="0" w:color="auto"/>
        <w:left w:val="none" w:sz="0" w:space="0" w:color="auto"/>
        <w:bottom w:val="none" w:sz="0" w:space="0" w:color="auto"/>
        <w:right w:val="none" w:sz="0" w:space="0" w:color="auto"/>
      </w:divBdr>
    </w:div>
    <w:div w:id="560484055">
      <w:bodyDiv w:val="1"/>
      <w:marLeft w:val="0"/>
      <w:marRight w:val="0"/>
      <w:marTop w:val="0"/>
      <w:marBottom w:val="0"/>
      <w:divBdr>
        <w:top w:val="none" w:sz="0" w:space="0" w:color="auto"/>
        <w:left w:val="none" w:sz="0" w:space="0" w:color="auto"/>
        <w:bottom w:val="none" w:sz="0" w:space="0" w:color="auto"/>
        <w:right w:val="none" w:sz="0" w:space="0" w:color="auto"/>
      </w:divBdr>
    </w:div>
    <w:div w:id="619343784">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958535139">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257">
      <w:bodyDiv w:val="1"/>
      <w:marLeft w:val="0"/>
      <w:marRight w:val="0"/>
      <w:marTop w:val="0"/>
      <w:marBottom w:val="0"/>
      <w:divBdr>
        <w:top w:val="none" w:sz="0" w:space="0" w:color="auto"/>
        <w:left w:val="none" w:sz="0" w:space="0" w:color="auto"/>
        <w:bottom w:val="none" w:sz="0" w:space="0" w:color="auto"/>
        <w:right w:val="none" w:sz="0" w:space="0" w:color="auto"/>
      </w:divBdr>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83075">
      <w:bodyDiv w:val="1"/>
      <w:marLeft w:val="0"/>
      <w:marRight w:val="0"/>
      <w:marTop w:val="0"/>
      <w:marBottom w:val="0"/>
      <w:divBdr>
        <w:top w:val="none" w:sz="0" w:space="0" w:color="auto"/>
        <w:left w:val="none" w:sz="0" w:space="0" w:color="auto"/>
        <w:bottom w:val="none" w:sz="0" w:space="0" w:color="auto"/>
        <w:right w:val="none" w:sz="0" w:space="0" w:color="auto"/>
      </w:divBdr>
    </w:div>
    <w:div w:id="1268007367">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07229">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8574">
      <w:bodyDiv w:val="1"/>
      <w:marLeft w:val="0"/>
      <w:marRight w:val="0"/>
      <w:marTop w:val="0"/>
      <w:marBottom w:val="0"/>
      <w:divBdr>
        <w:top w:val="none" w:sz="0" w:space="0" w:color="auto"/>
        <w:left w:val="none" w:sz="0" w:space="0" w:color="auto"/>
        <w:bottom w:val="none" w:sz="0" w:space="0" w:color="auto"/>
        <w:right w:val="none" w:sz="0" w:space="0" w:color="auto"/>
      </w:divBdr>
    </w:div>
    <w:div w:id="1827428918">
      <w:bodyDiv w:val="1"/>
      <w:marLeft w:val="0"/>
      <w:marRight w:val="0"/>
      <w:marTop w:val="0"/>
      <w:marBottom w:val="0"/>
      <w:divBdr>
        <w:top w:val="none" w:sz="0" w:space="0" w:color="auto"/>
        <w:left w:val="none" w:sz="0" w:space="0" w:color="auto"/>
        <w:bottom w:val="none" w:sz="0" w:space="0" w:color="auto"/>
        <w:right w:val="none" w:sz="0" w:space="0" w:color="auto"/>
      </w:divBdr>
    </w:div>
    <w:div w:id="1870147899">
      <w:bodyDiv w:val="1"/>
      <w:marLeft w:val="0"/>
      <w:marRight w:val="0"/>
      <w:marTop w:val="0"/>
      <w:marBottom w:val="0"/>
      <w:divBdr>
        <w:top w:val="none" w:sz="0" w:space="0" w:color="auto"/>
        <w:left w:val="none" w:sz="0" w:space="0" w:color="auto"/>
        <w:bottom w:val="none" w:sz="0" w:space="0" w:color="auto"/>
        <w:right w:val="none" w:sz="0" w:space="0" w:color="auto"/>
      </w:divBdr>
    </w:div>
    <w:div w:id="1899785667">
      <w:bodyDiv w:val="1"/>
      <w:marLeft w:val="0"/>
      <w:marRight w:val="0"/>
      <w:marTop w:val="0"/>
      <w:marBottom w:val="0"/>
      <w:divBdr>
        <w:top w:val="none" w:sz="0" w:space="0" w:color="auto"/>
        <w:left w:val="none" w:sz="0" w:space="0" w:color="auto"/>
        <w:bottom w:val="none" w:sz="0" w:space="0" w:color="auto"/>
        <w:right w:val="none" w:sz="0" w:space="0" w:color="auto"/>
      </w:divBdr>
    </w:div>
    <w:div w:id="1900282098">
      <w:bodyDiv w:val="1"/>
      <w:marLeft w:val="0"/>
      <w:marRight w:val="0"/>
      <w:marTop w:val="0"/>
      <w:marBottom w:val="0"/>
      <w:divBdr>
        <w:top w:val="none" w:sz="0" w:space="0" w:color="auto"/>
        <w:left w:val="none" w:sz="0" w:space="0" w:color="auto"/>
        <w:bottom w:val="none" w:sz="0" w:space="0" w:color="auto"/>
        <w:right w:val="none" w:sz="0" w:space="0" w:color="auto"/>
      </w:divBdr>
    </w:div>
    <w:div w:id="1954708330">
      <w:bodyDiv w:val="1"/>
      <w:marLeft w:val="0"/>
      <w:marRight w:val="0"/>
      <w:marTop w:val="0"/>
      <w:marBottom w:val="0"/>
      <w:divBdr>
        <w:top w:val="none" w:sz="0" w:space="0" w:color="auto"/>
        <w:left w:val="none" w:sz="0" w:space="0" w:color="auto"/>
        <w:bottom w:val="none" w:sz="0" w:space="0" w:color="auto"/>
        <w:right w:val="none" w:sz="0" w:space="0" w:color="auto"/>
      </w:divBdr>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1153890">
      <w:bodyDiv w:val="1"/>
      <w:marLeft w:val="0"/>
      <w:marRight w:val="0"/>
      <w:marTop w:val="0"/>
      <w:marBottom w:val="0"/>
      <w:divBdr>
        <w:top w:val="none" w:sz="0" w:space="0" w:color="auto"/>
        <w:left w:val="none" w:sz="0" w:space="0" w:color="auto"/>
        <w:bottom w:val="none" w:sz="0" w:space="0" w:color="auto"/>
        <w:right w:val="none" w:sz="0" w:space="0" w:color="auto"/>
      </w:divBdr>
      <w:divsChild>
        <w:div w:id="942373169">
          <w:marLeft w:val="0"/>
          <w:marRight w:val="0"/>
          <w:marTop w:val="0"/>
          <w:marBottom w:val="0"/>
          <w:divBdr>
            <w:top w:val="none" w:sz="0" w:space="0" w:color="auto"/>
            <w:left w:val="none" w:sz="0" w:space="0" w:color="auto"/>
            <w:bottom w:val="none" w:sz="0" w:space="0" w:color="auto"/>
            <w:right w:val="none" w:sz="0" w:space="0" w:color="auto"/>
          </w:divBdr>
          <w:divsChild>
            <w:div w:id="1772433433">
              <w:marLeft w:val="0"/>
              <w:marRight w:val="0"/>
              <w:marTop w:val="0"/>
              <w:marBottom w:val="0"/>
              <w:divBdr>
                <w:top w:val="none" w:sz="0" w:space="0" w:color="auto"/>
                <w:left w:val="none" w:sz="0" w:space="0" w:color="auto"/>
                <w:bottom w:val="none" w:sz="0" w:space="0" w:color="auto"/>
                <w:right w:val="none" w:sz="0" w:space="0" w:color="auto"/>
              </w:divBdr>
              <w:divsChild>
                <w:div w:id="1708875622">
                  <w:marLeft w:val="0"/>
                  <w:marRight w:val="0"/>
                  <w:marTop w:val="0"/>
                  <w:marBottom w:val="0"/>
                  <w:divBdr>
                    <w:top w:val="none" w:sz="0" w:space="0" w:color="auto"/>
                    <w:left w:val="none" w:sz="0" w:space="0" w:color="auto"/>
                    <w:bottom w:val="none" w:sz="0" w:space="0" w:color="auto"/>
                    <w:right w:val="none" w:sz="0" w:space="0" w:color="auto"/>
                  </w:divBdr>
                  <w:divsChild>
                    <w:div w:id="983504930">
                      <w:marLeft w:val="0"/>
                      <w:marRight w:val="0"/>
                      <w:marTop w:val="0"/>
                      <w:marBottom w:val="0"/>
                      <w:divBdr>
                        <w:top w:val="none" w:sz="0" w:space="0" w:color="auto"/>
                        <w:left w:val="none" w:sz="0" w:space="0" w:color="auto"/>
                        <w:bottom w:val="none" w:sz="0" w:space="0" w:color="auto"/>
                        <w:right w:val="none" w:sz="0" w:space="0" w:color="auto"/>
                      </w:divBdr>
                      <w:divsChild>
                        <w:div w:id="115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o.sc.gov/MMO/spo/MMO-eip-solicitations.p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mo.sc.gov/PS/PS-eip-solicitations.p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quiat@peba.s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6B06-F148-49D1-AE4E-695D8C7C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11</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29804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David Quiat</cp:lastModifiedBy>
  <cp:revision>21</cp:revision>
  <cp:lastPrinted>2016-11-01T15:56:00Z</cp:lastPrinted>
  <dcterms:created xsi:type="dcterms:W3CDTF">2016-10-03T18:32:00Z</dcterms:created>
  <dcterms:modified xsi:type="dcterms:W3CDTF">2016-11-01T20:14:00Z</dcterms:modified>
</cp:coreProperties>
</file>