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409A" w14:textId="77777777" w:rsidR="004006E6" w:rsidRDefault="004006E6"/>
    <w:p w14:paraId="7609FD87" w14:textId="77777777" w:rsidR="00EB5B33" w:rsidRPr="00EB5B33" w:rsidRDefault="00EB5B33" w:rsidP="00EB5B3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EB5B33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 (Scoring)</w:t>
      </w:r>
    </w:p>
    <w:p w14:paraId="78501CF9" w14:textId="77777777" w:rsidR="00EB5B33" w:rsidRPr="00EB5B33" w:rsidRDefault="00EB5B33" w:rsidP="00EB5B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4748341" w14:textId="77777777" w:rsidR="00EB5B33" w:rsidRPr="00EB5B33" w:rsidRDefault="00EB5B33" w:rsidP="00EB5B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EB5B33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74DC25C2" w14:textId="77777777" w:rsidR="00EB5B33" w:rsidRPr="00EB5B33" w:rsidRDefault="00EB5B33" w:rsidP="00EB5B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A178D1" w14:textId="77777777" w:rsidR="00EB5B33" w:rsidRPr="00EB5B33" w:rsidRDefault="00EB5B33" w:rsidP="00EB5B33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EB5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Best Value Bid Evaluation Panel</w:t>
      </w:r>
    </w:p>
    <w:p w14:paraId="19A4AECA" w14:textId="77777777" w:rsidR="00EB5B33" w:rsidRPr="00EB5B33" w:rsidRDefault="00EB5B33" w:rsidP="00EB5B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DD22C16" w14:textId="77777777" w:rsidR="00EB5B33" w:rsidRPr="00EB5B33" w:rsidRDefault="00EB5B33" w:rsidP="00EB5B33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B5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Student Health Insurance for SCSU</w:t>
      </w:r>
      <w:r w:rsidRPr="00EB5B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62F22461" w14:textId="77777777" w:rsidR="00EB5B33" w:rsidRPr="00EB5B33" w:rsidRDefault="00EB5B33" w:rsidP="00EB5B33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7E6A75A6" w14:textId="77777777" w:rsidR="00EB5B33" w:rsidRPr="00EB5B33" w:rsidRDefault="00EB5B33" w:rsidP="00EB5B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B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BVB # 5400019606</w:t>
      </w:r>
      <w:r w:rsidRPr="00EB5B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55306E65" w14:textId="77777777" w:rsidR="00EB5B33" w:rsidRPr="00EB5B33" w:rsidRDefault="00EB5B33" w:rsidP="00EB5B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B33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EB5B33">
        <w:rPr>
          <w:rFonts w:ascii="Times New Roman" w:eastAsia="Times New Roman" w:hAnsi="Times New Roman" w:cs="Times New Roman"/>
          <w:sz w:val="24"/>
          <w:szCs w:val="24"/>
          <w:u w:val="single"/>
        </w:rPr>
        <w:t>BVB Evaluation Panel</w:t>
      </w:r>
      <w:r w:rsidRPr="00EB5B33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E07F3BB" w14:textId="77777777" w:rsidR="00EB5B33" w:rsidRPr="00EB5B33" w:rsidRDefault="00EB5B33" w:rsidP="00EB5B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21E1B02" w14:textId="77777777" w:rsidR="00EB5B33" w:rsidRPr="00EB5B33" w:rsidRDefault="00EB5B33" w:rsidP="00EB5B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5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13, 2020 at 10:00 AM</w:t>
      </w:r>
    </w:p>
    <w:p w14:paraId="67FEFFE7" w14:textId="77777777" w:rsidR="00EB5B33" w:rsidRPr="00EB5B33" w:rsidRDefault="00EB5B33" w:rsidP="00EB5B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CAC3B80" w14:textId="77777777" w:rsidR="00EB5B33" w:rsidRPr="00EB5B33" w:rsidRDefault="00EB5B33" w:rsidP="00EB5B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B33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EB5B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737DA2" w14:textId="77777777" w:rsidR="00EB5B33" w:rsidRPr="00EB5B33" w:rsidRDefault="00EB5B33" w:rsidP="00EB5B3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5B33">
        <w:rPr>
          <w:rFonts w:ascii="Times New Roman" w:eastAsia="Times New Roman" w:hAnsi="Times New Roman" w:cs="Times New Roman"/>
          <w:sz w:val="24"/>
          <w:szCs w:val="20"/>
        </w:rPr>
        <w:t>South Carolina Division of Procurement Services</w:t>
      </w:r>
    </w:p>
    <w:p w14:paraId="07A78B6B" w14:textId="77777777" w:rsidR="00EB5B33" w:rsidRPr="00EB5B33" w:rsidRDefault="00EB5B33" w:rsidP="00EB5B3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5B33">
        <w:rPr>
          <w:rFonts w:ascii="Times New Roman" w:eastAsia="Times New Roman" w:hAnsi="Times New Roman" w:cs="Times New Roman"/>
          <w:sz w:val="24"/>
          <w:szCs w:val="20"/>
        </w:rPr>
        <w:t>1201 Main Street, Suite 600</w:t>
      </w:r>
    </w:p>
    <w:p w14:paraId="419C3A00" w14:textId="77777777" w:rsidR="00EB5B33" w:rsidRPr="00EB5B33" w:rsidRDefault="00EB5B33" w:rsidP="00EB5B3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5B33">
        <w:rPr>
          <w:rFonts w:ascii="Times New Roman" w:eastAsia="Times New Roman" w:hAnsi="Times New Roman" w:cs="Times New Roman"/>
          <w:sz w:val="24"/>
          <w:szCs w:val="20"/>
        </w:rPr>
        <w:t>Large Conference Room</w:t>
      </w:r>
    </w:p>
    <w:p w14:paraId="2169D955" w14:textId="77777777" w:rsidR="00EB5B33" w:rsidRPr="00EB5B33" w:rsidRDefault="00EB5B33" w:rsidP="00EB5B3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5B33">
        <w:rPr>
          <w:rFonts w:ascii="Times New Roman" w:eastAsia="Times New Roman" w:hAnsi="Times New Roman" w:cs="Times New Roman"/>
          <w:sz w:val="24"/>
          <w:szCs w:val="20"/>
        </w:rPr>
        <w:t>Columbia, SC 29201</w:t>
      </w:r>
    </w:p>
    <w:p w14:paraId="74C368B8" w14:textId="77777777" w:rsidR="00EB5B33" w:rsidRPr="00EB5B33" w:rsidRDefault="00EB5B33" w:rsidP="00EB5B33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79548B1" w14:textId="77777777" w:rsidR="00EB5B33" w:rsidRPr="00EB5B33" w:rsidRDefault="00EB5B33" w:rsidP="00EB5B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B33"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05126CDF" w14:textId="77777777" w:rsidR="00EB5B33" w:rsidRPr="00EB5B33" w:rsidRDefault="00EB5B33" w:rsidP="00EB5B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2EE74DD3" w14:textId="77777777" w:rsidR="00EB5B33" w:rsidRPr="00EB5B33" w:rsidRDefault="00EB5B33" w:rsidP="00EB5B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B3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EB5B33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EB5B33">
        <w:rPr>
          <w:rFonts w:ascii="Times New Roman" w:eastAsia="Times New Roman" w:hAnsi="Times New Roman" w:cs="Times New Roman"/>
          <w:sz w:val="24"/>
          <w:szCs w:val="24"/>
        </w:rPr>
        <w:br/>
      </w:r>
      <w:r w:rsidRPr="00EB5B33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EB5B33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EB5B33">
        <w:rPr>
          <w:rFonts w:ascii="Times New Roman" w:eastAsia="Times New Roman" w:hAnsi="Times New Roman" w:cs="Times New Roman"/>
          <w:sz w:val="24"/>
          <w:szCs w:val="24"/>
        </w:rPr>
        <w:br/>
      </w:r>
      <w:r w:rsidRPr="00EB5B33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EB5B33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7AA174EF" w14:textId="77777777" w:rsidR="00EB5B33" w:rsidRPr="00EB5B33" w:rsidRDefault="00EB5B33" w:rsidP="00EB5B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B33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EB5B33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EB5B33">
        <w:rPr>
          <w:rFonts w:ascii="Times New Roman" w:eastAsia="Times New Roman" w:hAnsi="Times New Roman" w:cs="Times New Roman"/>
          <w:sz w:val="24"/>
          <w:szCs w:val="24"/>
        </w:rPr>
        <w:br/>
      </w:r>
      <w:r w:rsidRPr="00EB5B33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EB5B33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1F0FFA80" w14:textId="77777777" w:rsidR="00EB5B33" w:rsidRPr="00EB5B33" w:rsidRDefault="00EB5B33" w:rsidP="00EB5B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B3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EB5B33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4309B5C6" w14:textId="77777777" w:rsidR="00EB5B33" w:rsidRPr="00EB5B33" w:rsidRDefault="00EB5B33" w:rsidP="00EB5B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B33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EB5B33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668F4C63" w14:textId="77777777" w:rsidR="00EB5B33" w:rsidRPr="00EB5B33" w:rsidRDefault="00EB5B33" w:rsidP="00EB5B33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725B8A" w14:textId="77777777" w:rsidR="00EB5B33" w:rsidRPr="00EB5B33" w:rsidRDefault="00EB5B33" w:rsidP="00EB5B3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5B33"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182E945A" w14:textId="77777777" w:rsidR="00EB5B33" w:rsidRDefault="00EB5B33" w:rsidP="00EB5B33">
      <w:r w:rsidRPr="00EB5B33"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bookmarkStart w:id="0" w:name="_GoBack"/>
      <w:bookmarkEnd w:id="0"/>
    </w:p>
    <w:p w14:paraId="4DFE04A8" w14:textId="77777777" w:rsidR="004006E6" w:rsidRPr="004006E6" w:rsidRDefault="004006E6" w:rsidP="004006E6"/>
    <w:p w14:paraId="25057135" w14:textId="77777777" w:rsidR="004006E6" w:rsidRPr="004006E6" w:rsidRDefault="004006E6" w:rsidP="004006E6"/>
    <w:p w14:paraId="5CD4BF5D" w14:textId="77777777" w:rsidR="004006E6" w:rsidRDefault="004006E6" w:rsidP="004006E6"/>
    <w:p w14:paraId="68BE4D11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9B8BD" w14:textId="77777777" w:rsidR="008B3062" w:rsidRDefault="008B3062" w:rsidP="00F408E5">
      <w:r>
        <w:separator/>
      </w:r>
    </w:p>
  </w:endnote>
  <w:endnote w:type="continuationSeparator" w:id="0">
    <w:p w14:paraId="446F4DF3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E992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5C9E768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635256E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52D5C" w14:textId="77777777" w:rsidR="008B3062" w:rsidRDefault="008B3062" w:rsidP="00F408E5">
      <w:r>
        <w:separator/>
      </w:r>
    </w:p>
  </w:footnote>
  <w:footnote w:type="continuationSeparator" w:id="0">
    <w:p w14:paraId="6EB32BD5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703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FDE7E1A" wp14:editId="2598994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5B33"/>
    <w:rsid w:val="00EB79F9"/>
    <w:rsid w:val="00F408E5"/>
    <w:rsid w:val="00F575A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E388FF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2020-08-10T18:54:00Z</dcterms:created>
  <dcterms:modified xsi:type="dcterms:W3CDTF">2020-08-10T18:54:00Z</dcterms:modified>
</cp:coreProperties>
</file>