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F0" w:rsidRPr="0002510D" w:rsidRDefault="004F26F0" w:rsidP="00D96B9D">
      <w:pPr>
        <w:jc w:val="both"/>
      </w:pPr>
      <w:r w:rsidRPr="0002510D">
        <w:rPr>
          <w:b/>
        </w:rPr>
        <w:t>NOTE:</w:t>
      </w:r>
      <w:r w:rsidRPr="0002510D">
        <w:tab/>
        <w:t>Where a fire wall is necessary to separate buildings, each building is to be provided individual code criteria tables 3 through 14.  See IBC 503.1.2.</w:t>
      </w:r>
    </w:p>
    <w:p w:rsidR="004F26F0" w:rsidRPr="0002510D" w:rsidRDefault="004F26F0" w:rsidP="004F26F0"/>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60"/>
        <w:gridCol w:w="1950"/>
        <w:gridCol w:w="1890"/>
      </w:tblGrid>
      <w:tr w:rsidR="004F26F0" w:rsidRPr="0002510D" w:rsidTr="001E4B52">
        <w:trPr>
          <w:cantSplit/>
          <w:trHeight w:val="288"/>
        </w:trPr>
        <w:tc>
          <w:tcPr>
            <w:tcW w:w="10260" w:type="dxa"/>
            <w:gridSpan w:val="4"/>
          </w:tcPr>
          <w:p w:rsidR="004F26F0" w:rsidRPr="0002510D" w:rsidRDefault="004F26F0" w:rsidP="00142ADA">
            <w:pPr>
              <w:spacing w:before="120" w:after="120"/>
              <w:rPr>
                <w:b/>
                <w:sz w:val="24"/>
                <w:szCs w:val="24"/>
              </w:rPr>
            </w:pPr>
            <w:bookmarkStart w:id="0" w:name="_Toc523207733"/>
            <w:bookmarkStart w:id="1" w:name="_Toc523207914"/>
            <w:r w:rsidRPr="0002510D">
              <w:rPr>
                <w:b/>
                <w:sz w:val="24"/>
                <w:szCs w:val="24"/>
              </w:rPr>
              <w:t xml:space="preserve">TABLE 3 </w:t>
            </w:r>
            <w:r w:rsidR="00294120">
              <w:rPr>
                <w:b/>
                <w:sz w:val="24"/>
                <w:szCs w:val="24"/>
              </w:rPr>
              <w:t xml:space="preserve"> </w:t>
            </w:r>
            <w:r w:rsidR="00416AED" w:rsidRPr="0002510D">
              <w:rPr>
                <w:b/>
                <w:sz w:val="24"/>
                <w:szCs w:val="24"/>
              </w:rPr>
              <w:t xml:space="preserve"> </w:t>
            </w:r>
            <w:r w:rsidRPr="0002510D">
              <w:rPr>
                <w:b/>
                <w:sz w:val="24"/>
                <w:szCs w:val="24"/>
              </w:rPr>
              <w:t xml:space="preserve"> BASIC BUILDING </w:t>
            </w:r>
            <w:bookmarkEnd w:id="0"/>
            <w:bookmarkEnd w:id="1"/>
            <w:r w:rsidRPr="0002510D">
              <w:rPr>
                <w:b/>
                <w:sz w:val="24"/>
                <w:szCs w:val="24"/>
              </w:rPr>
              <w:t>CODE INFORMATION</w:t>
            </w:r>
          </w:p>
        </w:tc>
      </w:tr>
      <w:tr w:rsidR="004F26F0" w:rsidRPr="0002510D" w:rsidTr="001E4B52">
        <w:trPr>
          <w:cantSplit/>
          <w:trHeight w:val="288"/>
        </w:trPr>
        <w:tc>
          <w:tcPr>
            <w:tcW w:w="4860" w:type="dxa"/>
            <w:shd w:val="clear" w:color="auto" w:fill="auto"/>
          </w:tcPr>
          <w:p w:rsidR="004F26F0" w:rsidRPr="0002510D" w:rsidRDefault="004F26F0" w:rsidP="0000163A">
            <w:pPr>
              <w:spacing w:before="120" w:after="120"/>
              <w:rPr>
                <w:b/>
              </w:rPr>
            </w:pPr>
            <w:r w:rsidRPr="0002510D">
              <w:rPr>
                <w:b/>
              </w:rPr>
              <w:t>CONST</w:t>
            </w:r>
            <w:r w:rsidR="00232715" w:rsidRPr="0002510D">
              <w:rPr>
                <w:b/>
              </w:rPr>
              <w:t xml:space="preserve">RUCTION </w:t>
            </w:r>
            <w:r w:rsidR="0000163A" w:rsidRPr="0002510D">
              <w:rPr>
                <w:b/>
              </w:rPr>
              <w:t>CLASSIFICATION</w:t>
            </w:r>
          </w:p>
        </w:tc>
        <w:tc>
          <w:tcPr>
            <w:tcW w:w="5400" w:type="dxa"/>
            <w:gridSpan w:val="3"/>
            <w:shd w:val="clear" w:color="auto" w:fill="auto"/>
          </w:tcPr>
          <w:p w:rsidR="004F26F0" w:rsidRPr="0002510D" w:rsidRDefault="00232715" w:rsidP="00117AFF">
            <w:pPr>
              <w:tabs>
                <w:tab w:val="left" w:pos="2862"/>
              </w:tabs>
              <w:spacing w:before="120" w:after="120"/>
            </w:pPr>
            <w:r w:rsidRPr="0002510D">
              <w:t>Type</w:t>
            </w:r>
            <w:r w:rsidR="00416AED" w:rsidRPr="0002510D">
              <w:t>:</w:t>
            </w:r>
            <w:r w:rsidR="002B0CE7" w:rsidRPr="0002510D">
              <w:rPr>
                <w:u w:val="single"/>
              </w:rPr>
              <w:t xml:space="preserve">  </w:t>
            </w:r>
            <w:r w:rsidR="002B0CE7" w:rsidRPr="0002510D">
              <w:rPr>
                <w:color w:val="000000"/>
                <w:u w:val="single"/>
              </w:rPr>
              <w:fldChar w:fldCharType="begin">
                <w:ffData>
                  <w:name w:val="Text46"/>
                  <w:enabled/>
                  <w:calcOnExit w:val="0"/>
                  <w:textInput>
                    <w:maxLength w:val="10"/>
                  </w:textInput>
                </w:ffData>
              </w:fldChar>
            </w:r>
            <w:r w:rsidR="002B0CE7" w:rsidRPr="0002510D">
              <w:rPr>
                <w:color w:val="000000"/>
                <w:u w:val="single"/>
              </w:rPr>
              <w:instrText xml:space="preserve"> FORMTEXT </w:instrText>
            </w:r>
            <w:r w:rsidR="002B0CE7" w:rsidRPr="0002510D">
              <w:rPr>
                <w:color w:val="000000"/>
                <w:u w:val="single"/>
              </w:rPr>
            </w:r>
            <w:r w:rsidR="002B0CE7" w:rsidRPr="0002510D">
              <w:rPr>
                <w:color w:val="000000"/>
                <w:u w:val="single"/>
              </w:rPr>
              <w:fldChar w:fldCharType="separate"/>
            </w:r>
            <w:bookmarkStart w:id="2" w:name="_GoBack"/>
            <w:r w:rsidR="002B0CE7" w:rsidRPr="0002510D">
              <w:rPr>
                <w:noProof/>
                <w:color w:val="000000"/>
                <w:u w:val="single"/>
              </w:rPr>
              <w:t> </w:t>
            </w:r>
            <w:r w:rsidR="002B0CE7" w:rsidRPr="0002510D">
              <w:rPr>
                <w:noProof/>
                <w:color w:val="000000"/>
                <w:u w:val="single"/>
              </w:rPr>
              <w:t> </w:t>
            </w:r>
            <w:r w:rsidR="002B0CE7" w:rsidRPr="0002510D">
              <w:rPr>
                <w:noProof/>
                <w:color w:val="000000"/>
                <w:u w:val="single"/>
              </w:rPr>
              <w:t> </w:t>
            </w:r>
            <w:r w:rsidR="002B0CE7" w:rsidRPr="0002510D">
              <w:rPr>
                <w:noProof/>
                <w:color w:val="000000"/>
                <w:u w:val="single"/>
              </w:rPr>
              <w:t> </w:t>
            </w:r>
            <w:r w:rsidR="002B0CE7" w:rsidRPr="0002510D">
              <w:rPr>
                <w:noProof/>
                <w:color w:val="000000"/>
                <w:u w:val="single"/>
              </w:rPr>
              <w:t> </w:t>
            </w:r>
            <w:bookmarkEnd w:id="2"/>
            <w:r w:rsidR="002B0CE7" w:rsidRPr="0002510D">
              <w:rPr>
                <w:color w:val="000000"/>
                <w:u w:val="single"/>
              </w:rPr>
              <w:fldChar w:fldCharType="end"/>
            </w:r>
            <w:r w:rsidR="00416AED" w:rsidRPr="0002510D">
              <w:rPr>
                <w:u w:val="single"/>
              </w:rPr>
              <w:tab/>
            </w:r>
            <w:r w:rsidR="00416AED" w:rsidRPr="0002510D">
              <w:t xml:space="preserve">  </w:t>
            </w:r>
            <w:r w:rsidR="004F26F0" w:rsidRPr="0002510D">
              <w:t>(IBC 602)</w:t>
            </w:r>
          </w:p>
        </w:tc>
      </w:tr>
      <w:tr w:rsidR="004F26F0" w:rsidRPr="0002510D" w:rsidTr="001E4B52">
        <w:trPr>
          <w:cantSplit/>
          <w:trHeight w:val="412"/>
        </w:trPr>
        <w:tc>
          <w:tcPr>
            <w:tcW w:w="4860" w:type="dxa"/>
            <w:shd w:val="clear" w:color="auto" w:fill="auto"/>
          </w:tcPr>
          <w:p w:rsidR="004F69D8" w:rsidRPr="0002510D" w:rsidRDefault="004F26F0" w:rsidP="004F69D8">
            <w:pPr>
              <w:spacing w:before="120"/>
            </w:pPr>
            <w:r w:rsidRPr="0002510D">
              <w:rPr>
                <w:b/>
              </w:rPr>
              <w:t xml:space="preserve">OCCUPANCY </w:t>
            </w:r>
            <w:r w:rsidR="0060152C" w:rsidRPr="0002510D">
              <w:rPr>
                <w:b/>
              </w:rPr>
              <w:t>CLASSIFICATION</w:t>
            </w:r>
            <w:r w:rsidR="004F69D8" w:rsidRPr="0002510D">
              <w:t xml:space="preserve">  </w:t>
            </w:r>
            <w:r w:rsidRPr="0002510D">
              <w:t>(indicate all)</w:t>
            </w:r>
          </w:p>
          <w:p w:rsidR="004F26F0" w:rsidRPr="0002510D" w:rsidRDefault="004F26F0" w:rsidP="0000163A">
            <w:pPr>
              <w:spacing w:after="120"/>
            </w:pPr>
            <w:r w:rsidRPr="0002510D">
              <w:t>(Note IBC 50</w:t>
            </w:r>
            <w:r w:rsidR="0000163A" w:rsidRPr="0002510D">
              <w:t>4</w:t>
            </w:r>
            <w:r w:rsidRPr="0002510D">
              <w:t>.</w:t>
            </w:r>
            <w:r w:rsidR="0000163A" w:rsidRPr="0002510D">
              <w:t>2</w:t>
            </w:r>
            <w:r w:rsidRPr="0002510D">
              <w:t>)</w:t>
            </w:r>
          </w:p>
        </w:tc>
        <w:tc>
          <w:tcPr>
            <w:tcW w:w="5400" w:type="dxa"/>
            <w:gridSpan w:val="3"/>
            <w:shd w:val="clear" w:color="auto" w:fill="auto"/>
          </w:tcPr>
          <w:p w:rsidR="004F26F0" w:rsidRPr="0002510D" w:rsidRDefault="002B0CE7" w:rsidP="00117AFF">
            <w:pPr>
              <w:tabs>
                <w:tab w:val="left" w:pos="2867"/>
              </w:tabs>
              <w:spacing w:before="120" w:after="120"/>
            </w:pPr>
            <w:r w:rsidRPr="0002510D">
              <w:rPr>
                <w:u w:val="single"/>
              </w:rPr>
              <w:t xml:space="preserve">  </w:t>
            </w:r>
            <w:r w:rsidRPr="0002510D">
              <w:rPr>
                <w:color w:val="000000"/>
                <w:u w:val="single"/>
              </w:rPr>
              <w:fldChar w:fldCharType="begin">
                <w:ffData>
                  <w:name w:val="Text46"/>
                  <w:enabled/>
                  <w:calcOnExit w:val="0"/>
                  <w:textInput>
                    <w:maxLength w:val="10"/>
                  </w:textInput>
                </w:ffData>
              </w:fldChar>
            </w:r>
            <w:r w:rsidRPr="0002510D">
              <w:rPr>
                <w:color w:val="000000"/>
                <w:u w:val="single"/>
              </w:rPr>
              <w:instrText xml:space="preserve"> FORMTEXT </w:instrText>
            </w:r>
            <w:r w:rsidRPr="0002510D">
              <w:rPr>
                <w:color w:val="000000"/>
                <w:u w:val="single"/>
              </w:rPr>
            </w:r>
            <w:r w:rsidRPr="0002510D">
              <w:rPr>
                <w:color w:val="000000"/>
                <w:u w:val="single"/>
              </w:rPr>
              <w:fldChar w:fldCharType="separate"/>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color w:val="000000"/>
                <w:u w:val="single"/>
              </w:rPr>
              <w:fldChar w:fldCharType="end"/>
            </w:r>
            <w:r w:rsidR="00416AED" w:rsidRPr="0002510D">
              <w:rPr>
                <w:u w:val="single"/>
              </w:rPr>
              <w:tab/>
            </w:r>
            <w:r w:rsidR="004F26F0" w:rsidRPr="0002510D">
              <w:t xml:space="preserve"> </w:t>
            </w:r>
            <w:r w:rsidR="00416AED" w:rsidRPr="0002510D">
              <w:t xml:space="preserve"> </w:t>
            </w:r>
            <w:r w:rsidR="004F26F0" w:rsidRPr="0002510D">
              <w:t>(IBC 302)</w:t>
            </w:r>
          </w:p>
        </w:tc>
      </w:tr>
      <w:tr w:rsidR="004F26F0" w:rsidRPr="0002510D" w:rsidTr="001E4B52">
        <w:trPr>
          <w:cantSplit/>
          <w:trHeight w:val="288"/>
        </w:trPr>
        <w:tc>
          <w:tcPr>
            <w:tcW w:w="4860" w:type="dxa"/>
            <w:shd w:val="clear" w:color="auto" w:fill="auto"/>
          </w:tcPr>
          <w:p w:rsidR="004F26F0" w:rsidRPr="0002510D" w:rsidRDefault="0006025C" w:rsidP="0006025C">
            <w:pPr>
              <w:spacing w:before="120" w:after="120"/>
            </w:pPr>
            <w:r w:rsidRPr="0002510D">
              <w:rPr>
                <w:b/>
              </w:rPr>
              <w:t xml:space="preserve">MOST RESTRICTIVE </w:t>
            </w:r>
            <w:r w:rsidR="004F26F0" w:rsidRPr="0002510D">
              <w:rPr>
                <w:b/>
              </w:rPr>
              <w:t xml:space="preserve">OCCUPANCY </w:t>
            </w:r>
            <w:r w:rsidRPr="0002510D">
              <w:rPr>
                <w:b/>
              </w:rPr>
              <w:t>CLASSIFICATION</w:t>
            </w:r>
          </w:p>
        </w:tc>
        <w:tc>
          <w:tcPr>
            <w:tcW w:w="5400" w:type="dxa"/>
            <w:gridSpan w:val="3"/>
            <w:shd w:val="clear" w:color="auto" w:fill="auto"/>
          </w:tcPr>
          <w:p w:rsidR="004F26F0" w:rsidRPr="0002510D" w:rsidRDefault="002B0CE7" w:rsidP="002B25AF">
            <w:pPr>
              <w:tabs>
                <w:tab w:val="left" w:pos="1962"/>
              </w:tabs>
              <w:spacing w:before="120" w:after="120"/>
            </w:pPr>
            <w:r w:rsidRPr="0002510D">
              <w:rPr>
                <w:u w:val="single"/>
              </w:rPr>
              <w:t xml:space="preserve">  </w:t>
            </w:r>
            <w:r w:rsidRPr="0002510D">
              <w:rPr>
                <w:color w:val="000000"/>
                <w:u w:val="single"/>
              </w:rPr>
              <w:fldChar w:fldCharType="begin">
                <w:ffData>
                  <w:name w:val="Text46"/>
                  <w:enabled/>
                  <w:calcOnExit w:val="0"/>
                  <w:textInput>
                    <w:maxLength w:val="10"/>
                  </w:textInput>
                </w:ffData>
              </w:fldChar>
            </w:r>
            <w:r w:rsidRPr="0002510D">
              <w:rPr>
                <w:color w:val="000000"/>
                <w:u w:val="single"/>
              </w:rPr>
              <w:instrText xml:space="preserve"> FORMTEXT </w:instrText>
            </w:r>
            <w:r w:rsidRPr="0002510D">
              <w:rPr>
                <w:color w:val="000000"/>
                <w:u w:val="single"/>
              </w:rPr>
            </w:r>
            <w:r w:rsidRPr="0002510D">
              <w:rPr>
                <w:color w:val="000000"/>
                <w:u w:val="single"/>
              </w:rPr>
              <w:fldChar w:fldCharType="separate"/>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color w:val="000000"/>
                <w:u w:val="single"/>
              </w:rPr>
              <w:fldChar w:fldCharType="end"/>
            </w:r>
            <w:r w:rsidR="00117AFF" w:rsidRPr="0002510D">
              <w:rPr>
                <w:u w:val="single"/>
              </w:rPr>
              <w:tab/>
            </w:r>
            <w:r w:rsidR="00117AFF" w:rsidRPr="0002510D">
              <w:t xml:space="preserve">  (IBC Table</w:t>
            </w:r>
            <w:r w:rsidR="0000163A" w:rsidRPr="0002510D">
              <w:t>s 504.3, 504.4 &amp; 506.2</w:t>
            </w:r>
            <w:r w:rsidR="00117AFF" w:rsidRPr="0002510D">
              <w:t>)</w:t>
            </w:r>
          </w:p>
        </w:tc>
      </w:tr>
      <w:tr w:rsidR="004F26F0" w:rsidRPr="0002510D" w:rsidTr="001E4B52">
        <w:trPr>
          <w:cantSplit/>
          <w:trHeight w:val="412"/>
        </w:trPr>
        <w:tc>
          <w:tcPr>
            <w:tcW w:w="4860" w:type="dxa"/>
            <w:shd w:val="clear" w:color="auto" w:fill="auto"/>
          </w:tcPr>
          <w:p w:rsidR="004F26F0" w:rsidRPr="0002510D" w:rsidRDefault="004F26F0" w:rsidP="004F26F0"/>
        </w:tc>
        <w:tc>
          <w:tcPr>
            <w:tcW w:w="5400" w:type="dxa"/>
            <w:gridSpan w:val="3"/>
            <w:shd w:val="clear" w:color="auto" w:fill="auto"/>
          </w:tcPr>
          <w:p w:rsidR="004F26F0" w:rsidRPr="0002510D" w:rsidRDefault="004F26F0" w:rsidP="004F26F0"/>
        </w:tc>
      </w:tr>
      <w:tr w:rsidR="004F26F0" w:rsidRPr="0002510D" w:rsidTr="001E4B52">
        <w:trPr>
          <w:cantSplit/>
          <w:trHeight w:val="288"/>
        </w:trPr>
        <w:tc>
          <w:tcPr>
            <w:tcW w:w="4860" w:type="dxa"/>
            <w:shd w:val="clear" w:color="auto" w:fill="auto"/>
            <w:vAlign w:val="center"/>
          </w:tcPr>
          <w:p w:rsidR="004F26F0" w:rsidRPr="0002510D" w:rsidRDefault="004F26F0" w:rsidP="002B0CE7">
            <w:pPr>
              <w:spacing w:before="120" w:after="120"/>
            </w:pPr>
            <w:r w:rsidRPr="0002510D">
              <w:t>Does building require Incidental Use Area Separation?</w:t>
            </w:r>
          </w:p>
        </w:tc>
        <w:tc>
          <w:tcPr>
            <w:tcW w:w="1560" w:type="dxa"/>
            <w:shd w:val="clear" w:color="auto" w:fill="auto"/>
            <w:vAlign w:val="center"/>
          </w:tcPr>
          <w:p w:rsidR="004F26F0" w:rsidRPr="0002510D" w:rsidRDefault="002B0CE7" w:rsidP="002B0CE7">
            <w:pPr>
              <w:tabs>
                <w:tab w:val="left" w:pos="612"/>
              </w:tabs>
              <w:jc w:val="cente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4F26F0" w:rsidRPr="0002510D" w:rsidRDefault="004F26F0" w:rsidP="002B0CE7">
            <w:pPr>
              <w:spacing w:before="120" w:after="120"/>
              <w:jc w:val="center"/>
            </w:pPr>
            <w:r w:rsidRPr="0002510D">
              <w:t>(IBC 50</w:t>
            </w:r>
            <w:r w:rsidR="00E53223" w:rsidRPr="0002510D">
              <w:t>9.1</w:t>
            </w:r>
            <w:r w:rsidRPr="0002510D">
              <w:t>)</w:t>
            </w:r>
          </w:p>
        </w:tc>
        <w:tc>
          <w:tcPr>
            <w:tcW w:w="1890" w:type="dxa"/>
            <w:shd w:val="clear" w:color="auto" w:fill="auto"/>
          </w:tcPr>
          <w:p w:rsidR="004F26F0" w:rsidRPr="0002510D" w:rsidRDefault="004F26F0" w:rsidP="00117AFF">
            <w:pPr>
              <w:spacing w:before="120" w:after="120"/>
            </w:pPr>
          </w:p>
        </w:tc>
      </w:tr>
      <w:tr w:rsidR="004F26F0" w:rsidRPr="0002510D" w:rsidTr="001E4B52">
        <w:trPr>
          <w:cantSplit/>
          <w:trHeight w:val="412"/>
        </w:trPr>
        <w:tc>
          <w:tcPr>
            <w:tcW w:w="4860" w:type="dxa"/>
            <w:shd w:val="clear" w:color="auto" w:fill="auto"/>
            <w:vAlign w:val="center"/>
          </w:tcPr>
          <w:p w:rsidR="00117AFF" w:rsidRPr="0002510D" w:rsidRDefault="004F26F0" w:rsidP="002B0CE7">
            <w:pPr>
              <w:spacing w:before="120"/>
            </w:pPr>
            <w:r w:rsidRPr="0002510D">
              <w:t>Does building have Accessory Occupancy (</w:t>
            </w:r>
            <w:proofErr w:type="spellStart"/>
            <w:r w:rsidRPr="0002510D">
              <w:t>ies</w:t>
            </w:r>
            <w:proofErr w:type="spellEnd"/>
            <w:r w:rsidRPr="0002510D">
              <w:t>)?</w:t>
            </w:r>
          </w:p>
          <w:p w:rsidR="004F26F0" w:rsidRPr="0002510D" w:rsidRDefault="00117AFF" w:rsidP="004866C1">
            <w:pPr>
              <w:spacing w:before="60" w:after="120"/>
            </w:pPr>
            <w:r w:rsidRPr="0002510D">
              <w:t>If so, what percent of story is Accessory O</w:t>
            </w:r>
            <w:r w:rsidR="004F26F0" w:rsidRPr="0002510D">
              <w:t>ccupancy?</w:t>
            </w:r>
          </w:p>
        </w:tc>
        <w:tc>
          <w:tcPr>
            <w:tcW w:w="1560" w:type="dxa"/>
            <w:shd w:val="clear" w:color="auto" w:fill="auto"/>
            <w:vAlign w:val="center"/>
          </w:tcPr>
          <w:p w:rsidR="004F26F0" w:rsidRPr="0002510D" w:rsidRDefault="002B0CE7" w:rsidP="005E7F3E">
            <w:pPr>
              <w:tabs>
                <w:tab w:val="left" w:pos="612"/>
              </w:tabs>
              <w:spacing w:before="120"/>
              <w:jc w:val="center"/>
              <w:rPr>
                <w:color w:val="000000"/>
              </w:rP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p w:rsidR="005E7F3E" w:rsidRPr="0002510D" w:rsidRDefault="005E7F3E" w:rsidP="005E7F3E">
            <w:pPr>
              <w:tabs>
                <w:tab w:val="left" w:pos="612"/>
              </w:tabs>
              <w:spacing w:after="120"/>
              <w:jc w:val="center"/>
            </w:pPr>
          </w:p>
        </w:tc>
        <w:tc>
          <w:tcPr>
            <w:tcW w:w="1950" w:type="dxa"/>
            <w:shd w:val="clear" w:color="auto" w:fill="auto"/>
          </w:tcPr>
          <w:p w:rsidR="004F26F0" w:rsidRPr="0002510D" w:rsidRDefault="004F26F0" w:rsidP="005E7F3E">
            <w:pPr>
              <w:spacing w:before="120"/>
              <w:jc w:val="center"/>
            </w:pPr>
            <w:r w:rsidRPr="0002510D">
              <w:t>(IBC 508.</w:t>
            </w:r>
            <w:r w:rsidR="0015748F" w:rsidRPr="0002510D">
              <w:t>2</w:t>
            </w:r>
            <w:r w:rsidRPr="0002510D">
              <w:t>)</w:t>
            </w:r>
          </w:p>
        </w:tc>
        <w:tc>
          <w:tcPr>
            <w:tcW w:w="1890" w:type="dxa"/>
            <w:shd w:val="clear" w:color="auto" w:fill="auto"/>
          </w:tcPr>
          <w:p w:rsidR="00117AFF" w:rsidRPr="0002510D" w:rsidRDefault="002B0CE7" w:rsidP="002B0CE7">
            <w:pPr>
              <w:tabs>
                <w:tab w:val="left" w:pos="848"/>
              </w:tabs>
              <w:spacing w:before="120"/>
            </w:pPr>
            <w:r w:rsidRPr="0002510D">
              <w:rPr>
                <w:u w:val="single"/>
              </w:rPr>
              <w:t xml:space="preserve"> </w:t>
            </w:r>
            <w:r w:rsidRPr="0002510D">
              <w:rPr>
                <w:color w:val="000000"/>
                <w:u w:val="single"/>
              </w:rPr>
              <w:fldChar w:fldCharType="begin">
                <w:ffData>
                  <w:name w:val="Text46"/>
                  <w:enabled/>
                  <w:calcOnExit w:val="0"/>
                  <w:textInput>
                    <w:maxLength w:val="10"/>
                  </w:textInput>
                </w:ffData>
              </w:fldChar>
            </w:r>
            <w:r w:rsidRPr="0002510D">
              <w:rPr>
                <w:color w:val="000000"/>
                <w:u w:val="single"/>
              </w:rPr>
              <w:instrText xml:space="preserve"> FORMTEXT </w:instrText>
            </w:r>
            <w:r w:rsidRPr="0002510D">
              <w:rPr>
                <w:color w:val="000000"/>
                <w:u w:val="single"/>
              </w:rPr>
            </w:r>
            <w:r w:rsidRPr="0002510D">
              <w:rPr>
                <w:color w:val="000000"/>
                <w:u w:val="single"/>
              </w:rPr>
              <w:fldChar w:fldCharType="separate"/>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color w:val="000000"/>
                <w:u w:val="single"/>
              </w:rPr>
              <w:fldChar w:fldCharType="end"/>
            </w:r>
            <w:r w:rsidRPr="0002510D">
              <w:rPr>
                <w:u w:val="single"/>
              </w:rPr>
              <w:tab/>
            </w:r>
            <w:r w:rsidRPr="0002510D">
              <w:t xml:space="preserve">  </w:t>
            </w:r>
            <w:r w:rsidR="004F26F0" w:rsidRPr="0002510D">
              <w:t>SF</w:t>
            </w:r>
          </w:p>
          <w:p w:rsidR="004F26F0" w:rsidRPr="0002510D" w:rsidRDefault="002B0CE7" w:rsidP="004866C1">
            <w:pPr>
              <w:tabs>
                <w:tab w:val="left" w:pos="848"/>
              </w:tabs>
              <w:spacing w:before="60" w:after="120"/>
            </w:pPr>
            <w:r w:rsidRPr="0002510D">
              <w:rPr>
                <w:u w:val="single"/>
              </w:rPr>
              <w:t xml:space="preserve"> </w:t>
            </w:r>
            <w:r w:rsidRPr="0002510D">
              <w:rPr>
                <w:color w:val="000000"/>
                <w:u w:val="single"/>
              </w:rPr>
              <w:fldChar w:fldCharType="begin">
                <w:ffData>
                  <w:name w:val="Text46"/>
                  <w:enabled/>
                  <w:calcOnExit w:val="0"/>
                  <w:textInput>
                    <w:maxLength w:val="10"/>
                  </w:textInput>
                </w:ffData>
              </w:fldChar>
            </w:r>
            <w:r w:rsidRPr="0002510D">
              <w:rPr>
                <w:color w:val="000000"/>
                <w:u w:val="single"/>
              </w:rPr>
              <w:instrText xml:space="preserve"> FORMTEXT </w:instrText>
            </w:r>
            <w:r w:rsidRPr="0002510D">
              <w:rPr>
                <w:color w:val="000000"/>
                <w:u w:val="single"/>
              </w:rPr>
            </w:r>
            <w:r w:rsidRPr="0002510D">
              <w:rPr>
                <w:color w:val="000000"/>
                <w:u w:val="single"/>
              </w:rPr>
              <w:fldChar w:fldCharType="separate"/>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noProof/>
                <w:color w:val="000000"/>
                <w:u w:val="single"/>
              </w:rPr>
              <w:t> </w:t>
            </w:r>
            <w:r w:rsidRPr="0002510D">
              <w:rPr>
                <w:color w:val="000000"/>
                <w:u w:val="single"/>
              </w:rPr>
              <w:fldChar w:fldCharType="end"/>
            </w:r>
            <w:r w:rsidRPr="0002510D">
              <w:rPr>
                <w:u w:val="single"/>
              </w:rPr>
              <w:tab/>
            </w:r>
            <w:r w:rsidR="004F26F0" w:rsidRPr="0002510D">
              <w:t xml:space="preserve">  %</w:t>
            </w:r>
          </w:p>
        </w:tc>
      </w:tr>
      <w:tr w:rsidR="004F26F0" w:rsidRPr="0002510D" w:rsidTr="001E4B52">
        <w:trPr>
          <w:cantSplit/>
          <w:trHeight w:val="288"/>
        </w:trPr>
        <w:tc>
          <w:tcPr>
            <w:tcW w:w="4860" w:type="dxa"/>
            <w:shd w:val="clear" w:color="auto" w:fill="auto"/>
            <w:vAlign w:val="center"/>
          </w:tcPr>
          <w:p w:rsidR="004F26F0" w:rsidRPr="0002510D" w:rsidRDefault="004F26F0" w:rsidP="002B0CE7">
            <w:pPr>
              <w:spacing w:before="120" w:after="120"/>
            </w:pPr>
            <w:r w:rsidRPr="0002510D">
              <w:t>Mixed Occupancy</w:t>
            </w:r>
          </w:p>
        </w:tc>
        <w:tc>
          <w:tcPr>
            <w:tcW w:w="1560" w:type="dxa"/>
            <w:shd w:val="clear" w:color="auto" w:fill="auto"/>
            <w:vAlign w:val="center"/>
          </w:tcPr>
          <w:p w:rsidR="004F26F0" w:rsidRPr="0002510D" w:rsidRDefault="002B0CE7" w:rsidP="002B0CE7">
            <w:pPr>
              <w:tabs>
                <w:tab w:val="left" w:pos="612"/>
              </w:tabs>
              <w:jc w:val="cente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4F26F0" w:rsidRPr="0002510D" w:rsidRDefault="0015748F" w:rsidP="002B0CE7">
            <w:pPr>
              <w:spacing w:before="120" w:after="120"/>
              <w:jc w:val="center"/>
            </w:pPr>
            <w:r w:rsidRPr="0002510D">
              <w:t>(IBC 508</w:t>
            </w:r>
            <w:r w:rsidR="004F26F0" w:rsidRPr="0002510D">
              <w:t>)</w:t>
            </w:r>
          </w:p>
        </w:tc>
        <w:tc>
          <w:tcPr>
            <w:tcW w:w="1890" w:type="dxa"/>
            <w:shd w:val="clear" w:color="auto" w:fill="auto"/>
          </w:tcPr>
          <w:p w:rsidR="004F26F0" w:rsidRPr="0002510D" w:rsidRDefault="004F26F0" w:rsidP="00117AFF">
            <w:pPr>
              <w:spacing w:before="120" w:after="120"/>
            </w:pPr>
          </w:p>
        </w:tc>
      </w:tr>
      <w:tr w:rsidR="004F26F0" w:rsidRPr="0002510D" w:rsidTr="001E4B52">
        <w:trPr>
          <w:cantSplit/>
          <w:trHeight w:val="412"/>
        </w:trPr>
        <w:tc>
          <w:tcPr>
            <w:tcW w:w="4860" w:type="dxa"/>
            <w:shd w:val="clear" w:color="auto" w:fill="auto"/>
            <w:vAlign w:val="center"/>
          </w:tcPr>
          <w:p w:rsidR="004F26F0" w:rsidRPr="0002510D" w:rsidRDefault="004F26F0" w:rsidP="002B0CE7">
            <w:pPr>
              <w:spacing w:before="120" w:after="120"/>
            </w:pPr>
            <w:r w:rsidRPr="0002510D">
              <w:t>Non separated</w:t>
            </w:r>
          </w:p>
        </w:tc>
        <w:tc>
          <w:tcPr>
            <w:tcW w:w="1560" w:type="dxa"/>
            <w:shd w:val="clear" w:color="auto" w:fill="auto"/>
            <w:vAlign w:val="center"/>
          </w:tcPr>
          <w:p w:rsidR="004F26F0" w:rsidRPr="0002510D" w:rsidRDefault="002B0CE7" w:rsidP="002B0CE7">
            <w:pPr>
              <w:tabs>
                <w:tab w:val="left" w:pos="612"/>
              </w:tabs>
              <w:jc w:val="cente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4F26F0" w:rsidRPr="0002510D" w:rsidRDefault="004F26F0" w:rsidP="002B0CE7">
            <w:pPr>
              <w:spacing w:before="120" w:after="120"/>
              <w:jc w:val="center"/>
            </w:pPr>
            <w:r w:rsidRPr="0002510D">
              <w:t>(IBC 508.3)</w:t>
            </w:r>
          </w:p>
        </w:tc>
        <w:tc>
          <w:tcPr>
            <w:tcW w:w="1890" w:type="dxa"/>
            <w:shd w:val="clear" w:color="auto" w:fill="auto"/>
          </w:tcPr>
          <w:p w:rsidR="004F26F0" w:rsidRPr="0002510D" w:rsidRDefault="004F26F0" w:rsidP="007739E0">
            <w:pPr>
              <w:spacing w:before="120" w:after="120"/>
            </w:pPr>
          </w:p>
        </w:tc>
      </w:tr>
      <w:tr w:rsidR="004F26F0" w:rsidRPr="0002510D" w:rsidTr="001E4B52">
        <w:trPr>
          <w:cantSplit/>
          <w:trHeight w:val="412"/>
        </w:trPr>
        <w:tc>
          <w:tcPr>
            <w:tcW w:w="4860" w:type="dxa"/>
            <w:shd w:val="clear" w:color="auto" w:fill="auto"/>
            <w:vAlign w:val="center"/>
          </w:tcPr>
          <w:p w:rsidR="004F26F0" w:rsidRPr="0002510D" w:rsidRDefault="004F26F0" w:rsidP="002B0CE7">
            <w:pPr>
              <w:spacing w:before="120"/>
            </w:pPr>
            <w:r w:rsidRPr="0002510D">
              <w:t>Separated</w:t>
            </w:r>
          </w:p>
        </w:tc>
        <w:tc>
          <w:tcPr>
            <w:tcW w:w="1560" w:type="dxa"/>
            <w:shd w:val="clear" w:color="auto" w:fill="auto"/>
            <w:vAlign w:val="center"/>
          </w:tcPr>
          <w:p w:rsidR="004F26F0" w:rsidRPr="0002510D" w:rsidRDefault="002B0CE7" w:rsidP="002B0CE7">
            <w:pPr>
              <w:tabs>
                <w:tab w:val="left" w:pos="612"/>
              </w:tabs>
              <w:jc w:val="cente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7739E0" w:rsidRPr="0002510D" w:rsidRDefault="004F26F0" w:rsidP="002B0CE7">
            <w:pPr>
              <w:spacing w:before="120"/>
              <w:jc w:val="center"/>
            </w:pPr>
            <w:r w:rsidRPr="0002510D">
              <w:t>(IBC 50</w:t>
            </w:r>
            <w:r w:rsidR="002B25AF" w:rsidRPr="0002510D">
              <w:t>6</w:t>
            </w:r>
            <w:r w:rsidRPr="0002510D">
              <w:t>.</w:t>
            </w:r>
            <w:r w:rsidR="002B25AF" w:rsidRPr="0002510D">
              <w:t>2.2</w:t>
            </w:r>
            <w:r w:rsidRPr="0002510D">
              <w:t>)</w:t>
            </w:r>
          </w:p>
          <w:p w:rsidR="004F26F0" w:rsidRPr="0002510D" w:rsidRDefault="004F26F0" w:rsidP="002B25AF">
            <w:pPr>
              <w:jc w:val="center"/>
            </w:pPr>
            <w:r w:rsidRPr="0002510D">
              <w:t>(IBC</w:t>
            </w:r>
            <w:r w:rsidR="00386F5C" w:rsidRPr="0002510D">
              <w:t xml:space="preserve"> </w:t>
            </w:r>
            <w:r w:rsidRPr="0002510D">
              <w:t>506.</w:t>
            </w:r>
            <w:r w:rsidR="002B25AF" w:rsidRPr="0002510D">
              <w:t>2.4</w:t>
            </w:r>
            <w:r w:rsidRPr="0002510D">
              <w:t>)</w:t>
            </w:r>
          </w:p>
          <w:p w:rsidR="002B25AF" w:rsidRPr="0002510D" w:rsidRDefault="002B25AF" w:rsidP="002B25AF">
            <w:pPr>
              <w:spacing w:after="120"/>
              <w:jc w:val="center"/>
            </w:pPr>
            <w:r w:rsidRPr="0002510D">
              <w:t>(IBC 508.4)</w:t>
            </w:r>
          </w:p>
        </w:tc>
        <w:tc>
          <w:tcPr>
            <w:tcW w:w="1890" w:type="dxa"/>
            <w:shd w:val="clear" w:color="auto" w:fill="auto"/>
          </w:tcPr>
          <w:p w:rsidR="004F26F0" w:rsidRPr="0002510D" w:rsidRDefault="004F26F0" w:rsidP="004F26F0"/>
        </w:tc>
      </w:tr>
      <w:tr w:rsidR="00142ADA" w:rsidRPr="0002510D" w:rsidTr="001E4B52">
        <w:trPr>
          <w:cantSplit/>
          <w:trHeight w:val="412"/>
        </w:trPr>
        <w:tc>
          <w:tcPr>
            <w:tcW w:w="4860" w:type="dxa"/>
            <w:shd w:val="clear" w:color="auto" w:fill="auto"/>
            <w:vAlign w:val="center"/>
          </w:tcPr>
          <w:p w:rsidR="00142ADA" w:rsidRPr="0002510D" w:rsidRDefault="00142ADA" w:rsidP="005167D6">
            <w:pPr>
              <w:rPr>
                <w:highlight w:val="yellow"/>
              </w:rPr>
            </w:pPr>
            <w:r w:rsidRPr="0002510D">
              <w:t>2-way Communication Required</w:t>
            </w:r>
          </w:p>
        </w:tc>
        <w:tc>
          <w:tcPr>
            <w:tcW w:w="1560" w:type="dxa"/>
            <w:shd w:val="clear" w:color="auto" w:fill="auto"/>
            <w:vAlign w:val="center"/>
          </w:tcPr>
          <w:p w:rsidR="00142ADA" w:rsidRPr="0002510D" w:rsidRDefault="00142ADA" w:rsidP="00142ADA">
            <w:pPr>
              <w:tabs>
                <w:tab w:val="left" w:pos="612"/>
              </w:tabs>
              <w:jc w:val="center"/>
              <w:rPr>
                <w:highlight w:val="yellow"/>
              </w:rPr>
            </w:pP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142ADA" w:rsidRPr="0002510D" w:rsidRDefault="00142ADA" w:rsidP="00142ADA">
            <w:pPr>
              <w:spacing w:before="120"/>
              <w:jc w:val="center"/>
            </w:pPr>
            <w:r w:rsidRPr="0002510D">
              <w:t xml:space="preserve">(IBC </w:t>
            </w:r>
            <w:r w:rsidR="00D62BB0" w:rsidRPr="0002510D">
              <w:t>1009.8</w:t>
            </w:r>
            <w:r w:rsidRPr="0002510D">
              <w:t>)</w:t>
            </w:r>
          </w:p>
          <w:p w:rsidR="00142ADA" w:rsidRPr="0002510D" w:rsidRDefault="00142ADA" w:rsidP="00D62BB0">
            <w:pPr>
              <w:spacing w:after="120"/>
              <w:jc w:val="center"/>
            </w:pPr>
            <w:r w:rsidRPr="0002510D">
              <w:t xml:space="preserve">(IBC </w:t>
            </w:r>
            <w:r w:rsidR="00D62BB0" w:rsidRPr="0002510D">
              <w:t>1009.6.5</w:t>
            </w:r>
            <w:r w:rsidRPr="0002510D">
              <w:t>)</w:t>
            </w:r>
          </w:p>
        </w:tc>
        <w:tc>
          <w:tcPr>
            <w:tcW w:w="1890" w:type="dxa"/>
            <w:shd w:val="clear" w:color="auto" w:fill="auto"/>
            <w:vAlign w:val="center"/>
          </w:tcPr>
          <w:p w:rsidR="00142ADA" w:rsidRPr="0002510D" w:rsidRDefault="00142ADA" w:rsidP="005167D6"/>
        </w:tc>
      </w:tr>
      <w:tr w:rsidR="00142ADA" w:rsidRPr="0002510D" w:rsidTr="001E4B52">
        <w:trPr>
          <w:cantSplit/>
          <w:trHeight w:val="412"/>
        </w:trPr>
        <w:tc>
          <w:tcPr>
            <w:tcW w:w="4860" w:type="dxa"/>
            <w:shd w:val="clear" w:color="auto" w:fill="auto"/>
            <w:vAlign w:val="center"/>
          </w:tcPr>
          <w:p w:rsidR="00142ADA" w:rsidRPr="0002510D" w:rsidRDefault="00142ADA" w:rsidP="005167D6">
            <w:r w:rsidRPr="0002510D">
              <w:t>Fire Apparatus Access and Water Line</w:t>
            </w:r>
          </w:p>
        </w:tc>
        <w:tc>
          <w:tcPr>
            <w:tcW w:w="1560" w:type="dxa"/>
            <w:shd w:val="clear" w:color="auto" w:fill="auto"/>
            <w:vAlign w:val="center"/>
          </w:tcPr>
          <w:p w:rsidR="00142ADA" w:rsidRPr="0002510D" w:rsidRDefault="00142ADA" w:rsidP="005167D6">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9932C8">
              <w:rPr>
                <w:color w:val="000000"/>
              </w:rPr>
            </w:r>
            <w:r w:rsidR="009932C8">
              <w:rPr>
                <w:color w:val="000000"/>
              </w:rPr>
              <w:fldChar w:fldCharType="separate"/>
            </w:r>
            <w:r w:rsidRPr="0002510D">
              <w:rPr>
                <w:color w:val="000000"/>
              </w:rPr>
              <w:fldChar w:fldCharType="end"/>
            </w:r>
          </w:p>
        </w:tc>
        <w:tc>
          <w:tcPr>
            <w:tcW w:w="1950" w:type="dxa"/>
            <w:shd w:val="clear" w:color="auto" w:fill="auto"/>
            <w:vAlign w:val="center"/>
          </w:tcPr>
          <w:p w:rsidR="00142ADA" w:rsidRPr="0002510D" w:rsidRDefault="00142ADA" w:rsidP="005167D6">
            <w:r w:rsidRPr="0002510D">
              <w:t>(IFC 503 &amp; 507)</w:t>
            </w:r>
          </w:p>
        </w:tc>
        <w:tc>
          <w:tcPr>
            <w:tcW w:w="1890" w:type="dxa"/>
            <w:shd w:val="clear" w:color="auto" w:fill="auto"/>
            <w:vAlign w:val="center"/>
          </w:tcPr>
          <w:p w:rsidR="00142ADA" w:rsidRPr="0002510D" w:rsidRDefault="00142ADA" w:rsidP="005167D6"/>
        </w:tc>
      </w:tr>
      <w:tr w:rsidR="00142ADA" w:rsidRPr="0002510D" w:rsidTr="001E4B52">
        <w:trPr>
          <w:cantSplit/>
          <w:trHeight w:val="412"/>
        </w:trPr>
        <w:tc>
          <w:tcPr>
            <w:tcW w:w="10260" w:type="dxa"/>
            <w:gridSpan w:val="4"/>
            <w:shd w:val="clear" w:color="auto" w:fill="auto"/>
          </w:tcPr>
          <w:p w:rsidR="00142ADA" w:rsidRPr="0002510D" w:rsidRDefault="00142ADA" w:rsidP="007739E0">
            <w:pPr>
              <w:spacing w:before="120"/>
              <w:rPr>
                <w:b/>
              </w:rPr>
            </w:pPr>
            <w:r w:rsidRPr="0002510D">
              <w:rPr>
                <w:b/>
              </w:rPr>
              <w:t>OTHER FIRE PROTECTION SYSTEMS, DEVICES or FEATURES</w:t>
            </w:r>
          </w:p>
          <w:p w:rsidR="00142ADA" w:rsidRPr="0002510D" w:rsidRDefault="00142ADA" w:rsidP="007739E0">
            <w:pPr>
              <w:spacing w:before="60" w:after="120"/>
              <w:jc w:val="both"/>
            </w:pPr>
            <w:r w:rsidRPr="0002510D">
              <w:t>If the building has any special or notable fire protection or safety feature or hazard the designers should list them here, describe the performance characteristics and refer to locations in construction documents. (</w:t>
            </w:r>
            <w:proofErr w:type="gramStart"/>
            <w:r w:rsidRPr="0002510D">
              <w:t>e.g</w:t>
            </w:r>
            <w:proofErr w:type="gramEnd"/>
            <w:r w:rsidRPr="0002510D">
              <w:t xml:space="preserve">. fire extinguishers, smoke- evacuation/control/compartments. Note </w:t>
            </w:r>
            <w:smartTag w:uri="urn:schemas-microsoft-com:office:smarttags" w:element="stockticker">
              <w:r w:rsidRPr="0002510D">
                <w:t>IBC</w:t>
              </w:r>
            </w:smartTag>
            <w:r w:rsidRPr="0002510D">
              <w:t xml:space="preserve"> 414.1.3.)</w:t>
            </w:r>
          </w:p>
        </w:tc>
      </w:tr>
    </w:tbl>
    <w:p w:rsidR="004F26F0" w:rsidRPr="0002510D" w:rsidRDefault="004F26F0" w:rsidP="004F26F0"/>
    <w:sectPr w:rsidR="004F26F0" w:rsidRPr="0002510D" w:rsidSect="00142ADA">
      <w:headerReference w:type="default" r:id="rId8"/>
      <w:footerReference w:type="even" r:id="rId9"/>
      <w:footerReference w:type="default" r:id="rId10"/>
      <w:pgSz w:w="12240" w:h="15840" w:code="1"/>
      <w:pgMar w:top="864" w:right="864" w:bottom="576" w:left="1152" w:header="432" w:footer="576"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19" w:rsidRDefault="003F4019">
      <w:r>
        <w:separator/>
      </w:r>
    </w:p>
  </w:endnote>
  <w:endnote w:type="continuationSeparator" w:id="0">
    <w:p w:rsidR="003F4019" w:rsidRDefault="003F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DA" w:rsidRDefault="00142ADA" w:rsidP="004F2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ADA" w:rsidRDefault="00142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DA" w:rsidRPr="003F4025" w:rsidRDefault="00142ADA" w:rsidP="003F4025">
    <w:pPr>
      <w:pStyle w:val="Footer"/>
      <w:tabs>
        <w:tab w:val="clear" w:pos="8640"/>
        <w:tab w:val="right" w:pos="9900"/>
      </w:tabs>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19" w:rsidRDefault="003F4019">
      <w:r>
        <w:separator/>
      </w:r>
    </w:p>
  </w:footnote>
  <w:footnote w:type="continuationSeparator" w:id="0">
    <w:p w:rsidR="003F4019" w:rsidRDefault="003F4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DA" w:rsidRPr="0077176D" w:rsidRDefault="00142ADA" w:rsidP="003F4025">
    <w:pPr>
      <w:pStyle w:val="Header"/>
      <w:jc w:val="right"/>
      <w:rPr>
        <w:b/>
        <w:sz w:val="16"/>
        <w:szCs w:val="16"/>
      </w:rPr>
    </w:pPr>
    <w:r w:rsidRPr="0077176D">
      <w:rPr>
        <w:b/>
        <w:sz w:val="16"/>
        <w:szCs w:val="16"/>
      </w:rPr>
      <w:t>201</w:t>
    </w:r>
    <w:r>
      <w:rPr>
        <w:b/>
        <w:sz w:val="16"/>
        <w:szCs w:val="16"/>
      </w:rPr>
      <w:t>8</w:t>
    </w:r>
    <w:r w:rsidRPr="0077176D">
      <w:rPr>
        <w:b/>
        <w:sz w:val="16"/>
        <w:szCs w:val="16"/>
      </w:rPr>
      <w:t xml:space="preserv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DD1"/>
    <w:multiLevelType w:val="hybridMultilevel"/>
    <w:tmpl w:val="AD52C74A"/>
    <w:lvl w:ilvl="0" w:tplc="DEB8C3D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45993"/>
    <w:multiLevelType w:val="multilevel"/>
    <w:tmpl w:val="4594C5BC"/>
    <w:lvl w:ilvl="0">
      <w:start w:val="1"/>
      <w:numFmt w:val="decimal"/>
      <w:lvlText w:val="3.%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080"/>
        </w:tabs>
        <w:ind w:left="1080" w:hanging="360"/>
      </w:pPr>
      <w:rPr>
        <w:rFonts w:ascii="Times New Roman" w:hAnsi="Times New Roman" w:hint="default"/>
        <w:b/>
        <w:i w:val="0"/>
        <w:sz w:val="20"/>
      </w:rPr>
    </w:lvl>
    <w:lvl w:ilvl="2">
      <w:start w:val="1"/>
      <w:numFmt w:val="decimal"/>
      <w:lvlText w:val="%3."/>
      <w:lvlJc w:val="left"/>
      <w:pPr>
        <w:tabs>
          <w:tab w:val="num" w:pos="1440"/>
        </w:tabs>
        <w:ind w:left="1440" w:hanging="360"/>
      </w:pPr>
      <w:rPr>
        <w:b/>
        <w:i w:val="0"/>
      </w:rPr>
    </w:lvl>
    <w:lvl w:ilvl="3">
      <w:start w:val="1"/>
      <w:numFmt w:val="lowerLetter"/>
      <w:lvlText w:val="(%4)"/>
      <w:lvlJc w:val="left"/>
      <w:pPr>
        <w:tabs>
          <w:tab w:val="num" w:pos="1800"/>
        </w:tabs>
        <w:ind w:left="1800" w:hanging="360"/>
      </w:pPr>
      <w:rPr>
        <w:rFonts w:ascii="Times New Roman" w:hAnsi="Times New Roman" w:hint="default"/>
        <w:b/>
        <w:i w:val="0"/>
        <w:sz w:val="20"/>
      </w:rPr>
    </w:lvl>
    <w:lvl w:ilvl="4">
      <w:start w:val="1"/>
      <w:numFmt w:val="decimal"/>
      <w:lvlText w:val="(%5)"/>
      <w:lvlJc w:val="left"/>
      <w:pPr>
        <w:tabs>
          <w:tab w:val="num" w:pos="2880"/>
        </w:tabs>
        <w:ind w:left="2880" w:hanging="360"/>
      </w:pPr>
      <w:rPr>
        <w:rFonts w:ascii="Times New Roman" w:hAnsi="Times New Roman" w:hint="default"/>
        <w:b/>
        <w:i w:val="0"/>
        <w:sz w:val="20"/>
      </w:rPr>
    </w:lvl>
    <w:lvl w:ilvl="5">
      <w:start w:val="1"/>
      <w:numFmt w:val="decimal"/>
      <w:lvlText w:val="3.%1%2.%3.%4.%5.%6."/>
      <w:lvlJc w:val="left"/>
      <w:pPr>
        <w:tabs>
          <w:tab w:val="num" w:pos="0"/>
        </w:tabs>
        <w:ind w:left="4176" w:hanging="720"/>
      </w:pPr>
    </w:lvl>
    <w:lvl w:ilvl="6">
      <w:start w:val="1"/>
      <w:numFmt w:val="decimal"/>
      <w:lvlText w:val="3.%1%2.%3.%4.%5.%6.%7."/>
      <w:lvlJc w:val="left"/>
      <w:pPr>
        <w:tabs>
          <w:tab w:val="num" w:pos="0"/>
        </w:tabs>
        <w:ind w:left="4896" w:hanging="720"/>
      </w:pPr>
    </w:lvl>
    <w:lvl w:ilvl="7">
      <w:start w:val="1"/>
      <w:numFmt w:val="decimal"/>
      <w:lvlText w:val="3.%1%2.%3.%4.%5.%6.%7.%8."/>
      <w:lvlJc w:val="left"/>
      <w:pPr>
        <w:tabs>
          <w:tab w:val="num" w:pos="0"/>
        </w:tabs>
        <w:ind w:left="5616" w:hanging="720"/>
      </w:pPr>
    </w:lvl>
    <w:lvl w:ilvl="8">
      <w:start w:val="1"/>
      <w:numFmt w:val="decimal"/>
      <w:lvlText w:val="3.%1%2.%3.%4.%5.%6.%7.%8.%9."/>
      <w:lvlJc w:val="left"/>
      <w:pPr>
        <w:tabs>
          <w:tab w:val="num" w:pos="0"/>
        </w:tabs>
        <w:ind w:left="6336" w:hanging="720"/>
      </w:pPr>
    </w:lvl>
  </w:abstractNum>
  <w:abstractNum w:abstractNumId="2">
    <w:nsid w:val="28015936"/>
    <w:multiLevelType w:val="hybridMultilevel"/>
    <w:tmpl w:val="A8D438B8"/>
    <w:lvl w:ilvl="0" w:tplc="3C82C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93F85"/>
    <w:multiLevelType w:val="multilevel"/>
    <w:tmpl w:val="C136E0BA"/>
    <w:lvl w:ilvl="0">
      <w:start w:val="1"/>
      <w:numFmt w:val="none"/>
      <w:pStyle w:val="Heading1"/>
      <w:suff w:val="space"/>
      <w:lvlText w:val="CHAPTER 5"/>
      <w:lvlJc w:val="left"/>
      <w:pPr>
        <w:ind w:left="0" w:firstLine="288"/>
      </w:pPr>
      <w:rPr>
        <w:rFonts w:ascii="Times New Roman" w:hAnsi="Times New Roman" w:hint="default"/>
        <w:b/>
        <w:i w:val="0"/>
        <w:sz w:val="28"/>
      </w:rPr>
    </w:lvl>
    <w:lvl w:ilvl="1">
      <w:start w:val="1"/>
      <w:numFmt w:val="decimal"/>
      <w:pStyle w:val="Heading2"/>
      <w:lvlText w:val="%15.%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160"/>
        </w:tabs>
        <w:ind w:left="1160" w:hanging="360"/>
      </w:pPr>
      <w:rPr>
        <w:rFonts w:ascii="Times New Roman" w:hAnsi="Times New Roman" w:hint="default"/>
        <w:b/>
        <w:i w:val="0"/>
        <w:sz w:val="20"/>
      </w:rPr>
    </w:lvl>
    <w:lvl w:ilvl="3">
      <w:start w:val="1"/>
      <w:numFmt w:val="decimal"/>
      <w:pStyle w:val="Heading4"/>
      <w:lvlText w:val="%4."/>
      <w:lvlJc w:val="left"/>
      <w:pPr>
        <w:tabs>
          <w:tab w:val="num" w:pos="1660"/>
        </w:tabs>
        <w:ind w:left="1660" w:hanging="360"/>
      </w:pPr>
      <w:rPr>
        <w:rFonts w:ascii="Times New Roman" w:hAnsi="Times New Roman" w:hint="default"/>
        <w:b w:val="0"/>
        <w:i w:val="0"/>
        <w:sz w:val="20"/>
      </w:rPr>
    </w:lvl>
    <w:lvl w:ilvl="4">
      <w:start w:val="1"/>
      <w:numFmt w:val="lowerLetter"/>
      <w:pStyle w:val="Heading5"/>
      <w:lvlText w:val="(%5)"/>
      <w:lvlJc w:val="left"/>
      <w:pPr>
        <w:tabs>
          <w:tab w:val="num" w:pos="1560"/>
        </w:tabs>
        <w:ind w:left="1560" w:hanging="360"/>
      </w:pPr>
      <w:rPr>
        <w:rFonts w:ascii="Times New Roman" w:hAnsi="Times New Roman" w:hint="default"/>
        <w:b w:val="0"/>
        <w:i w:val="0"/>
        <w:sz w:val="20"/>
      </w:rPr>
    </w:lvl>
    <w:lvl w:ilvl="5">
      <w:start w:val="1"/>
      <w:numFmt w:val="decimal"/>
      <w:pStyle w:val="Heading6"/>
      <w:lvlText w:val="(%6)"/>
      <w:lvlJc w:val="left"/>
      <w:pPr>
        <w:tabs>
          <w:tab w:val="num" w:pos="2460"/>
        </w:tabs>
        <w:ind w:left="2460" w:hanging="360"/>
      </w:pPr>
      <w:rPr>
        <w:rFonts w:ascii="Times New Roman" w:hAnsi="Times New Roman" w:hint="default"/>
        <w:b/>
        <w:i w:val="0"/>
        <w:sz w:val="20"/>
      </w:rPr>
    </w:lvl>
    <w:lvl w:ilvl="6">
      <w:start w:val="1"/>
      <w:numFmt w:val="none"/>
      <w:pStyle w:val="Heading7"/>
      <w:lvlText w:val=""/>
      <w:lvlJc w:val="left"/>
      <w:pPr>
        <w:tabs>
          <w:tab w:val="num" w:pos="2520"/>
        </w:tabs>
        <w:ind w:left="2520" w:hanging="360"/>
      </w:pPr>
      <w:rPr>
        <w:rFonts w:hint="default"/>
        <w:sz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32186EA7"/>
    <w:multiLevelType w:val="multilevel"/>
    <w:tmpl w:val="55C84438"/>
    <w:lvl w:ilvl="0">
      <w:start w:val="1"/>
      <w:numFmt w:val="upperLetter"/>
      <w:pStyle w:val="Appendix"/>
      <w:suff w:val="space"/>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F041DE"/>
    <w:multiLevelType w:val="hybridMultilevel"/>
    <w:tmpl w:val="FE72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PDCS+6QOHmISyUPlVhp6XA6o=" w:salt="fMlWl4RiISlF38QYr/Ibf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F0"/>
    <w:rsid w:val="0000163A"/>
    <w:rsid w:val="00005E3E"/>
    <w:rsid w:val="00012E2D"/>
    <w:rsid w:val="0002510D"/>
    <w:rsid w:val="00034E4F"/>
    <w:rsid w:val="00047D59"/>
    <w:rsid w:val="0006025C"/>
    <w:rsid w:val="00086393"/>
    <w:rsid w:val="0009426B"/>
    <w:rsid w:val="00094358"/>
    <w:rsid w:val="000A6EC8"/>
    <w:rsid w:val="000C14B3"/>
    <w:rsid w:val="000C361B"/>
    <w:rsid w:val="000D1A6B"/>
    <w:rsid w:val="000D4673"/>
    <w:rsid w:val="000E33DC"/>
    <w:rsid w:val="00115FB3"/>
    <w:rsid w:val="00117AFF"/>
    <w:rsid w:val="0012496B"/>
    <w:rsid w:val="001376D5"/>
    <w:rsid w:val="00142ADA"/>
    <w:rsid w:val="0015314B"/>
    <w:rsid w:val="00153C4F"/>
    <w:rsid w:val="0015748F"/>
    <w:rsid w:val="0016338B"/>
    <w:rsid w:val="001821EF"/>
    <w:rsid w:val="00182B83"/>
    <w:rsid w:val="00197252"/>
    <w:rsid w:val="001A37F0"/>
    <w:rsid w:val="001C7268"/>
    <w:rsid w:val="001E4B52"/>
    <w:rsid w:val="00200267"/>
    <w:rsid w:val="00210DC3"/>
    <w:rsid w:val="00215B0E"/>
    <w:rsid w:val="00232715"/>
    <w:rsid w:val="00234ADA"/>
    <w:rsid w:val="00294120"/>
    <w:rsid w:val="002A0ACA"/>
    <w:rsid w:val="002B0307"/>
    <w:rsid w:val="002B0CE7"/>
    <w:rsid w:val="002B25AF"/>
    <w:rsid w:val="002C4E5B"/>
    <w:rsid w:val="002C5D98"/>
    <w:rsid w:val="002D3845"/>
    <w:rsid w:val="002F4F01"/>
    <w:rsid w:val="00306BB9"/>
    <w:rsid w:val="00312912"/>
    <w:rsid w:val="00333F35"/>
    <w:rsid w:val="00337553"/>
    <w:rsid w:val="0036101A"/>
    <w:rsid w:val="003655B6"/>
    <w:rsid w:val="0037260A"/>
    <w:rsid w:val="0037732A"/>
    <w:rsid w:val="003827ED"/>
    <w:rsid w:val="00384431"/>
    <w:rsid w:val="00386F5C"/>
    <w:rsid w:val="00393E5F"/>
    <w:rsid w:val="00394A13"/>
    <w:rsid w:val="003A0589"/>
    <w:rsid w:val="003A165C"/>
    <w:rsid w:val="003A341E"/>
    <w:rsid w:val="003A3DEC"/>
    <w:rsid w:val="003D3AF2"/>
    <w:rsid w:val="003E0E47"/>
    <w:rsid w:val="003E1F5D"/>
    <w:rsid w:val="003F1D75"/>
    <w:rsid w:val="003F4019"/>
    <w:rsid w:val="003F4025"/>
    <w:rsid w:val="00404271"/>
    <w:rsid w:val="00413F0A"/>
    <w:rsid w:val="00416AED"/>
    <w:rsid w:val="00417C8A"/>
    <w:rsid w:val="00423B32"/>
    <w:rsid w:val="004279D2"/>
    <w:rsid w:val="004310CE"/>
    <w:rsid w:val="00431F32"/>
    <w:rsid w:val="00435157"/>
    <w:rsid w:val="004554E3"/>
    <w:rsid w:val="00461A99"/>
    <w:rsid w:val="00463852"/>
    <w:rsid w:val="004866C1"/>
    <w:rsid w:val="00490C2B"/>
    <w:rsid w:val="00491244"/>
    <w:rsid w:val="00491606"/>
    <w:rsid w:val="004B5AB5"/>
    <w:rsid w:val="004C3950"/>
    <w:rsid w:val="004E4FC2"/>
    <w:rsid w:val="004F26F0"/>
    <w:rsid w:val="004F684E"/>
    <w:rsid w:val="004F69D8"/>
    <w:rsid w:val="005064DF"/>
    <w:rsid w:val="005167D6"/>
    <w:rsid w:val="0052366C"/>
    <w:rsid w:val="0054733A"/>
    <w:rsid w:val="00590EC9"/>
    <w:rsid w:val="005950F2"/>
    <w:rsid w:val="005A2C97"/>
    <w:rsid w:val="005B0B8C"/>
    <w:rsid w:val="005B2AE5"/>
    <w:rsid w:val="005C0133"/>
    <w:rsid w:val="005C2519"/>
    <w:rsid w:val="005E7F3E"/>
    <w:rsid w:val="0060152C"/>
    <w:rsid w:val="0060449D"/>
    <w:rsid w:val="006118C0"/>
    <w:rsid w:val="0061282B"/>
    <w:rsid w:val="00621E00"/>
    <w:rsid w:val="00622157"/>
    <w:rsid w:val="006246B2"/>
    <w:rsid w:val="00625445"/>
    <w:rsid w:val="00626523"/>
    <w:rsid w:val="00634B9D"/>
    <w:rsid w:val="006673DD"/>
    <w:rsid w:val="00676AE2"/>
    <w:rsid w:val="00691252"/>
    <w:rsid w:val="006956A8"/>
    <w:rsid w:val="006A66F5"/>
    <w:rsid w:val="006D186A"/>
    <w:rsid w:val="006E240E"/>
    <w:rsid w:val="0070061A"/>
    <w:rsid w:val="0070645F"/>
    <w:rsid w:val="00711699"/>
    <w:rsid w:val="00722301"/>
    <w:rsid w:val="007252D4"/>
    <w:rsid w:val="00726D04"/>
    <w:rsid w:val="00750DD4"/>
    <w:rsid w:val="007574FE"/>
    <w:rsid w:val="0076364E"/>
    <w:rsid w:val="0076532B"/>
    <w:rsid w:val="0077176D"/>
    <w:rsid w:val="007739E0"/>
    <w:rsid w:val="00775BE7"/>
    <w:rsid w:val="007A63CE"/>
    <w:rsid w:val="007B1147"/>
    <w:rsid w:val="007C4701"/>
    <w:rsid w:val="007C68AB"/>
    <w:rsid w:val="007D2A5A"/>
    <w:rsid w:val="007E03A4"/>
    <w:rsid w:val="007E75BE"/>
    <w:rsid w:val="007F1AF4"/>
    <w:rsid w:val="00800615"/>
    <w:rsid w:val="00803D20"/>
    <w:rsid w:val="008078C8"/>
    <w:rsid w:val="008129AD"/>
    <w:rsid w:val="008236C5"/>
    <w:rsid w:val="008419E0"/>
    <w:rsid w:val="00845D3C"/>
    <w:rsid w:val="00872CAC"/>
    <w:rsid w:val="00876E5F"/>
    <w:rsid w:val="0088022D"/>
    <w:rsid w:val="008924A9"/>
    <w:rsid w:val="00893C78"/>
    <w:rsid w:val="008A2E0E"/>
    <w:rsid w:val="008A3B9E"/>
    <w:rsid w:val="008B74FF"/>
    <w:rsid w:val="008C0227"/>
    <w:rsid w:val="008D02D7"/>
    <w:rsid w:val="008D0C4C"/>
    <w:rsid w:val="008D38C0"/>
    <w:rsid w:val="00907151"/>
    <w:rsid w:val="00912EAE"/>
    <w:rsid w:val="00930414"/>
    <w:rsid w:val="00944BBA"/>
    <w:rsid w:val="00944DF8"/>
    <w:rsid w:val="0095199B"/>
    <w:rsid w:val="00973A93"/>
    <w:rsid w:val="00987778"/>
    <w:rsid w:val="009932C8"/>
    <w:rsid w:val="009A0D4E"/>
    <w:rsid w:val="009A14F3"/>
    <w:rsid w:val="009C7F87"/>
    <w:rsid w:val="009E08EE"/>
    <w:rsid w:val="009E3846"/>
    <w:rsid w:val="009F6240"/>
    <w:rsid w:val="00A07A63"/>
    <w:rsid w:val="00A36558"/>
    <w:rsid w:val="00A42544"/>
    <w:rsid w:val="00A43DB0"/>
    <w:rsid w:val="00A4576C"/>
    <w:rsid w:val="00A63C08"/>
    <w:rsid w:val="00A661BC"/>
    <w:rsid w:val="00A66D19"/>
    <w:rsid w:val="00A730EE"/>
    <w:rsid w:val="00A77073"/>
    <w:rsid w:val="00AB2204"/>
    <w:rsid w:val="00AC335D"/>
    <w:rsid w:val="00AF7675"/>
    <w:rsid w:val="00AF7EA7"/>
    <w:rsid w:val="00B00095"/>
    <w:rsid w:val="00B0064C"/>
    <w:rsid w:val="00B045A3"/>
    <w:rsid w:val="00B11CCC"/>
    <w:rsid w:val="00B1691B"/>
    <w:rsid w:val="00B16966"/>
    <w:rsid w:val="00B3049B"/>
    <w:rsid w:val="00B63428"/>
    <w:rsid w:val="00B85A8D"/>
    <w:rsid w:val="00BA047F"/>
    <w:rsid w:val="00BB1D70"/>
    <w:rsid w:val="00BC6A9E"/>
    <w:rsid w:val="00BE496D"/>
    <w:rsid w:val="00C0251E"/>
    <w:rsid w:val="00C1340C"/>
    <w:rsid w:val="00C15CF6"/>
    <w:rsid w:val="00C23D5E"/>
    <w:rsid w:val="00C30E68"/>
    <w:rsid w:val="00C56A0C"/>
    <w:rsid w:val="00C81101"/>
    <w:rsid w:val="00C83D93"/>
    <w:rsid w:val="00C87239"/>
    <w:rsid w:val="00C9288B"/>
    <w:rsid w:val="00CA420D"/>
    <w:rsid w:val="00CC50E7"/>
    <w:rsid w:val="00CD147A"/>
    <w:rsid w:val="00CD5D89"/>
    <w:rsid w:val="00CF6EAB"/>
    <w:rsid w:val="00D1030F"/>
    <w:rsid w:val="00D11E77"/>
    <w:rsid w:val="00D13E2E"/>
    <w:rsid w:val="00D155B3"/>
    <w:rsid w:val="00D23959"/>
    <w:rsid w:val="00D34E74"/>
    <w:rsid w:val="00D377A4"/>
    <w:rsid w:val="00D512E8"/>
    <w:rsid w:val="00D565CB"/>
    <w:rsid w:val="00D6148A"/>
    <w:rsid w:val="00D62BB0"/>
    <w:rsid w:val="00D84CEE"/>
    <w:rsid w:val="00D95E1C"/>
    <w:rsid w:val="00D96B9D"/>
    <w:rsid w:val="00DA2561"/>
    <w:rsid w:val="00DA4619"/>
    <w:rsid w:val="00DA75D5"/>
    <w:rsid w:val="00DB172D"/>
    <w:rsid w:val="00DB53BA"/>
    <w:rsid w:val="00DE5265"/>
    <w:rsid w:val="00E1030D"/>
    <w:rsid w:val="00E508A9"/>
    <w:rsid w:val="00E53223"/>
    <w:rsid w:val="00E64830"/>
    <w:rsid w:val="00E67968"/>
    <w:rsid w:val="00E73D58"/>
    <w:rsid w:val="00E93ABD"/>
    <w:rsid w:val="00ED0114"/>
    <w:rsid w:val="00ED0C6D"/>
    <w:rsid w:val="00EE2C73"/>
    <w:rsid w:val="00EE5659"/>
    <w:rsid w:val="00EE57ED"/>
    <w:rsid w:val="00EF18E4"/>
    <w:rsid w:val="00EF779C"/>
    <w:rsid w:val="00F0264B"/>
    <w:rsid w:val="00F02CBC"/>
    <w:rsid w:val="00F108CB"/>
    <w:rsid w:val="00F131E9"/>
    <w:rsid w:val="00F43134"/>
    <w:rsid w:val="00F4328A"/>
    <w:rsid w:val="00F50296"/>
    <w:rsid w:val="00F77451"/>
    <w:rsid w:val="00F90C7F"/>
    <w:rsid w:val="00F95125"/>
    <w:rsid w:val="00FA42E2"/>
    <w:rsid w:val="00FA597B"/>
    <w:rsid w:val="00FB2869"/>
    <w:rsid w:val="00FC252E"/>
    <w:rsid w:val="00FC396D"/>
    <w:rsid w:val="00FE7B95"/>
    <w:rsid w:val="00FF3051"/>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6F0"/>
  </w:style>
  <w:style w:type="paragraph" w:styleId="Heading1">
    <w:name w:val="heading 1"/>
    <w:basedOn w:val="Normal"/>
    <w:next w:val="Normal"/>
    <w:qFormat/>
    <w:rsid w:val="004F26F0"/>
    <w:pPr>
      <w:keepNext/>
      <w:numPr>
        <w:numId w:val="2"/>
      </w:numPr>
      <w:spacing w:after="240"/>
      <w:jc w:val="center"/>
      <w:outlineLvl w:val="0"/>
    </w:pPr>
    <w:rPr>
      <w:b/>
      <w:kern w:val="28"/>
      <w:sz w:val="28"/>
    </w:rPr>
  </w:style>
  <w:style w:type="paragraph" w:styleId="Heading2">
    <w:name w:val="heading 2"/>
    <w:basedOn w:val="Normal"/>
    <w:next w:val="Normal"/>
    <w:qFormat/>
    <w:rsid w:val="004F26F0"/>
    <w:pPr>
      <w:keepNext/>
      <w:numPr>
        <w:ilvl w:val="1"/>
        <w:numId w:val="2"/>
      </w:numPr>
      <w:spacing w:before="120" w:after="120"/>
      <w:outlineLvl w:val="1"/>
    </w:pPr>
    <w:rPr>
      <w:b/>
      <w:sz w:val="24"/>
    </w:rPr>
  </w:style>
  <w:style w:type="paragraph" w:styleId="Heading3">
    <w:name w:val="heading 3"/>
    <w:basedOn w:val="Normal"/>
    <w:next w:val="Normal"/>
    <w:qFormat/>
    <w:rsid w:val="004F26F0"/>
    <w:pPr>
      <w:numPr>
        <w:ilvl w:val="2"/>
        <w:numId w:val="2"/>
      </w:numPr>
      <w:spacing w:before="60" w:after="60"/>
      <w:jc w:val="both"/>
      <w:outlineLvl w:val="2"/>
    </w:pPr>
  </w:style>
  <w:style w:type="paragraph" w:styleId="Heading4">
    <w:name w:val="heading 4"/>
    <w:basedOn w:val="Normal"/>
    <w:next w:val="Normal"/>
    <w:qFormat/>
    <w:rsid w:val="004F26F0"/>
    <w:pPr>
      <w:numPr>
        <w:ilvl w:val="3"/>
        <w:numId w:val="2"/>
      </w:numPr>
      <w:spacing w:before="60" w:after="60"/>
      <w:jc w:val="both"/>
      <w:outlineLvl w:val="3"/>
    </w:pPr>
  </w:style>
  <w:style w:type="paragraph" w:styleId="Heading5">
    <w:name w:val="heading 5"/>
    <w:basedOn w:val="Normal"/>
    <w:next w:val="Normal"/>
    <w:qFormat/>
    <w:rsid w:val="004F26F0"/>
    <w:pPr>
      <w:numPr>
        <w:ilvl w:val="4"/>
        <w:numId w:val="2"/>
      </w:numPr>
      <w:spacing w:before="60" w:after="60"/>
      <w:jc w:val="both"/>
      <w:outlineLvl w:val="4"/>
    </w:pPr>
  </w:style>
  <w:style w:type="paragraph" w:styleId="Heading6">
    <w:name w:val="heading 6"/>
    <w:basedOn w:val="Normal"/>
    <w:next w:val="Normal"/>
    <w:qFormat/>
    <w:rsid w:val="004F26F0"/>
    <w:pPr>
      <w:numPr>
        <w:ilvl w:val="5"/>
        <w:numId w:val="2"/>
      </w:numPr>
      <w:jc w:val="both"/>
      <w:outlineLvl w:val="5"/>
    </w:pPr>
  </w:style>
  <w:style w:type="paragraph" w:styleId="Heading7">
    <w:name w:val="heading 7"/>
    <w:basedOn w:val="Normal"/>
    <w:next w:val="Normal"/>
    <w:link w:val="Heading7Char"/>
    <w:qFormat/>
    <w:rsid w:val="004F26F0"/>
    <w:pPr>
      <w:numPr>
        <w:ilvl w:val="6"/>
        <w:numId w:val="2"/>
      </w:numPr>
      <w:outlineLvl w:val="6"/>
    </w:pPr>
    <w:rPr>
      <w:rFonts w:ascii="Times" w:hAnsi="Times"/>
    </w:rPr>
  </w:style>
  <w:style w:type="paragraph" w:styleId="Heading8">
    <w:name w:val="heading 8"/>
    <w:basedOn w:val="Normal"/>
    <w:next w:val="Normal"/>
    <w:qFormat/>
    <w:rsid w:val="004F26F0"/>
    <w:pPr>
      <w:numPr>
        <w:ilvl w:val="7"/>
        <w:numId w:val="2"/>
      </w:numPr>
      <w:spacing w:before="240" w:after="60"/>
      <w:outlineLvl w:val="7"/>
    </w:pPr>
    <w:rPr>
      <w:rFonts w:ascii="Arial" w:hAnsi="Arial"/>
      <w:i/>
    </w:rPr>
  </w:style>
  <w:style w:type="paragraph" w:styleId="Heading9">
    <w:name w:val="heading 9"/>
    <w:basedOn w:val="Normal"/>
    <w:next w:val="Normal"/>
    <w:qFormat/>
    <w:rsid w:val="004F26F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4F26F0"/>
    <w:rPr>
      <w:rFonts w:ascii="Times" w:hAnsi="Times"/>
      <w:lang w:val="en-US" w:eastAsia="en-US" w:bidi="ar-SA"/>
    </w:rPr>
  </w:style>
  <w:style w:type="paragraph" w:styleId="Header">
    <w:name w:val="header"/>
    <w:basedOn w:val="Normal"/>
    <w:rsid w:val="004F26F0"/>
    <w:pPr>
      <w:tabs>
        <w:tab w:val="center" w:pos="4320"/>
        <w:tab w:val="right" w:pos="8640"/>
      </w:tabs>
    </w:pPr>
  </w:style>
  <w:style w:type="paragraph" w:styleId="Footer">
    <w:name w:val="footer"/>
    <w:basedOn w:val="Normal"/>
    <w:rsid w:val="004F26F0"/>
    <w:pPr>
      <w:tabs>
        <w:tab w:val="center" w:pos="4320"/>
        <w:tab w:val="right" w:pos="8640"/>
      </w:tabs>
    </w:pPr>
  </w:style>
  <w:style w:type="character" w:styleId="PageNumber">
    <w:name w:val="page number"/>
    <w:basedOn w:val="DefaultParagraphFont"/>
    <w:rsid w:val="004F26F0"/>
  </w:style>
  <w:style w:type="paragraph" w:styleId="EnvelopeReturn">
    <w:name w:val="envelope return"/>
    <w:basedOn w:val="Normal"/>
    <w:rsid w:val="004F26F0"/>
    <w:rPr>
      <w:rFonts w:ascii="Baskerville Old Face" w:hAnsi="Baskerville Old Face" w:cs="Arial"/>
      <w:sz w:val="18"/>
      <w:szCs w:val="18"/>
    </w:rPr>
  </w:style>
  <w:style w:type="paragraph" w:styleId="EnvelopeAddress">
    <w:name w:val="envelope address"/>
    <w:basedOn w:val="Normal"/>
    <w:rsid w:val="004F26F0"/>
    <w:pPr>
      <w:framePr w:w="7920" w:h="1980" w:hRule="exact" w:hSpace="180" w:wrap="auto" w:hAnchor="page" w:xAlign="center" w:yAlign="bottom"/>
      <w:ind w:left="2880"/>
    </w:pPr>
    <w:rPr>
      <w:rFonts w:ascii="Baskerville Old Face" w:hAnsi="Baskerville Old Face" w:cs="Arial"/>
      <w:sz w:val="24"/>
      <w:szCs w:val="24"/>
    </w:rPr>
  </w:style>
  <w:style w:type="paragraph" w:customStyle="1" w:styleId="HANDBOOK-2006">
    <w:name w:val="HANDBOOK-2006"/>
    <w:basedOn w:val="BlockText"/>
    <w:rsid w:val="004F26F0"/>
    <w:pPr>
      <w:widowControl w:val="0"/>
      <w:tabs>
        <w:tab w:val="left" w:pos="300"/>
        <w:tab w:val="left" w:pos="700"/>
      </w:tabs>
      <w:snapToGrid w:val="0"/>
      <w:spacing w:after="0"/>
      <w:ind w:left="300" w:hanging="300"/>
    </w:pPr>
    <w:rPr>
      <w:rFonts w:ascii="Arial" w:hAnsi="Arial" w:cs="Arial"/>
    </w:rPr>
  </w:style>
  <w:style w:type="paragraph" w:styleId="BlockText">
    <w:name w:val="Block Text"/>
    <w:basedOn w:val="Normal"/>
    <w:rsid w:val="004F26F0"/>
    <w:pPr>
      <w:spacing w:after="120"/>
      <w:ind w:left="1440" w:right="1440"/>
    </w:pPr>
  </w:style>
  <w:style w:type="paragraph" w:styleId="BodyTextIndent">
    <w:name w:val="Body Text Indent"/>
    <w:basedOn w:val="Normal"/>
    <w:rsid w:val="004F26F0"/>
    <w:pPr>
      <w:ind w:left="720"/>
      <w:jc w:val="both"/>
    </w:pPr>
  </w:style>
  <w:style w:type="paragraph" w:customStyle="1" w:styleId="Appendix">
    <w:name w:val="Appendix"/>
    <w:basedOn w:val="Normal"/>
    <w:next w:val="Normal"/>
    <w:rsid w:val="004F26F0"/>
    <w:pPr>
      <w:keepNext/>
      <w:numPr>
        <w:numId w:val="1"/>
      </w:numPr>
      <w:spacing w:after="240"/>
      <w:jc w:val="center"/>
    </w:pPr>
    <w:rPr>
      <w:b/>
      <w:sz w:val="28"/>
    </w:rPr>
  </w:style>
  <w:style w:type="character" w:styleId="Hyperlink">
    <w:name w:val="Hyperlink"/>
    <w:rsid w:val="004F26F0"/>
    <w:rPr>
      <w:color w:val="0000FF"/>
      <w:u w:val="single"/>
    </w:rPr>
  </w:style>
  <w:style w:type="character" w:styleId="FollowedHyperlink">
    <w:name w:val="FollowedHyperlink"/>
    <w:rsid w:val="004F26F0"/>
    <w:rPr>
      <w:color w:val="800080"/>
      <w:u w:val="single"/>
    </w:rPr>
  </w:style>
  <w:style w:type="paragraph" w:styleId="BodyTextIndent2">
    <w:name w:val="Body Text Indent 2"/>
    <w:basedOn w:val="Normal"/>
    <w:rsid w:val="004F26F0"/>
    <w:pPr>
      <w:ind w:left="1440"/>
      <w:jc w:val="both"/>
    </w:pPr>
  </w:style>
  <w:style w:type="paragraph" w:styleId="BodyTextIndent3">
    <w:name w:val="Body Text Indent 3"/>
    <w:basedOn w:val="Normal"/>
    <w:rsid w:val="004F26F0"/>
    <w:pPr>
      <w:ind w:left="1080"/>
      <w:jc w:val="both"/>
    </w:pPr>
  </w:style>
  <w:style w:type="paragraph" w:customStyle="1" w:styleId="Appendix5">
    <w:name w:val="Appendix 5"/>
    <w:basedOn w:val="Heading5"/>
    <w:rsid w:val="004F26F0"/>
    <w:pPr>
      <w:numPr>
        <w:ilvl w:val="0"/>
        <w:numId w:val="0"/>
      </w:numPr>
    </w:pPr>
  </w:style>
  <w:style w:type="paragraph" w:styleId="BodyText">
    <w:name w:val="Body Text"/>
    <w:basedOn w:val="Normal"/>
    <w:rsid w:val="004F26F0"/>
    <w:pPr>
      <w:jc w:val="both"/>
    </w:pPr>
    <w:rPr>
      <w:sz w:val="16"/>
    </w:rPr>
  </w:style>
  <w:style w:type="paragraph" w:customStyle="1" w:styleId="SPECText9">
    <w:name w:val="SPECText[9]"/>
    <w:basedOn w:val="Normal"/>
    <w:rsid w:val="004F26F0"/>
    <w:pPr>
      <w:numPr>
        <w:ilvl w:val="8"/>
        <w:numId w:val="3"/>
      </w:numPr>
      <w:outlineLvl w:val="8"/>
    </w:pPr>
    <w:rPr>
      <w:snapToGrid w:val="0"/>
      <w:sz w:val="22"/>
    </w:rPr>
  </w:style>
  <w:style w:type="paragraph" w:customStyle="1" w:styleId="SPECText1">
    <w:name w:val="SPECText[1]"/>
    <w:basedOn w:val="Normal"/>
    <w:rsid w:val="004F26F0"/>
    <w:pPr>
      <w:keepNext/>
      <w:numPr>
        <w:numId w:val="3"/>
      </w:numPr>
      <w:spacing w:before="480"/>
      <w:outlineLvl w:val="0"/>
    </w:pPr>
    <w:rPr>
      <w:snapToGrid w:val="0"/>
      <w:sz w:val="22"/>
    </w:rPr>
  </w:style>
  <w:style w:type="paragraph" w:customStyle="1" w:styleId="SPECText2">
    <w:name w:val="SPECText[2]"/>
    <w:basedOn w:val="Normal"/>
    <w:rsid w:val="004F26F0"/>
    <w:pPr>
      <w:keepNext/>
      <w:numPr>
        <w:ilvl w:val="1"/>
        <w:numId w:val="3"/>
      </w:numPr>
      <w:spacing w:before="240"/>
      <w:outlineLvl w:val="1"/>
    </w:pPr>
    <w:rPr>
      <w:snapToGrid w:val="0"/>
      <w:sz w:val="22"/>
    </w:rPr>
  </w:style>
  <w:style w:type="paragraph" w:customStyle="1" w:styleId="SPECText3">
    <w:name w:val="SPECText[3]"/>
    <w:basedOn w:val="Normal"/>
    <w:rsid w:val="004F26F0"/>
    <w:pPr>
      <w:numPr>
        <w:ilvl w:val="2"/>
        <w:numId w:val="3"/>
      </w:numPr>
      <w:spacing w:before="240"/>
      <w:outlineLvl w:val="2"/>
    </w:pPr>
    <w:rPr>
      <w:snapToGrid w:val="0"/>
      <w:sz w:val="22"/>
    </w:rPr>
  </w:style>
  <w:style w:type="paragraph" w:customStyle="1" w:styleId="SPECText4">
    <w:name w:val="SPECText[4]"/>
    <w:basedOn w:val="Normal"/>
    <w:rsid w:val="004F26F0"/>
    <w:pPr>
      <w:numPr>
        <w:ilvl w:val="3"/>
        <w:numId w:val="3"/>
      </w:numPr>
      <w:outlineLvl w:val="3"/>
    </w:pPr>
    <w:rPr>
      <w:snapToGrid w:val="0"/>
      <w:sz w:val="22"/>
    </w:rPr>
  </w:style>
  <w:style w:type="paragraph" w:customStyle="1" w:styleId="SPECText5">
    <w:name w:val="SPECText[5]"/>
    <w:basedOn w:val="Normal"/>
    <w:rsid w:val="004F26F0"/>
    <w:pPr>
      <w:numPr>
        <w:ilvl w:val="4"/>
        <w:numId w:val="3"/>
      </w:numPr>
      <w:outlineLvl w:val="4"/>
    </w:pPr>
    <w:rPr>
      <w:snapToGrid w:val="0"/>
      <w:sz w:val="22"/>
    </w:rPr>
  </w:style>
  <w:style w:type="paragraph" w:customStyle="1" w:styleId="SPECText6">
    <w:name w:val="SPECText[6]"/>
    <w:basedOn w:val="Normal"/>
    <w:rsid w:val="004F26F0"/>
    <w:pPr>
      <w:numPr>
        <w:ilvl w:val="5"/>
        <w:numId w:val="3"/>
      </w:numPr>
      <w:outlineLvl w:val="5"/>
    </w:pPr>
    <w:rPr>
      <w:snapToGrid w:val="0"/>
      <w:sz w:val="22"/>
    </w:rPr>
  </w:style>
  <w:style w:type="paragraph" w:customStyle="1" w:styleId="SPECText7">
    <w:name w:val="SPECText[7]"/>
    <w:basedOn w:val="Normal"/>
    <w:rsid w:val="004F26F0"/>
    <w:pPr>
      <w:numPr>
        <w:ilvl w:val="6"/>
        <w:numId w:val="3"/>
      </w:numPr>
      <w:outlineLvl w:val="6"/>
    </w:pPr>
    <w:rPr>
      <w:snapToGrid w:val="0"/>
      <w:sz w:val="22"/>
    </w:rPr>
  </w:style>
  <w:style w:type="paragraph" w:customStyle="1" w:styleId="SPECText8">
    <w:name w:val="SPECText[8]"/>
    <w:basedOn w:val="Normal"/>
    <w:rsid w:val="004F26F0"/>
    <w:pPr>
      <w:numPr>
        <w:ilvl w:val="7"/>
        <w:numId w:val="3"/>
      </w:numPr>
      <w:outlineLvl w:val="7"/>
    </w:pPr>
    <w:rPr>
      <w:snapToGrid w:val="0"/>
      <w:sz w:val="22"/>
    </w:rPr>
  </w:style>
  <w:style w:type="paragraph" w:styleId="Title">
    <w:name w:val="Title"/>
    <w:basedOn w:val="Normal"/>
    <w:qFormat/>
    <w:rsid w:val="004F26F0"/>
    <w:pPr>
      <w:jc w:val="center"/>
    </w:pPr>
    <w:rPr>
      <w:rFonts w:ascii="Arial" w:hAnsi="Arial"/>
      <w:b/>
      <w:sz w:val="28"/>
      <w:u w:val="single"/>
    </w:rPr>
  </w:style>
  <w:style w:type="paragraph" w:styleId="Subtitle">
    <w:name w:val="Subtitle"/>
    <w:basedOn w:val="Normal"/>
    <w:qFormat/>
    <w:rsid w:val="004F26F0"/>
    <w:rPr>
      <w:b/>
      <w:i/>
      <w:sz w:val="22"/>
      <w:u w:val="single"/>
    </w:rPr>
  </w:style>
  <w:style w:type="table" w:styleId="TableGrid">
    <w:name w:val="Table Grid"/>
    <w:basedOn w:val="TableNormal"/>
    <w:rsid w:val="004F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26F0"/>
    <w:rPr>
      <w:b/>
      <w:bCs/>
    </w:rPr>
  </w:style>
  <w:style w:type="paragraph" w:styleId="NormalWeb">
    <w:name w:val="Normal (Web)"/>
    <w:basedOn w:val="Normal"/>
    <w:rsid w:val="004F26F0"/>
    <w:pPr>
      <w:spacing w:before="100" w:beforeAutospacing="1" w:after="100" w:afterAutospacing="1"/>
    </w:pPr>
    <w:rPr>
      <w:sz w:val="24"/>
      <w:szCs w:val="24"/>
    </w:rPr>
  </w:style>
  <w:style w:type="paragraph" w:styleId="DocumentMap">
    <w:name w:val="Document Map"/>
    <w:basedOn w:val="Normal"/>
    <w:semiHidden/>
    <w:rsid w:val="00AF7EA7"/>
    <w:pPr>
      <w:shd w:val="clear" w:color="auto" w:fill="000080"/>
    </w:pPr>
    <w:rPr>
      <w:rFonts w:ascii="Tahoma" w:hAnsi="Tahoma" w:cs="Tahoma"/>
    </w:rPr>
  </w:style>
  <w:style w:type="paragraph" w:styleId="BalloonText">
    <w:name w:val="Balloon Text"/>
    <w:basedOn w:val="Normal"/>
    <w:semiHidden/>
    <w:rsid w:val="00491606"/>
    <w:rPr>
      <w:rFonts w:ascii="Tahoma" w:hAnsi="Tahoma" w:cs="Tahoma"/>
      <w:sz w:val="16"/>
      <w:szCs w:val="16"/>
    </w:rPr>
  </w:style>
  <w:style w:type="paragraph" w:styleId="ListParagraph">
    <w:name w:val="List Paragraph"/>
    <w:basedOn w:val="Normal"/>
    <w:uiPriority w:val="34"/>
    <w:qFormat/>
    <w:rsid w:val="00A43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6F0"/>
  </w:style>
  <w:style w:type="paragraph" w:styleId="Heading1">
    <w:name w:val="heading 1"/>
    <w:basedOn w:val="Normal"/>
    <w:next w:val="Normal"/>
    <w:qFormat/>
    <w:rsid w:val="004F26F0"/>
    <w:pPr>
      <w:keepNext/>
      <w:numPr>
        <w:numId w:val="2"/>
      </w:numPr>
      <w:spacing w:after="240"/>
      <w:jc w:val="center"/>
      <w:outlineLvl w:val="0"/>
    </w:pPr>
    <w:rPr>
      <w:b/>
      <w:kern w:val="28"/>
      <w:sz w:val="28"/>
    </w:rPr>
  </w:style>
  <w:style w:type="paragraph" w:styleId="Heading2">
    <w:name w:val="heading 2"/>
    <w:basedOn w:val="Normal"/>
    <w:next w:val="Normal"/>
    <w:qFormat/>
    <w:rsid w:val="004F26F0"/>
    <w:pPr>
      <w:keepNext/>
      <w:numPr>
        <w:ilvl w:val="1"/>
        <w:numId w:val="2"/>
      </w:numPr>
      <w:spacing w:before="120" w:after="120"/>
      <w:outlineLvl w:val="1"/>
    </w:pPr>
    <w:rPr>
      <w:b/>
      <w:sz w:val="24"/>
    </w:rPr>
  </w:style>
  <w:style w:type="paragraph" w:styleId="Heading3">
    <w:name w:val="heading 3"/>
    <w:basedOn w:val="Normal"/>
    <w:next w:val="Normal"/>
    <w:qFormat/>
    <w:rsid w:val="004F26F0"/>
    <w:pPr>
      <w:numPr>
        <w:ilvl w:val="2"/>
        <w:numId w:val="2"/>
      </w:numPr>
      <w:spacing w:before="60" w:after="60"/>
      <w:jc w:val="both"/>
      <w:outlineLvl w:val="2"/>
    </w:pPr>
  </w:style>
  <w:style w:type="paragraph" w:styleId="Heading4">
    <w:name w:val="heading 4"/>
    <w:basedOn w:val="Normal"/>
    <w:next w:val="Normal"/>
    <w:qFormat/>
    <w:rsid w:val="004F26F0"/>
    <w:pPr>
      <w:numPr>
        <w:ilvl w:val="3"/>
        <w:numId w:val="2"/>
      </w:numPr>
      <w:spacing w:before="60" w:after="60"/>
      <w:jc w:val="both"/>
      <w:outlineLvl w:val="3"/>
    </w:pPr>
  </w:style>
  <w:style w:type="paragraph" w:styleId="Heading5">
    <w:name w:val="heading 5"/>
    <w:basedOn w:val="Normal"/>
    <w:next w:val="Normal"/>
    <w:qFormat/>
    <w:rsid w:val="004F26F0"/>
    <w:pPr>
      <w:numPr>
        <w:ilvl w:val="4"/>
        <w:numId w:val="2"/>
      </w:numPr>
      <w:spacing w:before="60" w:after="60"/>
      <w:jc w:val="both"/>
      <w:outlineLvl w:val="4"/>
    </w:pPr>
  </w:style>
  <w:style w:type="paragraph" w:styleId="Heading6">
    <w:name w:val="heading 6"/>
    <w:basedOn w:val="Normal"/>
    <w:next w:val="Normal"/>
    <w:qFormat/>
    <w:rsid w:val="004F26F0"/>
    <w:pPr>
      <w:numPr>
        <w:ilvl w:val="5"/>
        <w:numId w:val="2"/>
      </w:numPr>
      <w:jc w:val="both"/>
      <w:outlineLvl w:val="5"/>
    </w:pPr>
  </w:style>
  <w:style w:type="paragraph" w:styleId="Heading7">
    <w:name w:val="heading 7"/>
    <w:basedOn w:val="Normal"/>
    <w:next w:val="Normal"/>
    <w:link w:val="Heading7Char"/>
    <w:qFormat/>
    <w:rsid w:val="004F26F0"/>
    <w:pPr>
      <w:numPr>
        <w:ilvl w:val="6"/>
        <w:numId w:val="2"/>
      </w:numPr>
      <w:outlineLvl w:val="6"/>
    </w:pPr>
    <w:rPr>
      <w:rFonts w:ascii="Times" w:hAnsi="Times"/>
    </w:rPr>
  </w:style>
  <w:style w:type="paragraph" w:styleId="Heading8">
    <w:name w:val="heading 8"/>
    <w:basedOn w:val="Normal"/>
    <w:next w:val="Normal"/>
    <w:qFormat/>
    <w:rsid w:val="004F26F0"/>
    <w:pPr>
      <w:numPr>
        <w:ilvl w:val="7"/>
        <w:numId w:val="2"/>
      </w:numPr>
      <w:spacing w:before="240" w:after="60"/>
      <w:outlineLvl w:val="7"/>
    </w:pPr>
    <w:rPr>
      <w:rFonts w:ascii="Arial" w:hAnsi="Arial"/>
      <w:i/>
    </w:rPr>
  </w:style>
  <w:style w:type="paragraph" w:styleId="Heading9">
    <w:name w:val="heading 9"/>
    <w:basedOn w:val="Normal"/>
    <w:next w:val="Normal"/>
    <w:qFormat/>
    <w:rsid w:val="004F26F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4F26F0"/>
    <w:rPr>
      <w:rFonts w:ascii="Times" w:hAnsi="Times"/>
      <w:lang w:val="en-US" w:eastAsia="en-US" w:bidi="ar-SA"/>
    </w:rPr>
  </w:style>
  <w:style w:type="paragraph" w:styleId="Header">
    <w:name w:val="header"/>
    <w:basedOn w:val="Normal"/>
    <w:rsid w:val="004F26F0"/>
    <w:pPr>
      <w:tabs>
        <w:tab w:val="center" w:pos="4320"/>
        <w:tab w:val="right" w:pos="8640"/>
      </w:tabs>
    </w:pPr>
  </w:style>
  <w:style w:type="paragraph" w:styleId="Footer">
    <w:name w:val="footer"/>
    <w:basedOn w:val="Normal"/>
    <w:rsid w:val="004F26F0"/>
    <w:pPr>
      <w:tabs>
        <w:tab w:val="center" w:pos="4320"/>
        <w:tab w:val="right" w:pos="8640"/>
      </w:tabs>
    </w:pPr>
  </w:style>
  <w:style w:type="character" w:styleId="PageNumber">
    <w:name w:val="page number"/>
    <w:basedOn w:val="DefaultParagraphFont"/>
    <w:rsid w:val="004F26F0"/>
  </w:style>
  <w:style w:type="paragraph" w:styleId="EnvelopeReturn">
    <w:name w:val="envelope return"/>
    <w:basedOn w:val="Normal"/>
    <w:rsid w:val="004F26F0"/>
    <w:rPr>
      <w:rFonts w:ascii="Baskerville Old Face" w:hAnsi="Baskerville Old Face" w:cs="Arial"/>
      <w:sz w:val="18"/>
      <w:szCs w:val="18"/>
    </w:rPr>
  </w:style>
  <w:style w:type="paragraph" w:styleId="EnvelopeAddress">
    <w:name w:val="envelope address"/>
    <w:basedOn w:val="Normal"/>
    <w:rsid w:val="004F26F0"/>
    <w:pPr>
      <w:framePr w:w="7920" w:h="1980" w:hRule="exact" w:hSpace="180" w:wrap="auto" w:hAnchor="page" w:xAlign="center" w:yAlign="bottom"/>
      <w:ind w:left="2880"/>
    </w:pPr>
    <w:rPr>
      <w:rFonts w:ascii="Baskerville Old Face" w:hAnsi="Baskerville Old Face" w:cs="Arial"/>
      <w:sz w:val="24"/>
      <w:szCs w:val="24"/>
    </w:rPr>
  </w:style>
  <w:style w:type="paragraph" w:customStyle="1" w:styleId="HANDBOOK-2006">
    <w:name w:val="HANDBOOK-2006"/>
    <w:basedOn w:val="BlockText"/>
    <w:rsid w:val="004F26F0"/>
    <w:pPr>
      <w:widowControl w:val="0"/>
      <w:tabs>
        <w:tab w:val="left" w:pos="300"/>
        <w:tab w:val="left" w:pos="700"/>
      </w:tabs>
      <w:snapToGrid w:val="0"/>
      <w:spacing w:after="0"/>
      <w:ind w:left="300" w:hanging="300"/>
    </w:pPr>
    <w:rPr>
      <w:rFonts w:ascii="Arial" w:hAnsi="Arial" w:cs="Arial"/>
    </w:rPr>
  </w:style>
  <w:style w:type="paragraph" w:styleId="BlockText">
    <w:name w:val="Block Text"/>
    <w:basedOn w:val="Normal"/>
    <w:rsid w:val="004F26F0"/>
    <w:pPr>
      <w:spacing w:after="120"/>
      <w:ind w:left="1440" w:right="1440"/>
    </w:pPr>
  </w:style>
  <w:style w:type="paragraph" w:styleId="BodyTextIndent">
    <w:name w:val="Body Text Indent"/>
    <w:basedOn w:val="Normal"/>
    <w:rsid w:val="004F26F0"/>
    <w:pPr>
      <w:ind w:left="720"/>
      <w:jc w:val="both"/>
    </w:pPr>
  </w:style>
  <w:style w:type="paragraph" w:customStyle="1" w:styleId="Appendix">
    <w:name w:val="Appendix"/>
    <w:basedOn w:val="Normal"/>
    <w:next w:val="Normal"/>
    <w:rsid w:val="004F26F0"/>
    <w:pPr>
      <w:keepNext/>
      <w:numPr>
        <w:numId w:val="1"/>
      </w:numPr>
      <w:spacing w:after="240"/>
      <w:jc w:val="center"/>
    </w:pPr>
    <w:rPr>
      <w:b/>
      <w:sz w:val="28"/>
    </w:rPr>
  </w:style>
  <w:style w:type="character" w:styleId="Hyperlink">
    <w:name w:val="Hyperlink"/>
    <w:rsid w:val="004F26F0"/>
    <w:rPr>
      <w:color w:val="0000FF"/>
      <w:u w:val="single"/>
    </w:rPr>
  </w:style>
  <w:style w:type="character" w:styleId="FollowedHyperlink">
    <w:name w:val="FollowedHyperlink"/>
    <w:rsid w:val="004F26F0"/>
    <w:rPr>
      <w:color w:val="800080"/>
      <w:u w:val="single"/>
    </w:rPr>
  </w:style>
  <w:style w:type="paragraph" w:styleId="BodyTextIndent2">
    <w:name w:val="Body Text Indent 2"/>
    <w:basedOn w:val="Normal"/>
    <w:rsid w:val="004F26F0"/>
    <w:pPr>
      <w:ind w:left="1440"/>
      <w:jc w:val="both"/>
    </w:pPr>
  </w:style>
  <w:style w:type="paragraph" w:styleId="BodyTextIndent3">
    <w:name w:val="Body Text Indent 3"/>
    <w:basedOn w:val="Normal"/>
    <w:rsid w:val="004F26F0"/>
    <w:pPr>
      <w:ind w:left="1080"/>
      <w:jc w:val="both"/>
    </w:pPr>
  </w:style>
  <w:style w:type="paragraph" w:customStyle="1" w:styleId="Appendix5">
    <w:name w:val="Appendix 5"/>
    <w:basedOn w:val="Heading5"/>
    <w:rsid w:val="004F26F0"/>
    <w:pPr>
      <w:numPr>
        <w:ilvl w:val="0"/>
        <w:numId w:val="0"/>
      </w:numPr>
    </w:pPr>
  </w:style>
  <w:style w:type="paragraph" w:styleId="BodyText">
    <w:name w:val="Body Text"/>
    <w:basedOn w:val="Normal"/>
    <w:rsid w:val="004F26F0"/>
    <w:pPr>
      <w:jc w:val="both"/>
    </w:pPr>
    <w:rPr>
      <w:sz w:val="16"/>
    </w:rPr>
  </w:style>
  <w:style w:type="paragraph" w:customStyle="1" w:styleId="SPECText9">
    <w:name w:val="SPECText[9]"/>
    <w:basedOn w:val="Normal"/>
    <w:rsid w:val="004F26F0"/>
    <w:pPr>
      <w:numPr>
        <w:ilvl w:val="8"/>
        <w:numId w:val="3"/>
      </w:numPr>
      <w:outlineLvl w:val="8"/>
    </w:pPr>
    <w:rPr>
      <w:snapToGrid w:val="0"/>
      <w:sz w:val="22"/>
    </w:rPr>
  </w:style>
  <w:style w:type="paragraph" w:customStyle="1" w:styleId="SPECText1">
    <w:name w:val="SPECText[1]"/>
    <w:basedOn w:val="Normal"/>
    <w:rsid w:val="004F26F0"/>
    <w:pPr>
      <w:keepNext/>
      <w:numPr>
        <w:numId w:val="3"/>
      </w:numPr>
      <w:spacing w:before="480"/>
      <w:outlineLvl w:val="0"/>
    </w:pPr>
    <w:rPr>
      <w:snapToGrid w:val="0"/>
      <w:sz w:val="22"/>
    </w:rPr>
  </w:style>
  <w:style w:type="paragraph" w:customStyle="1" w:styleId="SPECText2">
    <w:name w:val="SPECText[2]"/>
    <w:basedOn w:val="Normal"/>
    <w:rsid w:val="004F26F0"/>
    <w:pPr>
      <w:keepNext/>
      <w:numPr>
        <w:ilvl w:val="1"/>
        <w:numId w:val="3"/>
      </w:numPr>
      <w:spacing w:before="240"/>
      <w:outlineLvl w:val="1"/>
    </w:pPr>
    <w:rPr>
      <w:snapToGrid w:val="0"/>
      <w:sz w:val="22"/>
    </w:rPr>
  </w:style>
  <w:style w:type="paragraph" w:customStyle="1" w:styleId="SPECText3">
    <w:name w:val="SPECText[3]"/>
    <w:basedOn w:val="Normal"/>
    <w:rsid w:val="004F26F0"/>
    <w:pPr>
      <w:numPr>
        <w:ilvl w:val="2"/>
        <w:numId w:val="3"/>
      </w:numPr>
      <w:spacing w:before="240"/>
      <w:outlineLvl w:val="2"/>
    </w:pPr>
    <w:rPr>
      <w:snapToGrid w:val="0"/>
      <w:sz w:val="22"/>
    </w:rPr>
  </w:style>
  <w:style w:type="paragraph" w:customStyle="1" w:styleId="SPECText4">
    <w:name w:val="SPECText[4]"/>
    <w:basedOn w:val="Normal"/>
    <w:rsid w:val="004F26F0"/>
    <w:pPr>
      <w:numPr>
        <w:ilvl w:val="3"/>
        <w:numId w:val="3"/>
      </w:numPr>
      <w:outlineLvl w:val="3"/>
    </w:pPr>
    <w:rPr>
      <w:snapToGrid w:val="0"/>
      <w:sz w:val="22"/>
    </w:rPr>
  </w:style>
  <w:style w:type="paragraph" w:customStyle="1" w:styleId="SPECText5">
    <w:name w:val="SPECText[5]"/>
    <w:basedOn w:val="Normal"/>
    <w:rsid w:val="004F26F0"/>
    <w:pPr>
      <w:numPr>
        <w:ilvl w:val="4"/>
        <w:numId w:val="3"/>
      </w:numPr>
      <w:outlineLvl w:val="4"/>
    </w:pPr>
    <w:rPr>
      <w:snapToGrid w:val="0"/>
      <w:sz w:val="22"/>
    </w:rPr>
  </w:style>
  <w:style w:type="paragraph" w:customStyle="1" w:styleId="SPECText6">
    <w:name w:val="SPECText[6]"/>
    <w:basedOn w:val="Normal"/>
    <w:rsid w:val="004F26F0"/>
    <w:pPr>
      <w:numPr>
        <w:ilvl w:val="5"/>
        <w:numId w:val="3"/>
      </w:numPr>
      <w:outlineLvl w:val="5"/>
    </w:pPr>
    <w:rPr>
      <w:snapToGrid w:val="0"/>
      <w:sz w:val="22"/>
    </w:rPr>
  </w:style>
  <w:style w:type="paragraph" w:customStyle="1" w:styleId="SPECText7">
    <w:name w:val="SPECText[7]"/>
    <w:basedOn w:val="Normal"/>
    <w:rsid w:val="004F26F0"/>
    <w:pPr>
      <w:numPr>
        <w:ilvl w:val="6"/>
        <w:numId w:val="3"/>
      </w:numPr>
      <w:outlineLvl w:val="6"/>
    </w:pPr>
    <w:rPr>
      <w:snapToGrid w:val="0"/>
      <w:sz w:val="22"/>
    </w:rPr>
  </w:style>
  <w:style w:type="paragraph" w:customStyle="1" w:styleId="SPECText8">
    <w:name w:val="SPECText[8]"/>
    <w:basedOn w:val="Normal"/>
    <w:rsid w:val="004F26F0"/>
    <w:pPr>
      <w:numPr>
        <w:ilvl w:val="7"/>
        <w:numId w:val="3"/>
      </w:numPr>
      <w:outlineLvl w:val="7"/>
    </w:pPr>
    <w:rPr>
      <w:snapToGrid w:val="0"/>
      <w:sz w:val="22"/>
    </w:rPr>
  </w:style>
  <w:style w:type="paragraph" w:styleId="Title">
    <w:name w:val="Title"/>
    <w:basedOn w:val="Normal"/>
    <w:qFormat/>
    <w:rsid w:val="004F26F0"/>
    <w:pPr>
      <w:jc w:val="center"/>
    </w:pPr>
    <w:rPr>
      <w:rFonts w:ascii="Arial" w:hAnsi="Arial"/>
      <w:b/>
      <w:sz w:val="28"/>
      <w:u w:val="single"/>
    </w:rPr>
  </w:style>
  <w:style w:type="paragraph" w:styleId="Subtitle">
    <w:name w:val="Subtitle"/>
    <w:basedOn w:val="Normal"/>
    <w:qFormat/>
    <w:rsid w:val="004F26F0"/>
    <w:rPr>
      <w:b/>
      <w:i/>
      <w:sz w:val="22"/>
      <w:u w:val="single"/>
    </w:rPr>
  </w:style>
  <w:style w:type="table" w:styleId="TableGrid">
    <w:name w:val="Table Grid"/>
    <w:basedOn w:val="TableNormal"/>
    <w:rsid w:val="004F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26F0"/>
    <w:rPr>
      <w:b/>
      <w:bCs/>
    </w:rPr>
  </w:style>
  <w:style w:type="paragraph" w:styleId="NormalWeb">
    <w:name w:val="Normal (Web)"/>
    <w:basedOn w:val="Normal"/>
    <w:rsid w:val="004F26F0"/>
    <w:pPr>
      <w:spacing w:before="100" w:beforeAutospacing="1" w:after="100" w:afterAutospacing="1"/>
    </w:pPr>
    <w:rPr>
      <w:sz w:val="24"/>
      <w:szCs w:val="24"/>
    </w:rPr>
  </w:style>
  <w:style w:type="paragraph" w:styleId="DocumentMap">
    <w:name w:val="Document Map"/>
    <w:basedOn w:val="Normal"/>
    <w:semiHidden/>
    <w:rsid w:val="00AF7EA7"/>
    <w:pPr>
      <w:shd w:val="clear" w:color="auto" w:fill="000080"/>
    </w:pPr>
    <w:rPr>
      <w:rFonts w:ascii="Tahoma" w:hAnsi="Tahoma" w:cs="Tahoma"/>
    </w:rPr>
  </w:style>
  <w:style w:type="paragraph" w:styleId="BalloonText">
    <w:name w:val="Balloon Text"/>
    <w:basedOn w:val="Normal"/>
    <w:semiHidden/>
    <w:rsid w:val="00491606"/>
    <w:rPr>
      <w:rFonts w:ascii="Tahoma" w:hAnsi="Tahoma" w:cs="Tahoma"/>
      <w:sz w:val="16"/>
      <w:szCs w:val="16"/>
    </w:rPr>
  </w:style>
  <w:style w:type="paragraph" w:styleId="ListParagraph">
    <w:name w:val="List Paragraph"/>
    <w:basedOn w:val="Normal"/>
    <w:uiPriority w:val="34"/>
    <w:qFormat/>
    <w:rsid w:val="00A43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TABLE 5-1  FLOOD HAZARD INFORMATION and FLOOD LOADS</vt:lpstr>
    </vt:vector>
  </TitlesOfParts>
  <Company>State of SC, BC&amp;B</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5-1  FLOOD HAZARD INFORMATION and FLOOD LOADS</dc:title>
  <dc:creator>PDerrick</dc:creator>
  <cp:lastModifiedBy>Jordan, Margaret</cp:lastModifiedBy>
  <cp:revision>9</cp:revision>
  <cp:lastPrinted>2017-06-06T22:35:00Z</cp:lastPrinted>
  <dcterms:created xsi:type="dcterms:W3CDTF">2017-10-26T19:08:00Z</dcterms:created>
  <dcterms:modified xsi:type="dcterms:W3CDTF">2017-12-21T21:52:00Z</dcterms:modified>
</cp:coreProperties>
</file>