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9A06" w14:textId="77777777" w:rsidR="00AB0826" w:rsidRPr="00A10890" w:rsidRDefault="00AB0826" w:rsidP="00A24149">
      <w:pPr>
        <w:spacing w:after="0" w:line="240" w:lineRule="auto"/>
        <w:rPr>
          <w:rFonts w:ascii="Garamond" w:hAnsi="Garamond" w:cs="Arial"/>
          <w:b/>
        </w:rPr>
      </w:pPr>
      <w:r w:rsidRPr="00A10890">
        <w:rPr>
          <w:rFonts w:ascii="Garamond" w:hAnsi="Garamond" w:cs="Arial"/>
          <w:b/>
        </w:rPr>
        <w:t>Purpose:</w:t>
      </w:r>
    </w:p>
    <w:p w14:paraId="64C2DD07" w14:textId="77777777" w:rsidR="00EC3410" w:rsidRPr="00A10890" w:rsidRDefault="00EC3410" w:rsidP="00A24149">
      <w:pPr>
        <w:spacing w:after="0" w:line="240" w:lineRule="auto"/>
        <w:rPr>
          <w:rFonts w:ascii="Garamond" w:hAnsi="Garamond" w:cs="Arial"/>
          <w:b/>
        </w:rPr>
      </w:pPr>
      <w:r w:rsidRPr="00A10890">
        <w:rPr>
          <w:rFonts w:ascii="Times New Roman" w:hAnsi="Times New Roman" w:cs="Times New Roman"/>
          <w:b/>
        </w:rPr>
        <w:t>§</w:t>
      </w:r>
      <w:r w:rsidR="00B37D2E" w:rsidRPr="00A10890">
        <w:rPr>
          <w:rFonts w:ascii="Garamond" w:hAnsi="Garamond" w:cs="Arial"/>
          <w:b/>
        </w:rPr>
        <w:t xml:space="preserve"> </w:t>
      </w:r>
      <w:r w:rsidRPr="00A10890">
        <w:rPr>
          <w:rFonts w:ascii="Garamond" w:hAnsi="Garamond" w:cs="Arial"/>
          <w:b/>
        </w:rPr>
        <w:t xml:space="preserve">11-35-540 - Authority and Duties of the Board </w:t>
      </w:r>
    </w:p>
    <w:p w14:paraId="22A63155" w14:textId="77777777" w:rsidR="00F67130" w:rsidRPr="00A10890" w:rsidRDefault="00CB715A" w:rsidP="00A10890">
      <w:pPr>
        <w:spacing w:after="0" w:line="240" w:lineRule="auto"/>
        <w:ind w:left="360" w:hanging="360"/>
        <w:rPr>
          <w:rFonts w:ascii="Garamond" w:hAnsi="Garamond" w:cs="Arial"/>
        </w:rPr>
      </w:pPr>
      <w:r w:rsidRPr="00A10890">
        <w:rPr>
          <w:rFonts w:ascii="Garamond" w:hAnsi="Garamond" w:cs="Arial"/>
          <w:b/>
        </w:rPr>
        <w:t xml:space="preserve">(3) </w:t>
      </w:r>
      <w:r w:rsidR="00EC3410" w:rsidRPr="00A10890">
        <w:rPr>
          <w:rFonts w:ascii="Garamond" w:hAnsi="Garamond" w:cs="Arial"/>
        </w:rPr>
        <w:t>Approval of Operational Procedures</w:t>
      </w:r>
      <w:proofErr w:type="gramStart"/>
      <w:r w:rsidR="00EC3410" w:rsidRPr="00A10890">
        <w:rPr>
          <w:rFonts w:ascii="Garamond" w:hAnsi="Garamond" w:cs="Arial"/>
        </w:rPr>
        <w:t xml:space="preserve">. </w:t>
      </w:r>
      <w:proofErr w:type="gramEnd"/>
      <w:r w:rsidR="00EC3410" w:rsidRPr="00A10890">
        <w:rPr>
          <w:rFonts w:ascii="Garamond" w:hAnsi="Garamond" w:cs="Arial"/>
        </w:rPr>
        <w:t xml:space="preserve">Governmental bodies shall develop internal operational procedures consistent </w:t>
      </w:r>
      <w:r w:rsidRPr="00A10890">
        <w:rPr>
          <w:rFonts w:ascii="Garamond" w:hAnsi="Garamond" w:cs="Arial"/>
        </w:rPr>
        <w:t>with</w:t>
      </w:r>
      <w:r w:rsidR="00EC3410" w:rsidRPr="00A10890">
        <w:rPr>
          <w:rFonts w:ascii="Garamond" w:hAnsi="Garamond" w:cs="Arial"/>
        </w:rPr>
        <w:t xml:space="preserve"> </w:t>
      </w:r>
      <w:r w:rsidRPr="00A10890">
        <w:rPr>
          <w:rFonts w:ascii="Garamond" w:hAnsi="Garamond" w:cs="Arial"/>
        </w:rPr>
        <w:t>this</w:t>
      </w:r>
      <w:r w:rsidR="00EC3410" w:rsidRPr="00A10890">
        <w:rPr>
          <w:rFonts w:ascii="Garamond" w:hAnsi="Garamond" w:cs="Arial"/>
        </w:rPr>
        <w:t xml:space="preserve"> code; except, that the </w:t>
      </w:r>
      <w:r w:rsidR="00EC3410" w:rsidRPr="00A10890">
        <w:rPr>
          <w:rFonts w:ascii="Garamond" w:hAnsi="Garamond" w:cs="Arial"/>
          <w:u w:val="single"/>
        </w:rPr>
        <w:t>operational procedures must be approved in writing by the appropriate chief procurement officer</w:t>
      </w:r>
      <w:proofErr w:type="gramStart"/>
      <w:r w:rsidR="00EC3410" w:rsidRPr="00A10890">
        <w:rPr>
          <w:rFonts w:ascii="Garamond" w:hAnsi="Garamond" w:cs="Arial"/>
        </w:rPr>
        <w:t xml:space="preserve">. </w:t>
      </w:r>
      <w:proofErr w:type="gramEnd"/>
      <w:r w:rsidR="00EC3410" w:rsidRPr="00A10890">
        <w:rPr>
          <w:rFonts w:ascii="Garamond" w:hAnsi="Garamond" w:cs="Arial"/>
        </w:rPr>
        <w:t xml:space="preserve">The operational procedures must be consistent with this chapter. </w:t>
      </w:r>
    </w:p>
    <w:p w14:paraId="5CBF50E9" w14:textId="77777777" w:rsidR="00EC3410" w:rsidRPr="00A10890" w:rsidRDefault="00EC3410" w:rsidP="00A24149">
      <w:pPr>
        <w:spacing w:after="0" w:line="240" w:lineRule="auto"/>
        <w:rPr>
          <w:rFonts w:ascii="Garamond" w:hAnsi="Garamond" w:cs="Arial"/>
        </w:rPr>
      </w:pPr>
      <w:r w:rsidRPr="00A10890">
        <w:rPr>
          <w:rFonts w:ascii="Garamond" w:hAnsi="Garamond" w:cs="Arial"/>
        </w:rPr>
        <w:t xml:space="preserve">Operational procedures adopted pursuant to this chapter are exempt from the requirements of </w:t>
      </w:r>
      <w:r w:rsidRPr="00A10890">
        <w:rPr>
          <w:rFonts w:ascii="Times New Roman" w:hAnsi="Times New Roman" w:cs="Times New Roman"/>
        </w:rPr>
        <w:t>§</w:t>
      </w:r>
      <w:r w:rsidRPr="00A10890">
        <w:rPr>
          <w:rFonts w:ascii="Garamond" w:hAnsi="Garamond" w:cs="Arial"/>
        </w:rPr>
        <w:t>1-23-</w:t>
      </w:r>
      <w:r w:rsidR="00890EA0" w:rsidRPr="00A10890">
        <w:rPr>
          <w:rFonts w:ascii="Garamond" w:hAnsi="Garamond" w:cs="Arial"/>
        </w:rPr>
        <w:t>1</w:t>
      </w:r>
      <w:r w:rsidRPr="00A10890">
        <w:rPr>
          <w:rFonts w:ascii="Garamond" w:hAnsi="Garamond" w:cs="Arial"/>
        </w:rPr>
        <w:t>40.</w:t>
      </w:r>
    </w:p>
    <w:p w14:paraId="53F6DDC9" w14:textId="77777777" w:rsidR="009349AD" w:rsidRPr="00A10890" w:rsidRDefault="009349AD" w:rsidP="00077C51">
      <w:pPr>
        <w:spacing w:before="240" w:after="0" w:line="240" w:lineRule="auto"/>
        <w:rPr>
          <w:rFonts w:ascii="Garamond" w:hAnsi="Garamond" w:cs="Arial"/>
          <w:b/>
        </w:rPr>
      </w:pPr>
      <w:r w:rsidRPr="00A10890">
        <w:rPr>
          <w:rFonts w:ascii="Garamond" w:hAnsi="Garamond" w:cs="Arial"/>
          <w:b/>
        </w:rPr>
        <w:t>Reg. 19-445.2005 Internal Procurement Procedures; Procurement Records</w:t>
      </w:r>
    </w:p>
    <w:p w14:paraId="6D00964C" w14:textId="43702FA5" w:rsidR="009349AD" w:rsidRPr="00077C51" w:rsidRDefault="009349AD" w:rsidP="00A10890">
      <w:pPr>
        <w:pStyle w:val="ListParagraph"/>
        <w:numPr>
          <w:ilvl w:val="0"/>
          <w:numId w:val="1"/>
        </w:numPr>
        <w:spacing w:after="0" w:line="240" w:lineRule="auto"/>
        <w:ind w:left="360"/>
        <w:rPr>
          <w:rFonts w:ascii="Garamond" w:hAnsi="Garamond" w:cs="Arial"/>
        </w:rPr>
      </w:pPr>
      <w:r w:rsidRPr="00077C51">
        <w:rPr>
          <w:rFonts w:ascii="Garamond" w:hAnsi="Garamond" w:cs="Arial"/>
        </w:rPr>
        <w:t>Procedures Manual</w:t>
      </w:r>
      <w:r w:rsidR="00077C51" w:rsidRPr="00077C51">
        <w:rPr>
          <w:rFonts w:ascii="Garamond" w:hAnsi="Garamond" w:cs="Arial"/>
        </w:rPr>
        <w:t xml:space="preserve"> - </w:t>
      </w:r>
      <w:r w:rsidRPr="00077C51">
        <w:rPr>
          <w:rFonts w:ascii="Garamond" w:hAnsi="Garamond" w:cs="Arial"/>
        </w:rPr>
        <w:t>All Governmental bodies shall develop and maintain an internal procurement procedures manual and forward a copy, and any revisions, of such to the Materials Management Officer</w:t>
      </w:r>
      <w:proofErr w:type="gramStart"/>
      <w:r w:rsidRPr="00077C51">
        <w:rPr>
          <w:rFonts w:ascii="Garamond" w:hAnsi="Garamond" w:cs="Arial"/>
        </w:rPr>
        <w:t xml:space="preserve">. </w:t>
      </w:r>
      <w:proofErr w:type="gramEnd"/>
      <w:r w:rsidRPr="00077C51">
        <w:rPr>
          <w:rFonts w:ascii="Garamond" w:hAnsi="Garamond" w:cs="Arial"/>
        </w:rPr>
        <w:t>Upon receipt of the respective governmental body’s internal procurement procedures manual, the MMO shall be responsible for the following review:</w:t>
      </w:r>
    </w:p>
    <w:p w14:paraId="4A92CCD5" w14:textId="77777777" w:rsidR="009349AD" w:rsidRPr="00A10890" w:rsidRDefault="009349AD" w:rsidP="00A10890">
      <w:pPr>
        <w:pStyle w:val="ListParagraph"/>
        <w:numPr>
          <w:ilvl w:val="0"/>
          <w:numId w:val="2"/>
        </w:numPr>
        <w:spacing w:after="0" w:line="240" w:lineRule="auto"/>
        <w:ind w:left="360"/>
        <w:rPr>
          <w:rFonts w:ascii="Garamond" w:hAnsi="Garamond" w:cs="Arial"/>
        </w:rPr>
      </w:pPr>
      <w:r w:rsidRPr="00A10890">
        <w:rPr>
          <w:rFonts w:ascii="Garamond" w:hAnsi="Garamond" w:cs="Arial"/>
        </w:rPr>
        <w:t>Determine that the written internal operations procedures as submitted (a) are consistent with the South Carolina Consolidated Procurement Code and Regulations, (b) are consistent with any policies and procedures published by the chief procurement officers for their respective areas of responsibility, and (c) establish a clear means by which vendors can identify the governmental body’s procurement officers and the limits of their authority.</w:t>
      </w:r>
    </w:p>
    <w:p w14:paraId="7CC8DE84" w14:textId="77777777" w:rsidR="009349AD" w:rsidRPr="00A10890" w:rsidRDefault="009349AD" w:rsidP="00A10890">
      <w:pPr>
        <w:pStyle w:val="ListParagraph"/>
        <w:numPr>
          <w:ilvl w:val="0"/>
          <w:numId w:val="2"/>
        </w:numPr>
        <w:spacing w:after="0" w:line="240" w:lineRule="auto"/>
        <w:ind w:left="360"/>
        <w:rPr>
          <w:rFonts w:ascii="Garamond" w:hAnsi="Garamond" w:cs="Arial"/>
        </w:rPr>
      </w:pPr>
      <w:r w:rsidRPr="00A10890">
        <w:rPr>
          <w:rFonts w:ascii="Garamond" w:hAnsi="Garamond" w:cs="Arial"/>
        </w:rPr>
        <w:t>Notify the governmental body of its findings in writing.</w:t>
      </w:r>
    </w:p>
    <w:p w14:paraId="1F4EEA73" w14:textId="2218B590" w:rsidR="00A10890" w:rsidRDefault="00A10890" w:rsidP="00077C51">
      <w:pPr>
        <w:spacing w:before="240" w:after="0" w:line="240" w:lineRule="auto"/>
        <w:rPr>
          <w:rFonts w:ascii="Garamond" w:hAnsi="Garamond" w:cs="Arial"/>
          <w:b/>
        </w:rPr>
      </w:pPr>
      <w:r>
        <w:rPr>
          <w:rFonts w:ascii="Garamond" w:hAnsi="Garamond" w:cs="Arial"/>
          <w:b/>
        </w:rPr>
        <w:t>General:</w:t>
      </w:r>
    </w:p>
    <w:p w14:paraId="28FA2BC8" w14:textId="64A2B299" w:rsidR="00A10890" w:rsidRPr="00A10890" w:rsidRDefault="00077C51" w:rsidP="00A24149">
      <w:pPr>
        <w:spacing w:after="0" w:line="240" w:lineRule="auto"/>
        <w:rPr>
          <w:rFonts w:ascii="Garamond" w:hAnsi="Garamond" w:cs="Arial"/>
          <w:bCs/>
        </w:rPr>
      </w:pPr>
      <w:r>
        <w:rPr>
          <w:rFonts w:ascii="Garamond" w:hAnsi="Garamond" w:cs="Arial"/>
          <w:bCs/>
        </w:rPr>
        <w:t>We recommend</w:t>
      </w:r>
      <w:r w:rsidR="00A10890">
        <w:rPr>
          <w:rFonts w:ascii="Garamond" w:hAnsi="Garamond" w:cs="Arial"/>
          <w:bCs/>
        </w:rPr>
        <w:t xml:space="preserve"> agency procurement manual</w:t>
      </w:r>
      <w:r>
        <w:rPr>
          <w:rFonts w:ascii="Garamond" w:hAnsi="Garamond" w:cs="Arial"/>
          <w:bCs/>
        </w:rPr>
        <w:t>s</w:t>
      </w:r>
      <w:r w:rsidR="00A10890">
        <w:rPr>
          <w:rFonts w:ascii="Garamond" w:hAnsi="Garamond" w:cs="Arial"/>
          <w:bCs/>
        </w:rPr>
        <w:t xml:space="preserve"> </w:t>
      </w:r>
      <w:r>
        <w:rPr>
          <w:rFonts w:ascii="Garamond" w:hAnsi="Garamond" w:cs="Arial"/>
          <w:bCs/>
        </w:rPr>
        <w:t>limit</w:t>
      </w:r>
      <w:r w:rsidR="00A10890">
        <w:rPr>
          <w:rFonts w:ascii="Garamond" w:hAnsi="Garamond" w:cs="Arial"/>
          <w:bCs/>
        </w:rPr>
        <w:t xml:space="preserve"> copy</w:t>
      </w:r>
      <w:r>
        <w:rPr>
          <w:rFonts w:ascii="Garamond" w:hAnsi="Garamond" w:cs="Arial"/>
          <w:bCs/>
        </w:rPr>
        <w:t>ing</w:t>
      </w:r>
      <w:r w:rsidR="00A10890">
        <w:rPr>
          <w:rFonts w:ascii="Garamond" w:hAnsi="Garamond" w:cs="Arial"/>
          <w:bCs/>
        </w:rPr>
        <w:t xml:space="preserve"> the Procurement Code and Regulations</w:t>
      </w:r>
      <w:r>
        <w:rPr>
          <w:rFonts w:ascii="Garamond" w:hAnsi="Garamond" w:cs="Arial"/>
          <w:bCs/>
        </w:rPr>
        <w:t xml:space="preserve"> </w:t>
      </w:r>
      <w:r w:rsidR="00D65683">
        <w:rPr>
          <w:rFonts w:ascii="Garamond" w:hAnsi="Garamond" w:cs="Arial"/>
          <w:bCs/>
        </w:rPr>
        <w:t>to the extent</w:t>
      </w:r>
      <w:r>
        <w:rPr>
          <w:rFonts w:ascii="Garamond" w:hAnsi="Garamond" w:cs="Arial"/>
          <w:bCs/>
        </w:rPr>
        <w:t xml:space="preserve"> possible. </w:t>
      </w:r>
      <w:r w:rsidR="00A10890">
        <w:rPr>
          <w:rFonts w:ascii="Garamond" w:hAnsi="Garamond" w:cs="Arial"/>
          <w:bCs/>
        </w:rPr>
        <w:t xml:space="preserve"> </w:t>
      </w:r>
      <w:r w:rsidR="002C28C1">
        <w:rPr>
          <w:rFonts w:ascii="Garamond" w:hAnsi="Garamond" w:cs="Arial"/>
          <w:bCs/>
        </w:rPr>
        <w:t>Limit a</w:t>
      </w:r>
      <w:r>
        <w:rPr>
          <w:rFonts w:ascii="Garamond" w:hAnsi="Garamond" w:cs="Arial"/>
          <w:bCs/>
        </w:rPr>
        <w:t xml:space="preserve">gency manuals </w:t>
      </w:r>
      <w:r w:rsidR="002C28C1">
        <w:rPr>
          <w:rFonts w:ascii="Garamond" w:hAnsi="Garamond" w:cs="Arial"/>
          <w:bCs/>
        </w:rPr>
        <w:t>to</w:t>
      </w:r>
      <w:r w:rsidR="00A10890">
        <w:rPr>
          <w:rFonts w:ascii="Garamond" w:hAnsi="Garamond" w:cs="Arial"/>
          <w:bCs/>
        </w:rPr>
        <w:t xml:space="preserve"> agency specific information regarding responsibility and accountability for performance and approval of procurement functions.</w:t>
      </w:r>
      <w:r>
        <w:rPr>
          <w:rFonts w:ascii="Garamond" w:hAnsi="Garamond" w:cs="Arial"/>
          <w:bCs/>
        </w:rPr>
        <w:t xml:space="preserve">  Cross-referencing the Code, Regulations, and forms used to complete specific functions within the agency</w:t>
      </w:r>
      <w:r w:rsidR="00D65683">
        <w:rPr>
          <w:rFonts w:ascii="Garamond" w:hAnsi="Garamond" w:cs="Arial"/>
          <w:bCs/>
        </w:rPr>
        <w:t xml:space="preserve"> will provide more useful information to users</w:t>
      </w:r>
      <w:r w:rsidR="002C28C1">
        <w:rPr>
          <w:rFonts w:ascii="Garamond" w:hAnsi="Garamond" w:cs="Arial"/>
          <w:bCs/>
        </w:rPr>
        <w:t xml:space="preserve"> not provided elsewhere</w:t>
      </w:r>
      <w:r>
        <w:rPr>
          <w:rFonts w:ascii="Garamond" w:hAnsi="Garamond" w:cs="Arial"/>
          <w:bCs/>
        </w:rPr>
        <w:t>.</w:t>
      </w:r>
    </w:p>
    <w:p w14:paraId="3CB4D5EE" w14:textId="58390A59" w:rsidR="004B7C9E" w:rsidRPr="00A10890" w:rsidRDefault="004B7C9E" w:rsidP="00077C51">
      <w:pPr>
        <w:spacing w:before="240" w:after="0" w:line="240" w:lineRule="auto"/>
        <w:rPr>
          <w:rFonts w:ascii="Garamond" w:hAnsi="Garamond" w:cs="Arial"/>
          <w:b/>
        </w:rPr>
      </w:pPr>
      <w:r w:rsidRPr="00A10890">
        <w:rPr>
          <w:rFonts w:ascii="Garamond" w:hAnsi="Garamond" w:cs="Arial"/>
          <w:b/>
        </w:rPr>
        <w:t>Objectives:</w:t>
      </w:r>
    </w:p>
    <w:p w14:paraId="24B7BE0F" w14:textId="77777777" w:rsidR="00077C51" w:rsidRPr="00A10890" w:rsidRDefault="00077C51" w:rsidP="00077C51">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Provide a </w:t>
      </w:r>
      <w:r w:rsidRPr="00A10890">
        <w:rPr>
          <w:rFonts w:ascii="Garamond" w:hAnsi="Garamond" w:cs="Arial"/>
          <w:b/>
          <w:bCs/>
        </w:rPr>
        <w:t>Code of Conduct</w:t>
      </w:r>
      <w:r w:rsidRPr="00A10890">
        <w:rPr>
          <w:rFonts w:ascii="Garamond" w:hAnsi="Garamond" w:cs="Arial"/>
        </w:rPr>
        <w:t xml:space="preserve"> for Procurement Personnel including </w:t>
      </w:r>
      <w:proofErr w:type="gramStart"/>
      <w:r w:rsidRPr="00A10890">
        <w:rPr>
          <w:rFonts w:ascii="Garamond" w:hAnsi="Garamond" w:cs="Arial"/>
        </w:rPr>
        <w:t>training</w:t>
      </w:r>
      <w:proofErr w:type="gramEnd"/>
    </w:p>
    <w:p w14:paraId="007FDA24" w14:textId="26B8F007" w:rsidR="00C02670" w:rsidRPr="00A10890" w:rsidRDefault="00DE4776" w:rsidP="00A10890">
      <w:pPr>
        <w:pStyle w:val="ListParagraph"/>
        <w:numPr>
          <w:ilvl w:val="0"/>
          <w:numId w:val="5"/>
        </w:numPr>
        <w:spacing w:after="0" w:line="240" w:lineRule="auto"/>
        <w:ind w:left="360"/>
        <w:rPr>
          <w:rFonts w:ascii="Garamond" w:hAnsi="Garamond" w:cs="Arial"/>
        </w:rPr>
      </w:pPr>
      <w:r>
        <w:rPr>
          <w:rFonts w:ascii="Garamond" w:hAnsi="Garamond" w:cs="Arial"/>
        </w:rPr>
        <w:t>P</w:t>
      </w:r>
      <w:r w:rsidR="00C02670" w:rsidRPr="00A10890">
        <w:rPr>
          <w:rFonts w:ascii="Garamond" w:hAnsi="Garamond" w:cs="Arial"/>
        </w:rPr>
        <w:t xml:space="preserve">rocurement term </w:t>
      </w:r>
      <w:r w:rsidR="00C02670" w:rsidRPr="00A10890">
        <w:rPr>
          <w:rFonts w:ascii="Garamond" w:hAnsi="Garamond" w:cs="Arial"/>
          <w:b/>
          <w:bCs/>
        </w:rPr>
        <w:t>definitions</w:t>
      </w:r>
      <w:r w:rsidR="00C02670" w:rsidRPr="00A10890">
        <w:rPr>
          <w:rFonts w:ascii="Garamond" w:hAnsi="Garamond" w:cs="Arial"/>
        </w:rPr>
        <w:t xml:space="preserve"> consistent with the code and in a place where they can be</w:t>
      </w:r>
      <w:r w:rsidR="00F32FB9" w:rsidRPr="00A10890">
        <w:rPr>
          <w:rFonts w:ascii="Garamond" w:hAnsi="Garamond" w:cs="Arial"/>
        </w:rPr>
        <w:t xml:space="preserve"> conveniently </w:t>
      </w:r>
      <w:proofErr w:type="gramStart"/>
      <w:r w:rsidR="00F32FB9" w:rsidRPr="00A10890">
        <w:rPr>
          <w:rFonts w:ascii="Garamond" w:hAnsi="Garamond" w:cs="Arial"/>
        </w:rPr>
        <w:t>referenced</w:t>
      </w:r>
      <w:proofErr w:type="gramEnd"/>
      <w:r w:rsidR="00B70591" w:rsidRPr="00A10890">
        <w:rPr>
          <w:rFonts w:ascii="Garamond" w:hAnsi="Garamond" w:cs="Arial"/>
        </w:rPr>
        <w:t xml:space="preserve"> </w:t>
      </w:r>
    </w:p>
    <w:p w14:paraId="65A55726" w14:textId="6DF240B5" w:rsidR="00D65683" w:rsidRPr="00A10890" w:rsidRDefault="00D65683" w:rsidP="00D65683">
      <w:pPr>
        <w:pStyle w:val="ListParagraph"/>
        <w:numPr>
          <w:ilvl w:val="0"/>
          <w:numId w:val="5"/>
        </w:numPr>
        <w:spacing w:after="0" w:line="240" w:lineRule="auto"/>
        <w:ind w:left="360"/>
        <w:rPr>
          <w:rFonts w:ascii="Garamond" w:hAnsi="Garamond" w:cs="Arial"/>
        </w:rPr>
      </w:pPr>
      <w:r>
        <w:rPr>
          <w:rFonts w:ascii="Garamond" w:hAnsi="Garamond" w:cs="Arial"/>
        </w:rPr>
        <w:t>S</w:t>
      </w:r>
      <w:r w:rsidRPr="00A10890">
        <w:rPr>
          <w:rFonts w:ascii="Garamond" w:hAnsi="Garamond" w:cs="Arial"/>
        </w:rPr>
        <w:t>eparate</w:t>
      </w:r>
      <w:r>
        <w:rPr>
          <w:rFonts w:ascii="Garamond" w:hAnsi="Garamond" w:cs="Arial"/>
        </w:rPr>
        <w:t xml:space="preserve"> </w:t>
      </w:r>
      <w:r w:rsidRPr="00A10890">
        <w:rPr>
          <w:rFonts w:ascii="Garamond" w:hAnsi="Garamond" w:cs="Arial"/>
        </w:rPr>
        <w:t>policies from definitions</w:t>
      </w:r>
    </w:p>
    <w:p w14:paraId="395B0E94" w14:textId="73FA083D" w:rsidR="00077C51" w:rsidRPr="00A10890" w:rsidRDefault="00077C51" w:rsidP="00077C51">
      <w:pPr>
        <w:pStyle w:val="ListParagraph"/>
        <w:numPr>
          <w:ilvl w:val="0"/>
          <w:numId w:val="5"/>
        </w:numPr>
        <w:spacing w:after="0" w:line="240" w:lineRule="auto"/>
        <w:ind w:left="360"/>
        <w:rPr>
          <w:rFonts w:ascii="Garamond" w:hAnsi="Garamond" w:cs="Arial"/>
        </w:rPr>
      </w:pPr>
      <w:r>
        <w:rPr>
          <w:rFonts w:ascii="Garamond" w:hAnsi="Garamond" w:cs="Arial"/>
        </w:rPr>
        <w:t xml:space="preserve">Develop an </w:t>
      </w:r>
      <w:r w:rsidRPr="00D65683">
        <w:rPr>
          <w:rFonts w:ascii="Garamond" w:hAnsi="Garamond" w:cs="Arial"/>
          <w:b/>
          <w:bCs/>
        </w:rPr>
        <w:t>Agency PO Policy</w:t>
      </w:r>
      <w:r w:rsidRPr="00A10890">
        <w:rPr>
          <w:rFonts w:ascii="Garamond" w:hAnsi="Garamond" w:cs="Arial"/>
        </w:rPr>
        <w:t xml:space="preserve"> that </w:t>
      </w:r>
      <w:r w:rsidR="00D65683">
        <w:rPr>
          <w:rFonts w:ascii="Garamond" w:hAnsi="Garamond" w:cs="Arial"/>
        </w:rPr>
        <w:t>requires</w:t>
      </w:r>
      <w:r w:rsidRPr="00A10890">
        <w:rPr>
          <w:rFonts w:ascii="Garamond" w:hAnsi="Garamond" w:cs="Arial"/>
        </w:rPr>
        <w:t xml:space="preserve"> a purchase</w:t>
      </w:r>
      <w:r w:rsidR="00D65683">
        <w:rPr>
          <w:rFonts w:ascii="Garamond" w:hAnsi="Garamond" w:cs="Arial"/>
        </w:rPr>
        <w:t xml:space="preserve"> order for all purchases not specifically allowed as direct payment, requires all PO</w:t>
      </w:r>
      <w:r w:rsidRPr="00A10890">
        <w:rPr>
          <w:rFonts w:ascii="Garamond" w:hAnsi="Garamond" w:cs="Arial"/>
        </w:rPr>
        <w:t xml:space="preserve"> to </w:t>
      </w:r>
      <w:r w:rsidR="00D65683">
        <w:rPr>
          <w:rFonts w:ascii="Garamond" w:hAnsi="Garamond" w:cs="Arial"/>
        </w:rPr>
        <w:t>come from</w:t>
      </w:r>
      <w:r w:rsidRPr="00A10890">
        <w:rPr>
          <w:rFonts w:ascii="Garamond" w:hAnsi="Garamond" w:cs="Arial"/>
        </w:rPr>
        <w:t xml:space="preserve"> procurement, and </w:t>
      </w:r>
      <w:r w:rsidR="00D65683">
        <w:rPr>
          <w:rFonts w:ascii="Garamond" w:hAnsi="Garamond" w:cs="Arial"/>
        </w:rPr>
        <w:t xml:space="preserve">provides specific instances </w:t>
      </w:r>
      <w:r w:rsidRPr="00A10890">
        <w:rPr>
          <w:rFonts w:ascii="Garamond" w:hAnsi="Garamond" w:cs="Arial"/>
        </w:rPr>
        <w:t xml:space="preserve">when a </w:t>
      </w:r>
      <w:r w:rsidRPr="00DE4776">
        <w:rPr>
          <w:rFonts w:ascii="Garamond" w:hAnsi="Garamond" w:cs="Arial"/>
          <w:b/>
          <w:bCs/>
        </w:rPr>
        <w:t xml:space="preserve">direct </w:t>
      </w:r>
      <w:r w:rsidR="00D65683" w:rsidRPr="00DE4776">
        <w:rPr>
          <w:rFonts w:ascii="Garamond" w:hAnsi="Garamond" w:cs="Arial"/>
          <w:b/>
          <w:bCs/>
        </w:rPr>
        <w:t>payment</w:t>
      </w:r>
      <w:r w:rsidRPr="00A10890">
        <w:rPr>
          <w:rFonts w:ascii="Garamond" w:hAnsi="Garamond" w:cs="Arial"/>
        </w:rPr>
        <w:t xml:space="preserve"> is acceptable</w:t>
      </w:r>
      <w:r w:rsidR="00D65683">
        <w:rPr>
          <w:rFonts w:ascii="Garamond" w:hAnsi="Garamond" w:cs="Arial"/>
        </w:rPr>
        <w:t>,</w:t>
      </w:r>
      <w:r w:rsidRPr="00A10890">
        <w:rPr>
          <w:rFonts w:ascii="Garamond" w:hAnsi="Garamond" w:cs="Arial"/>
        </w:rPr>
        <w:t xml:space="preserve"> consistent with the </w:t>
      </w:r>
      <w:r w:rsidR="00D65683">
        <w:rPr>
          <w:rFonts w:ascii="Garamond" w:hAnsi="Garamond" w:cs="Arial"/>
        </w:rPr>
        <w:t>Statewide</w:t>
      </w:r>
      <w:r w:rsidRPr="00A10890">
        <w:rPr>
          <w:rFonts w:ascii="Garamond" w:hAnsi="Garamond" w:cs="Arial"/>
        </w:rPr>
        <w:t xml:space="preserve"> PO Policy.</w:t>
      </w:r>
    </w:p>
    <w:p w14:paraId="69EE2EFE" w14:textId="77777777" w:rsidR="00DC5E99" w:rsidRPr="00A10890" w:rsidRDefault="00DC5E99" w:rsidP="00DC5E99">
      <w:pPr>
        <w:pStyle w:val="ListParagraph"/>
        <w:numPr>
          <w:ilvl w:val="0"/>
          <w:numId w:val="5"/>
        </w:numPr>
        <w:spacing w:after="0" w:line="240" w:lineRule="auto"/>
        <w:ind w:left="360"/>
        <w:rPr>
          <w:rFonts w:ascii="Garamond" w:hAnsi="Garamond" w:cs="Arial"/>
          <w:b/>
        </w:rPr>
      </w:pPr>
      <w:r w:rsidRPr="00A10890">
        <w:rPr>
          <w:rFonts w:ascii="Garamond" w:hAnsi="Garamond" w:cs="Arial"/>
        </w:rPr>
        <w:t xml:space="preserve">Define the </w:t>
      </w:r>
      <w:r w:rsidRPr="00A10890">
        <w:rPr>
          <w:rFonts w:ascii="Garamond" w:hAnsi="Garamond" w:cs="Arial"/>
          <w:b/>
          <w:bCs/>
        </w:rPr>
        <w:t>roles and responsibilities</w:t>
      </w:r>
      <w:r w:rsidRPr="00A10890">
        <w:rPr>
          <w:rFonts w:ascii="Garamond" w:hAnsi="Garamond" w:cs="Arial"/>
        </w:rPr>
        <w:t xml:space="preserve"> for performance, review, and approval of the various aspects of procurement procedures by position to provide for accountability.</w:t>
      </w:r>
    </w:p>
    <w:p w14:paraId="6C730676" w14:textId="77777777" w:rsidR="000B78FB" w:rsidRPr="00A10890" w:rsidRDefault="000B78FB" w:rsidP="000B78FB">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Where possible, the agency may develop, and the manual should cross-reference, </w:t>
      </w:r>
      <w:r w:rsidRPr="00A10890">
        <w:rPr>
          <w:rFonts w:ascii="Garamond" w:hAnsi="Garamond" w:cs="Arial"/>
          <w:b/>
          <w:bCs/>
        </w:rPr>
        <w:t>agency or DPS forms</w:t>
      </w:r>
      <w:r w:rsidRPr="00A10890">
        <w:rPr>
          <w:rFonts w:ascii="Garamond" w:hAnsi="Garamond" w:cs="Arial"/>
        </w:rPr>
        <w:t xml:space="preserve"> that support compliance with policies and procedures included in the manual.</w:t>
      </w:r>
    </w:p>
    <w:p w14:paraId="01A1F6E1" w14:textId="7147C273" w:rsidR="00077C51" w:rsidRPr="00A10890" w:rsidRDefault="00077C51" w:rsidP="00077C51">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Agencies </w:t>
      </w:r>
      <w:proofErr w:type="gramStart"/>
      <w:r w:rsidRPr="00A10890">
        <w:rPr>
          <w:rFonts w:ascii="Garamond" w:hAnsi="Garamond" w:cs="Arial"/>
        </w:rPr>
        <w:t>are encouraged</w:t>
      </w:r>
      <w:proofErr w:type="gramEnd"/>
      <w:r w:rsidRPr="00A10890">
        <w:rPr>
          <w:rFonts w:ascii="Garamond" w:hAnsi="Garamond" w:cs="Arial"/>
        </w:rPr>
        <w:t xml:space="preserve"> to </w:t>
      </w:r>
      <w:r w:rsidR="00D65683">
        <w:rPr>
          <w:rFonts w:ascii="Garamond" w:hAnsi="Garamond" w:cs="Arial"/>
        </w:rPr>
        <w:t xml:space="preserve">adopt </w:t>
      </w:r>
      <w:r w:rsidR="000B78FB">
        <w:rPr>
          <w:rFonts w:ascii="Garamond" w:hAnsi="Garamond" w:cs="Arial"/>
        </w:rPr>
        <w:t xml:space="preserve">the </w:t>
      </w:r>
      <w:r w:rsidR="00D65683" w:rsidRPr="00D65683">
        <w:rPr>
          <w:rFonts w:ascii="Garamond" w:hAnsi="Garamond" w:cs="Arial"/>
          <w:b/>
          <w:bCs/>
        </w:rPr>
        <w:t>procurement</w:t>
      </w:r>
      <w:r w:rsidR="00D65683">
        <w:rPr>
          <w:rFonts w:ascii="Garamond" w:hAnsi="Garamond" w:cs="Arial"/>
        </w:rPr>
        <w:t xml:space="preserve"> </w:t>
      </w:r>
      <w:r w:rsidRPr="00A10890">
        <w:rPr>
          <w:rFonts w:ascii="Garamond" w:hAnsi="Garamond" w:cs="Arial"/>
          <w:b/>
          <w:bCs/>
        </w:rPr>
        <w:t xml:space="preserve">workplan </w:t>
      </w:r>
      <w:r w:rsidR="000B78FB">
        <w:rPr>
          <w:rFonts w:ascii="Garamond" w:hAnsi="Garamond" w:cs="Arial"/>
        </w:rPr>
        <w:t xml:space="preserve">on DPS’ website to </w:t>
      </w:r>
      <w:r w:rsidRPr="00A10890">
        <w:rPr>
          <w:rFonts w:ascii="Garamond" w:hAnsi="Garamond" w:cs="Arial"/>
        </w:rPr>
        <w:t xml:space="preserve">provide procurement </w:t>
      </w:r>
      <w:r w:rsidR="00D65683">
        <w:rPr>
          <w:rFonts w:ascii="Garamond" w:hAnsi="Garamond" w:cs="Arial"/>
        </w:rPr>
        <w:t>officers</w:t>
      </w:r>
      <w:r w:rsidRPr="00A10890">
        <w:rPr>
          <w:rFonts w:ascii="Garamond" w:hAnsi="Garamond" w:cs="Arial"/>
        </w:rPr>
        <w:t xml:space="preserve"> with a consistent process, milestones, and approval/check points during the process to promote efficiency and consistency.</w:t>
      </w:r>
    </w:p>
    <w:p w14:paraId="0D00CDA0" w14:textId="1ABDB6C2" w:rsidR="004B7C9E" w:rsidRPr="00A10890" w:rsidRDefault="00F67130" w:rsidP="00A10890">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R 19-445.2005 (B) requires agencies to maintain </w:t>
      </w:r>
      <w:r w:rsidRPr="00A10890">
        <w:rPr>
          <w:rFonts w:ascii="Garamond" w:hAnsi="Garamond" w:cs="Arial"/>
          <w:b/>
          <w:bCs/>
        </w:rPr>
        <w:t>procurement files</w:t>
      </w:r>
      <w:r w:rsidRPr="00A10890">
        <w:rPr>
          <w:rFonts w:ascii="Garamond" w:hAnsi="Garamond" w:cs="Arial"/>
        </w:rPr>
        <w:t xml:space="preserve"> sufficient to satisfy</w:t>
      </w:r>
      <w:r w:rsidR="00E26588" w:rsidRPr="00A10890">
        <w:rPr>
          <w:rFonts w:ascii="Garamond" w:hAnsi="Garamond" w:cs="Arial"/>
        </w:rPr>
        <w:t xml:space="preserve"> external audits.  </w:t>
      </w:r>
      <w:r w:rsidR="004B7C9E" w:rsidRPr="00A10890">
        <w:rPr>
          <w:rFonts w:ascii="Garamond" w:hAnsi="Garamond" w:cs="Arial"/>
        </w:rPr>
        <w:t>Agenc</w:t>
      </w:r>
      <w:r w:rsidR="00E26588" w:rsidRPr="00A10890">
        <w:rPr>
          <w:rFonts w:ascii="Garamond" w:hAnsi="Garamond" w:cs="Arial"/>
        </w:rPr>
        <w:t>y manuals should document</w:t>
      </w:r>
      <w:r w:rsidR="004B7C9E" w:rsidRPr="00A10890">
        <w:rPr>
          <w:rFonts w:ascii="Garamond" w:hAnsi="Garamond" w:cs="Arial"/>
        </w:rPr>
        <w:t xml:space="preserve"> a filing system</w:t>
      </w:r>
      <w:r w:rsidR="00D65683">
        <w:rPr>
          <w:rFonts w:ascii="Garamond" w:hAnsi="Garamond" w:cs="Arial"/>
        </w:rPr>
        <w:t xml:space="preserve"> and structure</w:t>
      </w:r>
      <w:r w:rsidR="004B7C9E" w:rsidRPr="00A10890">
        <w:rPr>
          <w:rFonts w:ascii="Garamond" w:hAnsi="Garamond" w:cs="Arial"/>
        </w:rPr>
        <w:t xml:space="preserve"> that provides for consistent organization and retention of procurement files and assign accountability to positions for compliance with the system.</w:t>
      </w:r>
      <w:r w:rsidR="00E26588" w:rsidRPr="00A10890">
        <w:rPr>
          <w:rFonts w:ascii="Garamond" w:hAnsi="Garamond" w:cs="Arial"/>
        </w:rPr>
        <w:t xml:space="preserve">  There should be a policy stating that the official record is electronic or hard copy.</w:t>
      </w:r>
      <w:r w:rsidR="00B70591" w:rsidRPr="00A10890">
        <w:rPr>
          <w:rFonts w:ascii="Garamond" w:hAnsi="Garamond" w:cs="Arial"/>
        </w:rPr>
        <w:t xml:space="preserve">  A file naming convention is critical to consistency.</w:t>
      </w:r>
    </w:p>
    <w:p w14:paraId="120230ED" w14:textId="5BE4776F" w:rsidR="00806156" w:rsidRPr="00A10890" w:rsidRDefault="00806156" w:rsidP="00A10890">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To the extent an agency uses an </w:t>
      </w:r>
      <w:r w:rsidRPr="00A10890">
        <w:rPr>
          <w:rFonts w:ascii="Garamond" w:hAnsi="Garamond" w:cs="Arial"/>
          <w:b/>
          <w:bCs/>
        </w:rPr>
        <w:t>Enterprise Resource Planning (ERP)</w:t>
      </w:r>
      <w:r w:rsidRPr="00A10890">
        <w:rPr>
          <w:rFonts w:ascii="Garamond" w:hAnsi="Garamond" w:cs="Arial"/>
        </w:rPr>
        <w:t xml:space="preserve"> system, the agency procurement manual should document the steps in the system.  </w:t>
      </w:r>
      <w:r w:rsidR="00B70591" w:rsidRPr="00A10890">
        <w:rPr>
          <w:rFonts w:ascii="Garamond" w:hAnsi="Garamond" w:cs="Arial"/>
        </w:rPr>
        <w:t xml:space="preserve">Accepted practice is to use </w:t>
      </w:r>
      <w:r w:rsidRPr="00A10890">
        <w:rPr>
          <w:rFonts w:ascii="Garamond" w:hAnsi="Garamond" w:cs="Arial"/>
        </w:rPr>
        <w:t xml:space="preserve">Screenshots.  As some approvals are required by the </w:t>
      </w:r>
      <w:r w:rsidR="005B4A4F">
        <w:rPr>
          <w:rFonts w:ascii="Garamond" w:hAnsi="Garamond" w:cs="Arial"/>
        </w:rPr>
        <w:t>C</w:t>
      </w:r>
      <w:r w:rsidRPr="00A10890">
        <w:rPr>
          <w:rFonts w:ascii="Garamond" w:hAnsi="Garamond" w:cs="Arial"/>
        </w:rPr>
        <w:t>ode, documentation of those approvals accomplished through ERP workflows should be included in the manual, along with documentation and/or explanation of any other system controls, such as access</w:t>
      </w:r>
      <w:r w:rsidR="00774650" w:rsidRPr="00A10890">
        <w:rPr>
          <w:rFonts w:ascii="Garamond" w:hAnsi="Garamond" w:cs="Arial"/>
        </w:rPr>
        <w:t xml:space="preserve"> and limits of individual authority</w:t>
      </w:r>
      <w:r w:rsidRPr="00A10890">
        <w:rPr>
          <w:rFonts w:ascii="Garamond" w:hAnsi="Garamond" w:cs="Arial"/>
        </w:rPr>
        <w:t>.</w:t>
      </w:r>
    </w:p>
    <w:p w14:paraId="7CAB2934" w14:textId="77777777" w:rsidR="005B4A4F" w:rsidRPr="00A10890" w:rsidRDefault="005B4A4F" w:rsidP="005B4A4F">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Rights, responsibilities, and principles of procurement </w:t>
      </w:r>
      <w:r w:rsidRPr="00A10890">
        <w:rPr>
          <w:rFonts w:ascii="Garamond" w:hAnsi="Garamond" w:cs="Arial"/>
          <w:b/>
          <w:bCs/>
        </w:rPr>
        <w:t xml:space="preserve">data </w:t>
      </w:r>
      <w:r>
        <w:rPr>
          <w:rFonts w:ascii="Garamond" w:hAnsi="Garamond" w:cs="Arial"/>
          <w:b/>
          <w:bCs/>
        </w:rPr>
        <w:t>security</w:t>
      </w:r>
      <w:r w:rsidRPr="00A10890">
        <w:rPr>
          <w:rFonts w:ascii="Garamond" w:hAnsi="Garamond" w:cs="Arial"/>
        </w:rPr>
        <w:t xml:space="preserve">.  Specify who the data owner(s) is and a provide a procedure for granting the appropriate level of </w:t>
      </w:r>
      <w:r w:rsidRPr="00A10890">
        <w:rPr>
          <w:rFonts w:ascii="Garamond" w:hAnsi="Garamond" w:cs="Arial"/>
          <w:b/>
          <w:bCs/>
        </w:rPr>
        <w:t>access</w:t>
      </w:r>
      <w:r w:rsidRPr="00A10890">
        <w:rPr>
          <w:rFonts w:ascii="Garamond" w:hAnsi="Garamond" w:cs="Arial"/>
        </w:rPr>
        <w:t xml:space="preserve"> to stakeholders consistent with the agency’s information privacy and security policy(s).</w:t>
      </w:r>
    </w:p>
    <w:p w14:paraId="6C0E2193" w14:textId="77777777" w:rsidR="004B7C9E" w:rsidRPr="00A10890" w:rsidRDefault="004B7C9E" w:rsidP="00A10890">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Develop </w:t>
      </w:r>
      <w:r w:rsidR="00282146" w:rsidRPr="00A10890">
        <w:rPr>
          <w:rFonts w:ascii="Garamond" w:hAnsi="Garamond" w:cs="Arial"/>
        </w:rPr>
        <w:t xml:space="preserve">and maintain </w:t>
      </w:r>
      <w:r w:rsidRPr="00A10890">
        <w:rPr>
          <w:rFonts w:ascii="Garamond" w:hAnsi="Garamond" w:cs="Arial"/>
        </w:rPr>
        <w:t xml:space="preserve">a </w:t>
      </w:r>
      <w:r w:rsidRPr="00A10890">
        <w:rPr>
          <w:rFonts w:ascii="Garamond" w:hAnsi="Garamond" w:cs="Arial"/>
          <w:b/>
          <w:bCs/>
        </w:rPr>
        <w:t>training process</w:t>
      </w:r>
      <w:r w:rsidRPr="00A10890">
        <w:rPr>
          <w:rFonts w:ascii="Garamond" w:hAnsi="Garamond" w:cs="Arial"/>
        </w:rPr>
        <w:t xml:space="preserve"> that supports reference to the agenc</w:t>
      </w:r>
      <w:r w:rsidR="00220DFB" w:rsidRPr="00A10890">
        <w:rPr>
          <w:rFonts w:ascii="Garamond" w:hAnsi="Garamond" w:cs="Arial"/>
        </w:rPr>
        <w:t xml:space="preserve">y’s internal procurement procedure </w:t>
      </w:r>
      <w:r w:rsidRPr="00A10890">
        <w:rPr>
          <w:rFonts w:ascii="Garamond" w:hAnsi="Garamond" w:cs="Arial"/>
        </w:rPr>
        <w:t>manual.</w:t>
      </w:r>
    </w:p>
    <w:p w14:paraId="0BF83BAE" w14:textId="6ED57B9B" w:rsidR="008D6444" w:rsidRPr="00A10890" w:rsidRDefault="008D6444" w:rsidP="00A10890">
      <w:pPr>
        <w:pStyle w:val="ListParagraph"/>
        <w:numPr>
          <w:ilvl w:val="0"/>
          <w:numId w:val="5"/>
        </w:numPr>
        <w:spacing w:after="0" w:line="240" w:lineRule="auto"/>
        <w:ind w:left="360"/>
        <w:rPr>
          <w:rFonts w:ascii="Garamond" w:hAnsi="Garamond" w:cs="Arial"/>
        </w:rPr>
      </w:pPr>
      <w:r w:rsidRPr="00A10890">
        <w:rPr>
          <w:rFonts w:ascii="Garamond" w:hAnsi="Garamond" w:cs="Arial"/>
        </w:rPr>
        <w:t xml:space="preserve">Provide a policy and procedures for Assistance to </w:t>
      </w:r>
      <w:r w:rsidRPr="00A10890">
        <w:rPr>
          <w:rFonts w:ascii="Garamond" w:hAnsi="Garamond" w:cs="Arial"/>
          <w:b/>
          <w:bCs/>
        </w:rPr>
        <w:t>Minority Businesses</w:t>
      </w:r>
      <w:r w:rsidR="00A22649" w:rsidRPr="00A10890">
        <w:rPr>
          <w:rFonts w:ascii="Garamond" w:hAnsi="Garamond" w:cs="Arial"/>
          <w:b/>
          <w:bCs/>
        </w:rPr>
        <w:t xml:space="preserve"> Enterprises</w:t>
      </w:r>
    </w:p>
    <w:p w14:paraId="3EF9B6CF" w14:textId="6FFE2727" w:rsidR="003714ED" w:rsidRPr="00A10890" w:rsidRDefault="003714ED" w:rsidP="00A10890">
      <w:pPr>
        <w:spacing w:after="0" w:line="240" w:lineRule="auto"/>
        <w:ind w:left="360" w:hanging="360"/>
        <w:rPr>
          <w:rFonts w:ascii="Garamond" w:hAnsi="Garamond" w:cs="Arial"/>
          <w:b/>
        </w:rPr>
        <w:sectPr w:rsidR="003714ED" w:rsidRPr="00A10890" w:rsidSect="00A10890">
          <w:headerReference w:type="default" r:id="rId8"/>
          <w:footerReference w:type="default" r:id="rId9"/>
          <w:pgSz w:w="12240" w:h="15840" w:code="1"/>
          <w:pgMar w:top="1080" w:right="720" w:bottom="994" w:left="720" w:header="547" w:footer="461" w:gutter="0"/>
          <w:cols w:space="720"/>
          <w:docGrid w:linePitch="360"/>
        </w:sectPr>
      </w:pPr>
    </w:p>
    <w:p w14:paraId="713946F0" w14:textId="77777777" w:rsidR="004B7C9E" w:rsidRPr="00F8271C" w:rsidRDefault="004B7C9E" w:rsidP="004B7C9E">
      <w:pPr>
        <w:spacing w:after="0" w:line="240" w:lineRule="auto"/>
        <w:rPr>
          <w:rFonts w:ascii="Garamond" w:hAnsi="Garamond" w:cs="Arial"/>
          <w:b/>
        </w:rPr>
      </w:pPr>
      <w:r w:rsidRPr="00F8271C">
        <w:rPr>
          <w:rFonts w:ascii="Garamond" w:hAnsi="Garamond" w:cs="Arial"/>
          <w:b/>
        </w:rPr>
        <w:t>Checklist:</w:t>
      </w:r>
    </w:p>
    <w:p w14:paraId="3D63605F" w14:textId="0FD5FFEF" w:rsidR="00395302" w:rsidRPr="00F8271C" w:rsidRDefault="00E668F7" w:rsidP="00393C34">
      <w:pPr>
        <w:spacing w:after="0" w:line="240" w:lineRule="auto"/>
        <w:rPr>
          <w:rFonts w:ascii="Garamond" w:hAnsi="Garamond" w:cs="Arial"/>
        </w:rPr>
      </w:pPr>
      <w:r w:rsidRPr="00F8271C">
        <w:rPr>
          <w:rFonts w:ascii="Garamond" w:hAnsi="Garamond" w:cs="Arial"/>
        </w:rPr>
        <w:t>The manual</w:t>
      </w:r>
      <w:r w:rsidR="00B70591" w:rsidRPr="00F8271C">
        <w:rPr>
          <w:rFonts w:ascii="Garamond" w:hAnsi="Garamond" w:cs="Arial"/>
        </w:rPr>
        <w:t xml:space="preserve"> is the chronological order that procurement </w:t>
      </w:r>
      <w:proofErr w:type="gramStart"/>
      <w:r w:rsidR="00B70591" w:rsidRPr="00F8271C">
        <w:rPr>
          <w:rFonts w:ascii="Garamond" w:hAnsi="Garamond" w:cs="Arial"/>
        </w:rPr>
        <w:t>is performed</w:t>
      </w:r>
      <w:proofErr w:type="gramEnd"/>
      <w:r w:rsidR="00B70591" w:rsidRPr="00F8271C">
        <w:rPr>
          <w:rFonts w:ascii="Garamond" w:hAnsi="Garamond" w:cs="Arial"/>
        </w:rPr>
        <w:t xml:space="preserve"> and</w:t>
      </w:r>
      <w:r w:rsidRPr="00F8271C">
        <w:rPr>
          <w:rFonts w:ascii="Garamond" w:hAnsi="Garamond" w:cs="Arial"/>
        </w:rPr>
        <w:t xml:space="preserve"> i</w:t>
      </w:r>
      <w:r w:rsidR="00AB0826" w:rsidRPr="00F8271C">
        <w:rPr>
          <w:rFonts w:ascii="Garamond" w:hAnsi="Garamond" w:cs="Arial"/>
        </w:rPr>
        <w:t xml:space="preserve">ncludes </w:t>
      </w:r>
      <w:r w:rsidR="002216E0" w:rsidRPr="00F8271C">
        <w:rPr>
          <w:rFonts w:ascii="Garamond" w:hAnsi="Garamond" w:cs="Arial"/>
        </w:rPr>
        <w:t xml:space="preserve">relevant </w:t>
      </w:r>
      <w:r w:rsidR="00AB0826" w:rsidRPr="00F8271C">
        <w:rPr>
          <w:rFonts w:ascii="Garamond" w:hAnsi="Garamond" w:cs="Arial"/>
        </w:rPr>
        <w:t>guidance on</w:t>
      </w:r>
      <w:r w:rsidR="002216E0" w:rsidRPr="00F8271C">
        <w:rPr>
          <w:rFonts w:ascii="Garamond" w:hAnsi="Garamond" w:cs="Arial"/>
        </w:rPr>
        <w:t xml:space="preserve"> application of</w:t>
      </w:r>
      <w:r w:rsidR="00395302" w:rsidRPr="00F8271C">
        <w:rPr>
          <w:rFonts w:ascii="Garamond" w:hAnsi="Garamond" w:cs="Arial"/>
        </w:rPr>
        <w:t>:</w:t>
      </w:r>
    </w:p>
    <w:tbl>
      <w:tblPr>
        <w:tblStyle w:val="TableGrid"/>
        <w:tblW w:w="13381" w:type="dxa"/>
        <w:tblInd w:w="-5" w:type="dxa"/>
        <w:tblLook w:val="04A0" w:firstRow="1" w:lastRow="0" w:firstColumn="1" w:lastColumn="0" w:noHBand="0" w:noVBand="1"/>
      </w:tblPr>
      <w:tblGrid>
        <w:gridCol w:w="886"/>
        <w:gridCol w:w="1285"/>
        <w:gridCol w:w="1250"/>
        <w:gridCol w:w="7009"/>
        <w:gridCol w:w="1769"/>
        <w:gridCol w:w="1182"/>
      </w:tblGrid>
      <w:tr w:rsidR="00850046" w:rsidRPr="00A24149" w14:paraId="3EACF39E" w14:textId="77777777" w:rsidTr="00D65683">
        <w:trPr>
          <w:tblHeader/>
        </w:trPr>
        <w:tc>
          <w:tcPr>
            <w:tcW w:w="886" w:type="dxa"/>
            <w:vAlign w:val="bottom"/>
          </w:tcPr>
          <w:p w14:paraId="4DE08AA4" w14:textId="5B02791E" w:rsidR="00850046" w:rsidRPr="00A24149" w:rsidRDefault="00850046" w:rsidP="00850046">
            <w:pPr>
              <w:rPr>
                <w:rFonts w:ascii="Arial" w:hAnsi="Arial" w:cs="Arial"/>
                <w:b/>
                <w:sz w:val="20"/>
                <w:szCs w:val="20"/>
              </w:rPr>
            </w:pPr>
            <w:r w:rsidRPr="00A24149">
              <w:rPr>
                <w:rFonts w:ascii="Arial" w:hAnsi="Arial" w:cs="Arial"/>
                <w:b/>
                <w:sz w:val="20"/>
                <w:szCs w:val="20"/>
              </w:rPr>
              <w:t>Index</w:t>
            </w:r>
          </w:p>
        </w:tc>
        <w:tc>
          <w:tcPr>
            <w:tcW w:w="1285" w:type="dxa"/>
            <w:vAlign w:val="bottom"/>
          </w:tcPr>
          <w:p w14:paraId="2874E7AB" w14:textId="2190DFA5" w:rsidR="00850046" w:rsidRPr="00A24149" w:rsidRDefault="00850046" w:rsidP="00A24149">
            <w:pPr>
              <w:rPr>
                <w:rFonts w:ascii="Arial" w:hAnsi="Arial" w:cs="Arial"/>
                <w:b/>
                <w:sz w:val="20"/>
                <w:szCs w:val="20"/>
              </w:rPr>
            </w:pPr>
            <w:r w:rsidRPr="00A24149">
              <w:rPr>
                <w:rFonts w:ascii="Arial" w:hAnsi="Arial" w:cs="Arial"/>
                <w:b/>
                <w:sz w:val="20"/>
                <w:szCs w:val="20"/>
              </w:rPr>
              <w:t>SC Code Ann. §</w:t>
            </w:r>
          </w:p>
        </w:tc>
        <w:tc>
          <w:tcPr>
            <w:tcW w:w="1250" w:type="dxa"/>
            <w:vAlign w:val="bottom"/>
          </w:tcPr>
          <w:p w14:paraId="79E601D9" w14:textId="30A31010" w:rsidR="00850046" w:rsidRPr="00A24149" w:rsidRDefault="00850046" w:rsidP="00E45075">
            <w:pPr>
              <w:ind w:left="35" w:hanging="35"/>
              <w:jc w:val="right"/>
              <w:rPr>
                <w:rFonts w:ascii="Arial" w:hAnsi="Arial" w:cs="Arial"/>
                <w:b/>
                <w:sz w:val="20"/>
                <w:szCs w:val="20"/>
              </w:rPr>
            </w:pPr>
            <w:r w:rsidRPr="00A24149">
              <w:rPr>
                <w:rFonts w:ascii="Arial" w:hAnsi="Arial" w:cs="Arial"/>
                <w:b/>
                <w:sz w:val="20"/>
                <w:szCs w:val="20"/>
              </w:rPr>
              <w:t>Regulation 19-445.:</w:t>
            </w:r>
          </w:p>
        </w:tc>
        <w:tc>
          <w:tcPr>
            <w:tcW w:w="7009" w:type="dxa"/>
            <w:vAlign w:val="bottom"/>
          </w:tcPr>
          <w:p w14:paraId="27E845B8" w14:textId="6F184A35" w:rsidR="003714ED" w:rsidRPr="00A24149" w:rsidRDefault="003714ED" w:rsidP="003714ED">
            <w:pPr>
              <w:ind w:left="6" w:hanging="6"/>
              <w:rPr>
                <w:rFonts w:ascii="Arial" w:hAnsi="Arial" w:cs="Arial"/>
                <w:b/>
                <w:sz w:val="20"/>
                <w:szCs w:val="20"/>
              </w:rPr>
            </w:pPr>
            <w:r w:rsidRPr="00A24149">
              <w:rPr>
                <w:rFonts w:ascii="Arial" w:hAnsi="Arial" w:cs="Arial"/>
                <w:b/>
                <w:sz w:val="20"/>
                <w:szCs w:val="20"/>
              </w:rPr>
              <w:t>Description</w:t>
            </w:r>
          </w:p>
        </w:tc>
        <w:tc>
          <w:tcPr>
            <w:tcW w:w="1769" w:type="dxa"/>
            <w:vAlign w:val="bottom"/>
          </w:tcPr>
          <w:p w14:paraId="4850DB4A" w14:textId="099AD466" w:rsidR="00850046" w:rsidRPr="00A24149" w:rsidRDefault="00850046" w:rsidP="00850046">
            <w:pPr>
              <w:rPr>
                <w:rFonts w:ascii="Arial" w:hAnsi="Arial" w:cs="Arial"/>
                <w:b/>
                <w:sz w:val="20"/>
                <w:szCs w:val="20"/>
              </w:rPr>
            </w:pPr>
            <w:r w:rsidRPr="00A24149">
              <w:rPr>
                <w:rFonts w:ascii="Arial" w:hAnsi="Arial" w:cs="Arial"/>
                <w:b/>
                <w:sz w:val="20"/>
                <w:szCs w:val="20"/>
              </w:rPr>
              <w:t>Form No.</w:t>
            </w:r>
          </w:p>
        </w:tc>
        <w:tc>
          <w:tcPr>
            <w:tcW w:w="1182" w:type="dxa"/>
            <w:vAlign w:val="bottom"/>
          </w:tcPr>
          <w:p w14:paraId="14C758F9" w14:textId="47ACB963" w:rsidR="00850046" w:rsidRPr="00A24149" w:rsidRDefault="00850046" w:rsidP="008C25A9">
            <w:pPr>
              <w:rPr>
                <w:rFonts w:ascii="Arial" w:hAnsi="Arial" w:cs="Arial"/>
                <w:b/>
                <w:sz w:val="20"/>
                <w:szCs w:val="20"/>
              </w:rPr>
            </w:pPr>
            <w:r w:rsidRPr="00A24149">
              <w:rPr>
                <w:rFonts w:ascii="Arial" w:hAnsi="Arial" w:cs="Arial"/>
                <w:b/>
                <w:sz w:val="20"/>
                <w:szCs w:val="20"/>
              </w:rPr>
              <w:t>Manual Page Nos.</w:t>
            </w:r>
          </w:p>
        </w:tc>
      </w:tr>
      <w:tr w:rsidR="00850046" w:rsidRPr="00F8271C" w14:paraId="76E7FEC4" w14:textId="77777777" w:rsidTr="00D65683">
        <w:tc>
          <w:tcPr>
            <w:tcW w:w="886" w:type="dxa"/>
          </w:tcPr>
          <w:p w14:paraId="6925959E" w14:textId="001EE10E" w:rsidR="00850046" w:rsidRPr="00F8271C" w:rsidRDefault="00E45075" w:rsidP="00214A45">
            <w:pPr>
              <w:spacing w:before="120" w:after="120"/>
              <w:rPr>
                <w:rFonts w:ascii="Garamond" w:hAnsi="Garamond" w:cs="Arial"/>
                <w:b/>
                <w:bCs/>
              </w:rPr>
            </w:pPr>
            <w:r w:rsidRPr="00F8271C">
              <w:rPr>
                <w:rFonts w:ascii="Garamond" w:hAnsi="Garamond" w:cs="Arial"/>
                <w:b/>
                <w:bCs/>
              </w:rPr>
              <w:t>I</w:t>
            </w:r>
          </w:p>
        </w:tc>
        <w:tc>
          <w:tcPr>
            <w:tcW w:w="1285" w:type="dxa"/>
          </w:tcPr>
          <w:p w14:paraId="4CE4A4B9" w14:textId="3A339D48" w:rsidR="00850046" w:rsidRPr="00F8271C" w:rsidRDefault="00850046" w:rsidP="00214A45">
            <w:pPr>
              <w:spacing w:before="120" w:after="120"/>
              <w:rPr>
                <w:rFonts w:ascii="Garamond" w:hAnsi="Garamond" w:cs="Arial"/>
                <w:sz w:val="20"/>
                <w:szCs w:val="20"/>
              </w:rPr>
            </w:pPr>
          </w:p>
        </w:tc>
        <w:tc>
          <w:tcPr>
            <w:tcW w:w="1250" w:type="dxa"/>
          </w:tcPr>
          <w:p w14:paraId="7C9B6831" w14:textId="77777777" w:rsidR="00850046" w:rsidRPr="00F8271C" w:rsidRDefault="00850046" w:rsidP="00214A45">
            <w:pPr>
              <w:spacing w:before="120" w:after="120"/>
              <w:ind w:left="35" w:hanging="35"/>
              <w:jc w:val="right"/>
              <w:rPr>
                <w:rFonts w:ascii="Garamond" w:hAnsi="Garamond" w:cs="Arial"/>
                <w:b/>
                <w:bCs/>
              </w:rPr>
            </w:pPr>
          </w:p>
        </w:tc>
        <w:tc>
          <w:tcPr>
            <w:tcW w:w="7009" w:type="dxa"/>
          </w:tcPr>
          <w:p w14:paraId="7A903953" w14:textId="07E1CDA8" w:rsidR="00850046" w:rsidRPr="00F8271C" w:rsidRDefault="00850046" w:rsidP="00214A45">
            <w:pPr>
              <w:spacing w:before="120" w:after="120"/>
              <w:ind w:left="6" w:hanging="6"/>
              <w:rPr>
                <w:rFonts w:ascii="Garamond" w:hAnsi="Garamond" w:cs="Arial"/>
                <w:b/>
                <w:bCs/>
              </w:rPr>
            </w:pPr>
            <w:r w:rsidRPr="00F8271C">
              <w:rPr>
                <w:rFonts w:ascii="Garamond" w:hAnsi="Garamond" w:cs="Arial"/>
                <w:b/>
                <w:bCs/>
              </w:rPr>
              <w:t>General</w:t>
            </w:r>
          </w:p>
        </w:tc>
        <w:tc>
          <w:tcPr>
            <w:tcW w:w="1769" w:type="dxa"/>
          </w:tcPr>
          <w:p w14:paraId="5D07C080" w14:textId="77777777" w:rsidR="00850046" w:rsidRPr="00F8271C" w:rsidRDefault="00850046" w:rsidP="00214A45">
            <w:pPr>
              <w:spacing w:before="120" w:after="120"/>
              <w:rPr>
                <w:rFonts w:ascii="Garamond" w:hAnsi="Garamond" w:cs="Arial"/>
              </w:rPr>
            </w:pPr>
          </w:p>
        </w:tc>
        <w:tc>
          <w:tcPr>
            <w:tcW w:w="1182" w:type="dxa"/>
          </w:tcPr>
          <w:p w14:paraId="09F4297B" w14:textId="60F974EE" w:rsidR="00850046" w:rsidRPr="00F8271C" w:rsidRDefault="00850046" w:rsidP="00214A45">
            <w:pPr>
              <w:spacing w:before="120" w:after="120"/>
              <w:rPr>
                <w:rFonts w:ascii="Garamond" w:hAnsi="Garamond" w:cs="Arial"/>
              </w:rPr>
            </w:pPr>
          </w:p>
        </w:tc>
      </w:tr>
      <w:tr w:rsidR="00030ED5" w:rsidRPr="00F8271C" w14:paraId="76797C1D" w14:textId="77777777" w:rsidTr="00D65683">
        <w:tc>
          <w:tcPr>
            <w:tcW w:w="886" w:type="dxa"/>
          </w:tcPr>
          <w:p w14:paraId="2A87CACE" w14:textId="77777777" w:rsidR="00030ED5" w:rsidRPr="00F8271C" w:rsidRDefault="00030ED5" w:rsidP="00F3446E">
            <w:pPr>
              <w:rPr>
                <w:rFonts w:ascii="Garamond" w:hAnsi="Garamond" w:cs="Arial"/>
              </w:rPr>
            </w:pPr>
          </w:p>
        </w:tc>
        <w:tc>
          <w:tcPr>
            <w:tcW w:w="1285" w:type="dxa"/>
          </w:tcPr>
          <w:p w14:paraId="367C144F" w14:textId="77777777" w:rsidR="00030ED5" w:rsidRPr="00F8271C" w:rsidRDefault="00030ED5" w:rsidP="00F3446E">
            <w:pPr>
              <w:rPr>
                <w:rFonts w:ascii="Garamond" w:hAnsi="Garamond" w:cs="Arial"/>
                <w:sz w:val="20"/>
                <w:szCs w:val="20"/>
              </w:rPr>
            </w:pPr>
          </w:p>
        </w:tc>
        <w:tc>
          <w:tcPr>
            <w:tcW w:w="1250" w:type="dxa"/>
          </w:tcPr>
          <w:p w14:paraId="5123DB83" w14:textId="77777777" w:rsidR="00030ED5" w:rsidRPr="00F8271C" w:rsidRDefault="00030ED5" w:rsidP="00E45075">
            <w:pPr>
              <w:ind w:left="35" w:hanging="35"/>
              <w:jc w:val="right"/>
              <w:rPr>
                <w:rFonts w:ascii="Garamond" w:hAnsi="Garamond" w:cs="Arial"/>
              </w:rPr>
            </w:pPr>
          </w:p>
        </w:tc>
        <w:tc>
          <w:tcPr>
            <w:tcW w:w="7009" w:type="dxa"/>
          </w:tcPr>
          <w:p w14:paraId="0BD3797C" w14:textId="77777777" w:rsidR="00030ED5" w:rsidRPr="00F8271C" w:rsidRDefault="00030ED5" w:rsidP="003714ED">
            <w:pPr>
              <w:ind w:left="6" w:hanging="6"/>
              <w:rPr>
                <w:rFonts w:ascii="Garamond" w:hAnsi="Garamond" w:cs="Arial"/>
              </w:rPr>
            </w:pPr>
            <w:r w:rsidRPr="00F8271C">
              <w:rPr>
                <w:rFonts w:ascii="Garamond" w:hAnsi="Garamond" w:cs="Arial"/>
                <w:b/>
                <w:bCs/>
              </w:rPr>
              <w:t>Organization Structure</w:t>
            </w:r>
          </w:p>
          <w:p w14:paraId="6F725B12" w14:textId="77777777" w:rsidR="00030ED5" w:rsidRPr="00F8271C" w:rsidRDefault="00030ED5" w:rsidP="003714ED">
            <w:pPr>
              <w:ind w:left="6" w:hanging="6"/>
              <w:rPr>
                <w:rFonts w:ascii="Garamond" w:hAnsi="Garamond" w:cs="Arial"/>
              </w:rPr>
            </w:pPr>
            <w:r w:rsidRPr="00F8271C">
              <w:rPr>
                <w:rFonts w:ascii="Garamond" w:hAnsi="Garamond" w:cs="Arial"/>
              </w:rPr>
              <w:t xml:space="preserve">Procurement should be independent from </w:t>
            </w:r>
            <w:proofErr w:type="gramStart"/>
            <w:r w:rsidRPr="00F8271C">
              <w:rPr>
                <w:rFonts w:ascii="Garamond" w:hAnsi="Garamond" w:cs="Arial"/>
              </w:rPr>
              <w:t>operations</w:t>
            </w:r>
            <w:proofErr w:type="gramEnd"/>
          </w:p>
          <w:p w14:paraId="67A90EFF" w14:textId="0F977635" w:rsidR="00F9213E" w:rsidRPr="00F8271C" w:rsidRDefault="00F9213E" w:rsidP="003714ED">
            <w:pPr>
              <w:ind w:left="6" w:hanging="6"/>
              <w:rPr>
                <w:rFonts w:ascii="Garamond" w:hAnsi="Garamond" w:cs="Arial"/>
              </w:rPr>
            </w:pPr>
            <w:r w:rsidRPr="00F8271C">
              <w:rPr>
                <w:rFonts w:ascii="Garamond" w:hAnsi="Garamond" w:cs="Arial"/>
              </w:rPr>
              <w:t>Include an organization chart showing where procurement fits into the overall organization and then a chart of the procurement department.</w:t>
            </w:r>
          </w:p>
        </w:tc>
        <w:tc>
          <w:tcPr>
            <w:tcW w:w="1769" w:type="dxa"/>
          </w:tcPr>
          <w:p w14:paraId="5BB147BE" w14:textId="77777777" w:rsidR="00030ED5" w:rsidRPr="00F8271C" w:rsidRDefault="00030ED5" w:rsidP="00F3446E">
            <w:pPr>
              <w:rPr>
                <w:rFonts w:ascii="Garamond" w:hAnsi="Garamond" w:cs="Arial"/>
              </w:rPr>
            </w:pPr>
          </w:p>
        </w:tc>
        <w:tc>
          <w:tcPr>
            <w:tcW w:w="1182" w:type="dxa"/>
          </w:tcPr>
          <w:p w14:paraId="3B1A2E92" w14:textId="77777777" w:rsidR="00030ED5" w:rsidRPr="00F8271C" w:rsidRDefault="00030ED5" w:rsidP="00F3446E">
            <w:pPr>
              <w:rPr>
                <w:rFonts w:ascii="Garamond" w:hAnsi="Garamond" w:cs="Arial"/>
              </w:rPr>
            </w:pPr>
          </w:p>
        </w:tc>
      </w:tr>
      <w:tr w:rsidR="00850046" w:rsidRPr="00F8271C" w14:paraId="6D1CDAF4" w14:textId="77777777" w:rsidTr="00D65683">
        <w:tc>
          <w:tcPr>
            <w:tcW w:w="886" w:type="dxa"/>
          </w:tcPr>
          <w:p w14:paraId="5C919633" w14:textId="77777777" w:rsidR="00850046" w:rsidRPr="00F8271C" w:rsidRDefault="00850046" w:rsidP="00F3446E">
            <w:pPr>
              <w:rPr>
                <w:rFonts w:ascii="Garamond" w:hAnsi="Garamond" w:cs="Arial"/>
              </w:rPr>
            </w:pPr>
          </w:p>
        </w:tc>
        <w:tc>
          <w:tcPr>
            <w:tcW w:w="1285" w:type="dxa"/>
          </w:tcPr>
          <w:p w14:paraId="280CC886" w14:textId="61E9ACA8" w:rsidR="00850046" w:rsidRPr="00F8271C" w:rsidRDefault="00850046" w:rsidP="00F3446E">
            <w:pPr>
              <w:rPr>
                <w:rFonts w:ascii="Garamond" w:hAnsi="Garamond" w:cs="Arial"/>
                <w:sz w:val="20"/>
                <w:szCs w:val="20"/>
              </w:rPr>
            </w:pPr>
            <w:r w:rsidRPr="00F8271C">
              <w:rPr>
                <w:rFonts w:ascii="Garamond" w:hAnsi="Garamond" w:cs="Arial"/>
                <w:sz w:val="20"/>
                <w:szCs w:val="20"/>
              </w:rPr>
              <w:t>11-35-1210</w:t>
            </w:r>
          </w:p>
        </w:tc>
        <w:tc>
          <w:tcPr>
            <w:tcW w:w="1250" w:type="dxa"/>
          </w:tcPr>
          <w:p w14:paraId="1CC9E0AB" w14:textId="042C3055" w:rsidR="003714ED" w:rsidRPr="00F8271C" w:rsidRDefault="003714ED" w:rsidP="00E45075">
            <w:pPr>
              <w:ind w:left="35" w:hanging="35"/>
              <w:jc w:val="right"/>
              <w:rPr>
                <w:rFonts w:ascii="Garamond" w:hAnsi="Garamond" w:cs="Arial"/>
              </w:rPr>
            </w:pPr>
            <w:r w:rsidRPr="00F8271C">
              <w:rPr>
                <w:rFonts w:ascii="Garamond" w:hAnsi="Garamond" w:cs="Arial"/>
              </w:rPr>
              <w:t>2020</w:t>
            </w:r>
          </w:p>
        </w:tc>
        <w:tc>
          <w:tcPr>
            <w:tcW w:w="7009" w:type="dxa"/>
          </w:tcPr>
          <w:p w14:paraId="0D75752E" w14:textId="52BE4A19" w:rsidR="00850046" w:rsidRPr="00F8271C" w:rsidRDefault="00850046" w:rsidP="003714ED">
            <w:pPr>
              <w:ind w:left="6" w:hanging="6"/>
              <w:rPr>
                <w:rFonts w:ascii="Garamond" w:hAnsi="Garamond" w:cs="Arial"/>
                <w:b/>
              </w:rPr>
            </w:pPr>
            <w:r w:rsidRPr="00F8271C">
              <w:rPr>
                <w:rFonts w:ascii="Garamond" w:hAnsi="Garamond" w:cs="Arial"/>
                <w:b/>
                <w:bCs/>
              </w:rPr>
              <w:t>Certification</w:t>
            </w:r>
            <w:r w:rsidRPr="00F8271C">
              <w:rPr>
                <w:rFonts w:ascii="Garamond" w:hAnsi="Garamond" w:cs="Arial"/>
              </w:rPr>
              <w:t xml:space="preserve"> - Agency Certification limits and individual Procurement Officers limits of authority are clearly posted on the agency’s website</w:t>
            </w:r>
            <w:proofErr w:type="gramStart"/>
            <w:r w:rsidRPr="00F8271C">
              <w:rPr>
                <w:rFonts w:ascii="Garamond" w:hAnsi="Garamond" w:cs="Arial"/>
              </w:rPr>
              <w:t xml:space="preserve">. </w:t>
            </w:r>
            <w:proofErr w:type="gramEnd"/>
          </w:p>
        </w:tc>
        <w:tc>
          <w:tcPr>
            <w:tcW w:w="1769" w:type="dxa"/>
          </w:tcPr>
          <w:p w14:paraId="3D632504" w14:textId="77777777" w:rsidR="00850046" w:rsidRPr="00F8271C" w:rsidRDefault="00850046" w:rsidP="00F3446E">
            <w:pPr>
              <w:rPr>
                <w:rFonts w:ascii="Garamond" w:hAnsi="Garamond" w:cs="Arial"/>
              </w:rPr>
            </w:pPr>
          </w:p>
        </w:tc>
        <w:tc>
          <w:tcPr>
            <w:tcW w:w="1182" w:type="dxa"/>
          </w:tcPr>
          <w:p w14:paraId="6E1D1789" w14:textId="0D70D9E0" w:rsidR="00850046" w:rsidRPr="00F8271C" w:rsidRDefault="00850046" w:rsidP="00F3446E">
            <w:pPr>
              <w:rPr>
                <w:rFonts w:ascii="Garamond" w:hAnsi="Garamond" w:cs="Arial"/>
              </w:rPr>
            </w:pPr>
          </w:p>
        </w:tc>
      </w:tr>
      <w:tr w:rsidR="00850046" w:rsidRPr="00F8271C" w14:paraId="628DC3DC" w14:textId="77777777" w:rsidTr="00D65683">
        <w:tc>
          <w:tcPr>
            <w:tcW w:w="886" w:type="dxa"/>
          </w:tcPr>
          <w:p w14:paraId="140AA8C2" w14:textId="77777777" w:rsidR="00850046" w:rsidRPr="00F8271C" w:rsidRDefault="00850046" w:rsidP="00220DFB">
            <w:pPr>
              <w:rPr>
                <w:rFonts w:ascii="Garamond" w:hAnsi="Garamond" w:cs="Arial"/>
              </w:rPr>
            </w:pPr>
          </w:p>
        </w:tc>
        <w:tc>
          <w:tcPr>
            <w:tcW w:w="1285" w:type="dxa"/>
          </w:tcPr>
          <w:p w14:paraId="0C0ABFDB" w14:textId="583C1551" w:rsidR="00850046" w:rsidRPr="00F8271C" w:rsidRDefault="00850046" w:rsidP="00220DFB">
            <w:pPr>
              <w:rPr>
                <w:rFonts w:ascii="Garamond" w:hAnsi="Garamond" w:cs="Arial"/>
                <w:b/>
                <w:sz w:val="20"/>
                <w:szCs w:val="20"/>
              </w:rPr>
            </w:pPr>
            <w:r w:rsidRPr="00F8271C">
              <w:rPr>
                <w:rFonts w:ascii="Garamond" w:hAnsi="Garamond" w:cs="Arial"/>
                <w:sz w:val="20"/>
                <w:szCs w:val="20"/>
              </w:rPr>
              <w:t>11-35-40</w:t>
            </w:r>
          </w:p>
        </w:tc>
        <w:tc>
          <w:tcPr>
            <w:tcW w:w="1250" w:type="dxa"/>
          </w:tcPr>
          <w:p w14:paraId="6D2047CE" w14:textId="01DD2884" w:rsidR="00850046" w:rsidRPr="00F8271C" w:rsidRDefault="003714ED" w:rsidP="00E45075">
            <w:pPr>
              <w:ind w:left="35" w:hanging="35"/>
              <w:jc w:val="right"/>
              <w:rPr>
                <w:rFonts w:ascii="Garamond" w:hAnsi="Garamond" w:cs="Arial"/>
              </w:rPr>
            </w:pPr>
            <w:r w:rsidRPr="00F8271C">
              <w:rPr>
                <w:rFonts w:ascii="Garamond" w:hAnsi="Garamond" w:cs="Arial"/>
              </w:rPr>
              <w:t>2000</w:t>
            </w:r>
          </w:p>
        </w:tc>
        <w:tc>
          <w:tcPr>
            <w:tcW w:w="7009" w:type="dxa"/>
          </w:tcPr>
          <w:p w14:paraId="136EE4AA" w14:textId="4CBEC52C" w:rsidR="00850046" w:rsidRPr="00F8271C" w:rsidRDefault="00850046" w:rsidP="003714ED">
            <w:pPr>
              <w:ind w:left="6" w:hanging="6"/>
              <w:rPr>
                <w:rFonts w:ascii="Garamond" w:hAnsi="Garamond" w:cs="Arial"/>
                <w:b/>
              </w:rPr>
            </w:pPr>
            <w:r w:rsidRPr="00F8271C">
              <w:rPr>
                <w:rFonts w:ascii="Garamond" w:hAnsi="Garamond" w:cs="Arial"/>
                <w:b/>
                <w:bCs/>
              </w:rPr>
              <w:t>Application of the Code</w:t>
            </w:r>
            <w:r w:rsidRPr="00F8271C">
              <w:rPr>
                <w:rFonts w:ascii="Garamond" w:hAnsi="Garamond" w:cs="Arial"/>
              </w:rPr>
              <w:t xml:space="preserve"> - Compliance with SC Consolidated Procurement Code and Regulations </w:t>
            </w:r>
            <w:proofErr w:type="gramStart"/>
            <w:r w:rsidRPr="00F8271C">
              <w:rPr>
                <w:rFonts w:ascii="Garamond" w:hAnsi="Garamond" w:cs="Arial"/>
              </w:rPr>
              <w:t>is required</w:t>
            </w:r>
            <w:proofErr w:type="gramEnd"/>
          </w:p>
        </w:tc>
        <w:tc>
          <w:tcPr>
            <w:tcW w:w="1769" w:type="dxa"/>
          </w:tcPr>
          <w:p w14:paraId="6D5B6CBF" w14:textId="77777777" w:rsidR="00850046" w:rsidRPr="00F8271C" w:rsidRDefault="00850046" w:rsidP="008C25A9">
            <w:pPr>
              <w:rPr>
                <w:rFonts w:ascii="Garamond" w:hAnsi="Garamond" w:cs="Arial"/>
              </w:rPr>
            </w:pPr>
          </w:p>
        </w:tc>
        <w:tc>
          <w:tcPr>
            <w:tcW w:w="1182" w:type="dxa"/>
          </w:tcPr>
          <w:p w14:paraId="204718C3" w14:textId="1F8FDE9A" w:rsidR="00850046" w:rsidRPr="00F8271C" w:rsidRDefault="00850046" w:rsidP="008C25A9">
            <w:pPr>
              <w:rPr>
                <w:rFonts w:ascii="Garamond" w:hAnsi="Garamond" w:cs="Arial"/>
              </w:rPr>
            </w:pPr>
          </w:p>
        </w:tc>
      </w:tr>
      <w:tr w:rsidR="00FA5440" w:rsidRPr="00F8271C" w14:paraId="1F8931DC" w14:textId="77777777" w:rsidTr="003C6E8E">
        <w:tc>
          <w:tcPr>
            <w:tcW w:w="886" w:type="dxa"/>
          </w:tcPr>
          <w:p w14:paraId="760070FE" w14:textId="77777777" w:rsidR="00FA5440" w:rsidRPr="00F8271C" w:rsidRDefault="00FA5440" w:rsidP="003C6E8E">
            <w:pPr>
              <w:rPr>
                <w:rFonts w:ascii="Garamond" w:hAnsi="Garamond" w:cs="Arial"/>
              </w:rPr>
            </w:pPr>
          </w:p>
        </w:tc>
        <w:tc>
          <w:tcPr>
            <w:tcW w:w="1285" w:type="dxa"/>
          </w:tcPr>
          <w:p w14:paraId="09FBC7F9" w14:textId="71676F5E" w:rsidR="00FA5440" w:rsidRPr="00F8271C" w:rsidRDefault="00DE4776" w:rsidP="003C6E8E">
            <w:pPr>
              <w:rPr>
                <w:rFonts w:ascii="Garamond" w:hAnsi="Garamond" w:cs="Arial"/>
                <w:sz w:val="20"/>
                <w:szCs w:val="20"/>
              </w:rPr>
            </w:pPr>
            <w:r>
              <w:rPr>
                <w:rFonts w:ascii="Garamond" w:hAnsi="Garamond" w:cs="Arial"/>
                <w:sz w:val="20"/>
                <w:szCs w:val="20"/>
              </w:rPr>
              <w:t>Title 8</w:t>
            </w:r>
          </w:p>
        </w:tc>
        <w:tc>
          <w:tcPr>
            <w:tcW w:w="1250" w:type="dxa"/>
          </w:tcPr>
          <w:p w14:paraId="1B334D23" w14:textId="77777777" w:rsidR="00FA5440" w:rsidRPr="00F8271C" w:rsidRDefault="00FA5440" w:rsidP="003C6E8E">
            <w:pPr>
              <w:keepNext/>
              <w:ind w:left="35" w:hanging="35"/>
              <w:jc w:val="right"/>
              <w:rPr>
                <w:rFonts w:ascii="Garamond" w:hAnsi="Garamond" w:cs="Arial"/>
              </w:rPr>
            </w:pPr>
          </w:p>
        </w:tc>
        <w:tc>
          <w:tcPr>
            <w:tcW w:w="7009" w:type="dxa"/>
          </w:tcPr>
          <w:p w14:paraId="1A22FB9A" w14:textId="77777777" w:rsidR="00FA5440" w:rsidRPr="00F8271C" w:rsidRDefault="00FA5440" w:rsidP="003C6E8E">
            <w:pPr>
              <w:keepNext/>
              <w:ind w:left="6" w:hanging="6"/>
              <w:rPr>
                <w:rFonts w:ascii="Garamond" w:hAnsi="Garamond" w:cs="Arial"/>
                <w:b/>
                <w:bCs/>
              </w:rPr>
            </w:pPr>
            <w:r w:rsidRPr="00F8271C">
              <w:rPr>
                <w:rFonts w:ascii="Garamond" w:hAnsi="Garamond" w:cs="Arial"/>
                <w:b/>
                <w:bCs/>
              </w:rPr>
              <w:t>Ethics/Code of Conduct</w:t>
            </w:r>
          </w:p>
          <w:p w14:paraId="4B1B0C26" w14:textId="77777777" w:rsidR="00FA5440" w:rsidRPr="00F8271C" w:rsidRDefault="00FA5440" w:rsidP="003C6E8E">
            <w:pPr>
              <w:keepNext/>
              <w:ind w:left="6" w:hanging="6"/>
              <w:rPr>
                <w:rFonts w:ascii="Garamond" w:hAnsi="Garamond" w:cs="Arial"/>
              </w:rPr>
            </w:pPr>
            <w:r w:rsidRPr="00F8271C">
              <w:rPr>
                <w:rFonts w:ascii="Garamond" w:hAnsi="Garamond" w:cs="Arial"/>
              </w:rPr>
              <w:t>Training</w:t>
            </w:r>
            <w:proofErr w:type="gramStart"/>
            <w:r w:rsidRPr="00F8271C">
              <w:rPr>
                <w:rFonts w:ascii="Garamond" w:hAnsi="Garamond" w:cs="Arial"/>
              </w:rPr>
              <w:t xml:space="preserve">? </w:t>
            </w:r>
            <w:proofErr w:type="gramEnd"/>
            <w:r w:rsidRPr="00F8271C">
              <w:rPr>
                <w:rFonts w:ascii="Garamond" w:hAnsi="Garamond" w:cs="Arial"/>
              </w:rPr>
              <w:t>Media/Method of delivery?</w:t>
            </w:r>
          </w:p>
          <w:p w14:paraId="67ADF966" w14:textId="77777777" w:rsidR="00FA5440" w:rsidRPr="00F8271C" w:rsidRDefault="00FA5440" w:rsidP="003C6E8E">
            <w:pPr>
              <w:keepNext/>
              <w:ind w:left="6" w:hanging="6"/>
              <w:rPr>
                <w:rFonts w:ascii="Garamond" w:hAnsi="Garamond" w:cs="Arial"/>
              </w:rPr>
            </w:pPr>
            <w:r w:rsidRPr="00F8271C">
              <w:rPr>
                <w:rFonts w:ascii="Garamond" w:hAnsi="Garamond" w:cs="Arial"/>
              </w:rPr>
              <w:t xml:space="preserve">Record of who has </w:t>
            </w:r>
            <w:proofErr w:type="gramStart"/>
            <w:r w:rsidRPr="00F8271C">
              <w:rPr>
                <w:rFonts w:ascii="Garamond" w:hAnsi="Garamond" w:cs="Arial"/>
              </w:rPr>
              <w:t>been trained</w:t>
            </w:r>
            <w:proofErr w:type="gramEnd"/>
            <w:r w:rsidRPr="00F8271C">
              <w:rPr>
                <w:rFonts w:ascii="Garamond" w:hAnsi="Garamond" w:cs="Arial"/>
              </w:rPr>
              <w:t>?</w:t>
            </w:r>
          </w:p>
          <w:p w14:paraId="1845B7F7" w14:textId="77777777" w:rsidR="00FA5440" w:rsidRPr="00F8271C" w:rsidRDefault="00FA5440" w:rsidP="003C6E8E">
            <w:pPr>
              <w:keepNext/>
              <w:ind w:left="6" w:hanging="6"/>
              <w:rPr>
                <w:rFonts w:ascii="Garamond" w:hAnsi="Garamond" w:cs="Arial"/>
                <w:b/>
                <w:bCs/>
              </w:rPr>
            </w:pPr>
            <w:r w:rsidRPr="00F8271C">
              <w:rPr>
                <w:rFonts w:ascii="Garamond" w:hAnsi="Garamond" w:cs="Arial"/>
              </w:rPr>
              <w:t>Progressive discipline applied?</w:t>
            </w:r>
          </w:p>
        </w:tc>
        <w:tc>
          <w:tcPr>
            <w:tcW w:w="1769" w:type="dxa"/>
          </w:tcPr>
          <w:p w14:paraId="45AF4683" w14:textId="77777777" w:rsidR="00FA5440" w:rsidRPr="00F8271C" w:rsidRDefault="00FA5440" w:rsidP="003C6E8E">
            <w:pPr>
              <w:rPr>
                <w:rFonts w:ascii="Garamond" w:hAnsi="Garamond" w:cs="Arial"/>
              </w:rPr>
            </w:pPr>
          </w:p>
        </w:tc>
        <w:tc>
          <w:tcPr>
            <w:tcW w:w="1182" w:type="dxa"/>
          </w:tcPr>
          <w:p w14:paraId="7030E9E0" w14:textId="77777777" w:rsidR="00FA5440" w:rsidRPr="00F8271C" w:rsidRDefault="00FA5440" w:rsidP="003C6E8E">
            <w:pPr>
              <w:rPr>
                <w:rFonts w:ascii="Garamond" w:hAnsi="Garamond" w:cs="Arial"/>
              </w:rPr>
            </w:pPr>
          </w:p>
        </w:tc>
      </w:tr>
      <w:tr w:rsidR="00540765" w:rsidRPr="00F8271C" w14:paraId="3936B490" w14:textId="77777777" w:rsidTr="00D65683">
        <w:tc>
          <w:tcPr>
            <w:tcW w:w="886" w:type="dxa"/>
          </w:tcPr>
          <w:p w14:paraId="0778335F" w14:textId="77777777" w:rsidR="00540765" w:rsidRPr="00F8271C" w:rsidRDefault="00540765" w:rsidP="006E7075">
            <w:pPr>
              <w:rPr>
                <w:rFonts w:ascii="Garamond" w:hAnsi="Garamond" w:cs="Arial"/>
              </w:rPr>
            </w:pPr>
          </w:p>
        </w:tc>
        <w:tc>
          <w:tcPr>
            <w:tcW w:w="1285" w:type="dxa"/>
          </w:tcPr>
          <w:p w14:paraId="29577F88" w14:textId="77777777" w:rsidR="00540765" w:rsidRPr="00F8271C" w:rsidRDefault="00540765" w:rsidP="006E7075">
            <w:pPr>
              <w:rPr>
                <w:rFonts w:ascii="Garamond" w:hAnsi="Garamond" w:cs="Arial"/>
                <w:sz w:val="20"/>
                <w:szCs w:val="20"/>
              </w:rPr>
            </w:pPr>
          </w:p>
        </w:tc>
        <w:tc>
          <w:tcPr>
            <w:tcW w:w="1250" w:type="dxa"/>
          </w:tcPr>
          <w:p w14:paraId="1CC44AD7" w14:textId="77777777" w:rsidR="00540765" w:rsidRPr="00F8271C" w:rsidRDefault="00540765" w:rsidP="00E45075">
            <w:pPr>
              <w:ind w:left="35" w:hanging="35"/>
              <w:jc w:val="right"/>
              <w:rPr>
                <w:rFonts w:ascii="Garamond" w:hAnsi="Garamond" w:cs="Arial"/>
              </w:rPr>
            </w:pPr>
          </w:p>
        </w:tc>
        <w:tc>
          <w:tcPr>
            <w:tcW w:w="7009" w:type="dxa"/>
          </w:tcPr>
          <w:p w14:paraId="3177EA0E" w14:textId="46FE14D3" w:rsidR="00540765" w:rsidRPr="00F8271C" w:rsidRDefault="00540765" w:rsidP="003714ED">
            <w:pPr>
              <w:ind w:left="6" w:hanging="6"/>
              <w:rPr>
                <w:rFonts w:ascii="Garamond" w:hAnsi="Garamond" w:cs="Arial"/>
              </w:rPr>
            </w:pPr>
            <w:r w:rsidRPr="00F8271C">
              <w:rPr>
                <w:rFonts w:ascii="Garamond" w:hAnsi="Garamond" w:cs="Arial"/>
              </w:rPr>
              <w:t xml:space="preserve">Adopt </w:t>
            </w:r>
            <w:r w:rsidR="002C28C1">
              <w:rPr>
                <w:rFonts w:ascii="Garamond" w:hAnsi="Garamond" w:cs="Arial"/>
              </w:rPr>
              <w:t xml:space="preserve">a </w:t>
            </w:r>
            <w:r w:rsidRPr="00F8271C">
              <w:rPr>
                <w:rFonts w:ascii="Garamond" w:hAnsi="Garamond" w:cs="Arial"/>
                <w:b/>
                <w:bCs/>
              </w:rPr>
              <w:t>Procurement Work Plan</w:t>
            </w:r>
            <w:r w:rsidRPr="00F8271C">
              <w:rPr>
                <w:rFonts w:ascii="Garamond" w:hAnsi="Garamond" w:cs="Arial"/>
              </w:rPr>
              <w:t xml:space="preserve"> for </w:t>
            </w:r>
            <w:r w:rsidR="00542354">
              <w:rPr>
                <w:rFonts w:ascii="Garamond" w:hAnsi="Garamond" w:cs="Arial"/>
              </w:rPr>
              <w:t xml:space="preserve">agency procurement officers to use in </w:t>
            </w:r>
            <w:r w:rsidRPr="00F8271C">
              <w:rPr>
                <w:rFonts w:ascii="Garamond" w:hAnsi="Garamond" w:cs="Arial"/>
              </w:rPr>
              <w:t>conducting procurements</w:t>
            </w:r>
          </w:p>
        </w:tc>
        <w:tc>
          <w:tcPr>
            <w:tcW w:w="1769" w:type="dxa"/>
          </w:tcPr>
          <w:p w14:paraId="605AEDA8" w14:textId="70D3712B" w:rsidR="00540765" w:rsidRPr="00F8271C" w:rsidRDefault="00540765" w:rsidP="006E7075">
            <w:pPr>
              <w:rPr>
                <w:rFonts w:ascii="Garamond" w:hAnsi="Garamond" w:cs="Arial"/>
              </w:rPr>
            </w:pPr>
            <w:r w:rsidRPr="00F8271C">
              <w:rPr>
                <w:rFonts w:ascii="Garamond" w:hAnsi="Garamond" w:cs="Arial"/>
              </w:rPr>
              <w:t>DPS Form</w:t>
            </w:r>
          </w:p>
        </w:tc>
        <w:tc>
          <w:tcPr>
            <w:tcW w:w="1182" w:type="dxa"/>
          </w:tcPr>
          <w:p w14:paraId="1B5C2651" w14:textId="77777777" w:rsidR="00540765" w:rsidRPr="00F8271C" w:rsidRDefault="00540765" w:rsidP="006E7075">
            <w:pPr>
              <w:rPr>
                <w:rFonts w:ascii="Garamond" w:hAnsi="Garamond" w:cs="Arial"/>
              </w:rPr>
            </w:pPr>
          </w:p>
        </w:tc>
      </w:tr>
      <w:tr w:rsidR="00850046" w:rsidRPr="00F8271C" w14:paraId="6947E5F3" w14:textId="77777777" w:rsidTr="00D65683">
        <w:tc>
          <w:tcPr>
            <w:tcW w:w="886" w:type="dxa"/>
          </w:tcPr>
          <w:p w14:paraId="2040ECF6" w14:textId="77777777" w:rsidR="00850046" w:rsidRPr="00F8271C" w:rsidRDefault="00850046" w:rsidP="006E7075">
            <w:pPr>
              <w:rPr>
                <w:rFonts w:ascii="Garamond" w:hAnsi="Garamond" w:cs="Arial"/>
              </w:rPr>
            </w:pPr>
          </w:p>
        </w:tc>
        <w:tc>
          <w:tcPr>
            <w:tcW w:w="1285" w:type="dxa"/>
          </w:tcPr>
          <w:p w14:paraId="4A4206B7" w14:textId="77F8D644" w:rsidR="00850046" w:rsidRPr="00F8271C" w:rsidRDefault="00850046" w:rsidP="006E7075">
            <w:pPr>
              <w:rPr>
                <w:rFonts w:ascii="Garamond" w:hAnsi="Garamond" w:cs="Arial"/>
                <w:sz w:val="20"/>
                <w:szCs w:val="20"/>
              </w:rPr>
            </w:pPr>
            <w:r w:rsidRPr="00F8271C">
              <w:rPr>
                <w:rFonts w:ascii="Garamond" w:hAnsi="Garamond" w:cs="Arial"/>
                <w:sz w:val="20"/>
                <w:szCs w:val="20"/>
              </w:rPr>
              <w:t>11-35-540</w:t>
            </w:r>
          </w:p>
        </w:tc>
        <w:tc>
          <w:tcPr>
            <w:tcW w:w="1250" w:type="dxa"/>
          </w:tcPr>
          <w:p w14:paraId="74B3833A" w14:textId="5F51784F" w:rsidR="00850046" w:rsidRPr="00F8271C" w:rsidRDefault="003714ED" w:rsidP="00E45075">
            <w:pPr>
              <w:ind w:left="35" w:hanging="35"/>
              <w:jc w:val="right"/>
              <w:rPr>
                <w:rFonts w:ascii="Garamond" w:hAnsi="Garamond" w:cs="Arial"/>
              </w:rPr>
            </w:pPr>
            <w:r w:rsidRPr="00F8271C">
              <w:rPr>
                <w:rFonts w:ascii="Garamond" w:hAnsi="Garamond" w:cs="Arial"/>
              </w:rPr>
              <w:t>2005</w:t>
            </w:r>
          </w:p>
        </w:tc>
        <w:tc>
          <w:tcPr>
            <w:tcW w:w="7009" w:type="dxa"/>
          </w:tcPr>
          <w:p w14:paraId="620868A1" w14:textId="23C504AC" w:rsidR="00850046" w:rsidRPr="00F8271C" w:rsidRDefault="00850046" w:rsidP="003714ED">
            <w:pPr>
              <w:ind w:left="6" w:hanging="6"/>
              <w:rPr>
                <w:rFonts w:ascii="Garamond" w:hAnsi="Garamond" w:cs="Arial"/>
              </w:rPr>
            </w:pPr>
            <w:r w:rsidRPr="00F8271C">
              <w:rPr>
                <w:rFonts w:ascii="Garamond" w:hAnsi="Garamond" w:cs="Arial"/>
                <w:b/>
                <w:bCs/>
              </w:rPr>
              <w:t xml:space="preserve">Procurement </w:t>
            </w:r>
            <w:r w:rsidR="002C28C1">
              <w:rPr>
                <w:rFonts w:ascii="Garamond" w:hAnsi="Garamond" w:cs="Arial"/>
                <w:b/>
                <w:bCs/>
              </w:rPr>
              <w:t>File Organization</w:t>
            </w:r>
            <w:r w:rsidRPr="00F8271C">
              <w:rPr>
                <w:rFonts w:ascii="Garamond" w:hAnsi="Garamond" w:cs="Arial"/>
              </w:rPr>
              <w:t xml:space="preserve"> – Each governmental body must maintain procurement files sufficient to satisfy the requirements of external audit.</w:t>
            </w:r>
          </w:p>
          <w:p w14:paraId="77A2D3A2" w14:textId="30648A21" w:rsidR="00850046" w:rsidRPr="00F8271C" w:rsidRDefault="00850046" w:rsidP="003714ED">
            <w:pPr>
              <w:ind w:left="6" w:hanging="6"/>
              <w:rPr>
                <w:rFonts w:ascii="Garamond" w:hAnsi="Garamond" w:cs="Arial"/>
              </w:rPr>
            </w:pPr>
            <w:r w:rsidRPr="00F8271C">
              <w:rPr>
                <w:rFonts w:ascii="Garamond" w:hAnsi="Garamond" w:cs="Arial"/>
              </w:rPr>
              <w:t xml:space="preserve">Provide procurement file indexing </w:t>
            </w:r>
            <w:proofErr w:type="gramStart"/>
            <w:r w:rsidRPr="00F8271C">
              <w:rPr>
                <w:rFonts w:ascii="Garamond" w:hAnsi="Garamond" w:cs="Arial"/>
              </w:rPr>
              <w:t>system</w:t>
            </w:r>
            <w:r w:rsidR="00A549D0" w:rsidRPr="00F8271C">
              <w:rPr>
                <w:rFonts w:ascii="Garamond" w:hAnsi="Garamond" w:cs="Arial"/>
              </w:rPr>
              <w:t>;</w:t>
            </w:r>
            <w:proofErr w:type="gramEnd"/>
            <w:r w:rsidR="00A549D0" w:rsidRPr="00F8271C">
              <w:rPr>
                <w:rFonts w:ascii="Garamond" w:hAnsi="Garamond" w:cs="Arial"/>
              </w:rPr>
              <w:t xml:space="preserve"> file naming convention.</w:t>
            </w:r>
          </w:p>
          <w:p w14:paraId="1A12E31F" w14:textId="77777777" w:rsidR="00850046" w:rsidRPr="00F8271C" w:rsidRDefault="00850046" w:rsidP="003714ED">
            <w:pPr>
              <w:ind w:left="6" w:hanging="6"/>
              <w:rPr>
                <w:rFonts w:ascii="Garamond" w:hAnsi="Garamond" w:cs="Arial"/>
              </w:rPr>
            </w:pPr>
            <w:r w:rsidRPr="00F8271C">
              <w:rPr>
                <w:rFonts w:ascii="Garamond" w:hAnsi="Garamond" w:cs="Arial"/>
              </w:rPr>
              <w:t>Provide location of active and complete procurement file on agency network</w:t>
            </w:r>
          </w:p>
          <w:p w14:paraId="3C9DE450" w14:textId="27FC4284" w:rsidR="00A549D0" w:rsidRPr="00F8271C" w:rsidRDefault="00A549D0" w:rsidP="003714ED">
            <w:pPr>
              <w:ind w:left="6" w:hanging="6"/>
              <w:rPr>
                <w:rFonts w:ascii="Garamond" w:hAnsi="Garamond" w:cs="Arial"/>
              </w:rPr>
            </w:pPr>
            <w:r w:rsidRPr="00F8271C">
              <w:rPr>
                <w:rFonts w:ascii="Garamond" w:hAnsi="Garamond" w:cs="Arial"/>
              </w:rPr>
              <w:t xml:space="preserve">If document management system used, how will file organization </w:t>
            </w:r>
            <w:proofErr w:type="gramStart"/>
            <w:r w:rsidRPr="00F8271C">
              <w:rPr>
                <w:rFonts w:ascii="Garamond" w:hAnsi="Garamond" w:cs="Arial"/>
              </w:rPr>
              <w:t>be maintained</w:t>
            </w:r>
            <w:proofErr w:type="gramEnd"/>
            <w:r w:rsidRPr="00F8271C">
              <w:rPr>
                <w:rFonts w:ascii="Garamond" w:hAnsi="Garamond" w:cs="Arial"/>
              </w:rPr>
              <w:t>?  Who is responsible for organizing, maintaining, accessing?  Who owns the system?</w:t>
            </w:r>
          </w:p>
        </w:tc>
        <w:tc>
          <w:tcPr>
            <w:tcW w:w="1769" w:type="dxa"/>
          </w:tcPr>
          <w:p w14:paraId="118079BC" w14:textId="46A1AC14" w:rsidR="00850046" w:rsidRPr="00F8271C" w:rsidRDefault="000B78FB" w:rsidP="006E7075">
            <w:pPr>
              <w:rPr>
                <w:rFonts w:ascii="Garamond" w:hAnsi="Garamond" w:cs="Arial"/>
              </w:rPr>
            </w:pPr>
            <w:r>
              <w:rPr>
                <w:rFonts w:ascii="Garamond" w:hAnsi="Garamond" w:cs="Arial"/>
              </w:rPr>
              <w:t xml:space="preserve">DPS </w:t>
            </w:r>
            <w:r w:rsidR="00540765" w:rsidRPr="00F8271C">
              <w:rPr>
                <w:rFonts w:ascii="Garamond" w:hAnsi="Garamond" w:cs="Arial"/>
              </w:rPr>
              <w:t>Procurement File Checklist</w:t>
            </w:r>
          </w:p>
        </w:tc>
        <w:tc>
          <w:tcPr>
            <w:tcW w:w="1182" w:type="dxa"/>
          </w:tcPr>
          <w:p w14:paraId="104CB1A6" w14:textId="6767BB11" w:rsidR="00850046" w:rsidRPr="00F8271C" w:rsidRDefault="00850046" w:rsidP="006E7075">
            <w:pPr>
              <w:rPr>
                <w:rFonts w:ascii="Garamond" w:hAnsi="Garamond" w:cs="Arial"/>
              </w:rPr>
            </w:pPr>
          </w:p>
        </w:tc>
      </w:tr>
      <w:tr w:rsidR="00850046" w:rsidRPr="00F8271C" w14:paraId="1490C8E2" w14:textId="77777777" w:rsidTr="00D65683">
        <w:tc>
          <w:tcPr>
            <w:tcW w:w="886" w:type="dxa"/>
          </w:tcPr>
          <w:p w14:paraId="2D2587BF" w14:textId="77777777" w:rsidR="00850046" w:rsidRPr="00F8271C" w:rsidRDefault="00850046" w:rsidP="00762F67">
            <w:pPr>
              <w:rPr>
                <w:rFonts w:ascii="Garamond" w:hAnsi="Garamond" w:cs="Arial"/>
              </w:rPr>
            </w:pPr>
          </w:p>
        </w:tc>
        <w:tc>
          <w:tcPr>
            <w:tcW w:w="1285" w:type="dxa"/>
          </w:tcPr>
          <w:p w14:paraId="56AABADC" w14:textId="75CF4F63" w:rsidR="00850046" w:rsidRPr="00F8271C" w:rsidRDefault="00850046" w:rsidP="00762F67">
            <w:pPr>
              <w:rPr>
                <w:rFonts w:ascii="Garamond" w:hAnsi="Garamond" w:cs="Arial"/>
                <w:sz w:val="20"/>
                <w:szCs w:val="20"/>
              </w:rPr>
            </w:pPr>
            <w:r w:rsidRPr="00F8271C">
              <w:rPr>
                <w:rFonts w:ascii="Garamond" w:hAnsi="Garamond" w:cs="Arial"/>
                <w:sz w:val="20"/>
                <w:szCs w:val="20"/>
              </w:rPr>
              <w:t>11-35-2430</w:t>
            </w:r>
          </w:p>
        </w:tc>
        <w:tc>
          <w:tcPr>
            <w:tcW w:w="1250" w:type="dxa"/>
          </w:tcPr>
          <w:p w14:paraId="0F6BDCAA" w14:textId="77777777" w:rsidR="00850046" w:rsidRPr="00F8271C" w:rsidRDefault="00850046" w:rsidP="00E45075">
            <w:pPr>
              <w:ind w:left="35" w:hanging="35"/>
              <w:jc w:val="right"/>
              <w:rPr>
                <w:rFonts w:ascii="Garamond" w:hAnsi="Garamond" w:cs="Arial"/>
                <w:b/>
                <w:bCs/>
              </w:rPr>
            </w:pPr>
          </w:p>
        </w:tc>
        <w:tc>
          <w:tcPr>
            <w:tcW w:w="7009" w:type="dxa"/>
          </w:tcPr>
          <w:p w14:paraId="726D5526" w14:textId="077FF24F" w:rsidR="00850046" w:rsidRPr="00F8271C" w:rsidRDefault="00850046" w:rsidP="003714ED">
            <w:pPr>
              <w:ind w:left="6" w:hanging="6"/>
              <w:rPr>
                <w:rFonts w:ascii="Garamond" w:hAnsi="Garamond" w:cs="Arial"/>
              </w:rPr>
            </w:pPr>
            <w:r w:rsidRPr="00F8271C">
              <w:rPr>
                <w:rFonts w:ascii="Garamond" w:hAnsi="Garamond" w:cs="Arial"/>
                <w:b/>
                <w:bCs/>
              </w:rPr>
              <w:t>Retention of Procurement Records</w:t>
            </w:r>
            <w:r w:rsidRPr="00F8271C">
              <w:rPr>
                <w:rFonts w:ascii="Garamond" w:hAnsi="Garamond" w:cs="Arial"/>
              </w:rPr>
              <w:t xml:space="preserve"> – State the Agency’s Policy</w:t>
            </w:r>
            <w:r w:rsidR="000B78FB" w:rsidRPr="00F8271C">
              <w:rPr>
                <w:rFonts w:ascii="Garamond" w:hAnsi="Garamond" w:cs="Arial"/>
              </w:rPr>
              <w:t xml:space="preserve"> consistent with the Department of Archives and History</w:t>
            </w:r>
            <w:r w:rsidR="000B78FB">
              <w:rPr>
                <w:rFonts w:ascii="Garamond" w:hAnsi="Garamond" w:cs="Arial"/>
              </w:rPr>
              <w:t>.  A plan to comply with the Dept of Archives and History policy does not tell how long to maintain procurement files.  Typically, three years beyond the end of the contract is sufficient.</w:t>
            </w:r>
          </w:p>
          <w:p w14:paraId="271BAB87" w14:textId="77777777" w:rsidR="00850046" w:rsidRPr="00F8271C" w:rsidRDefault="00850046" w:rsidP="003714ED">
            <w:pPr>
              <w:ind w:left="6" w:hanging="6"/>
              <w:rPr>
                <w:rFonts w:ascii="Garamond" w:hAnsi="Garamond" w:cs="Arial"/>
              </w:rPr>
            </w:pPr>
            <w:r w:rsidRPr="00F8271C">
              <w:rPr>
                <w:rFonts w:ascii="Garamond" w:hAnsi="Garamond" w:cs="Arial"/>
              </w:rPr>
              <w:t>Where on the Agency Network are the Active or Complete files maintained?</w:t>
            </w:r>
          </w:p>
        </w:tc>
        <w:tc>
          <w:tcPr>
            <w:tcW w:w="1769" w:type="dxa"/>
          </w:tcPr>
          <w:p w14:paraId="671DEF70" w14:textId="77777777" w:rsidR="00850046" w:rsidRPr="00F8271C" w:rsidRDefault="00850046" w:rsidP="00762F67">
            <w:pPr>
              <w:rPr>
                <w:rFonts w:ascii="Garamond" w:hAnsi="Garamond" w:cs="Arial"/>
              </w:rPr>
            </w:pPr>
          </w:p>
        </w:tc>
        <w:tc>
          <w:tcPr>
            <w:tcW w:w="1182" w:type="dxa"/>
          </w:tcPr>
          <w:p w14:paraId="6B902964" w14:textId="08CACCC2" w:rsidR="00850046" w:rsidRPr="00F8271C" w:rsidRDefault="00850046" w:rsidP="00762F67">
            <w:pPr>
              <w:rPr>
                <w:rFonts w:ascii="Garamond" w:hAnsi="Garamond" w:cs="Arial"/>
              </w:rPr>
            </w:pPr>
          </w:p>
        </w:tc>
      </w:tr>
      <w:tr w:rsidR="00E04A0B" w:rsidRPr="00F8271C" w14:paraId="58CCBF34" w14:textId="77777777" w:rsidTr="00D65683">
        <w:tc>
          <w:tcPr>
            <w:tcW w:w="886" w:type="dxa"/>
          </w:tcPr>
          <w:p w14:paraId="1891678E" w14:textId="77777777" w:rsidR="00E04A0B" w:rsidRPr="00F8271C" w:rsidRDefault="00E04A0B" w:rsidP="00A24149">
            <w:pPr>
              <w:rPr>
                <w:rFonts w:ascii="Garamond" w:hAnsi="Garamond" w:cs="Arial"/>
              </w:rPr>
            </w:pPr>
          </w:p>
        </w:tc>
        <w:tc>
          <w:tcPr>
            <w:tcW w:w="1285" w:type="dxa"/>
          </w:tcPr>
          <w:p w14:paraId="1D3E5EB9" w14:textId="77777777" w:rsidR="00E04A0B" w:rsidRPr="00F8271C" w:rsidRDefault="00E04A0B" w:rsidP="00A24149">
            <w:pPr>
              <w:rPr>
                <w:rFonts w:ascii="Garamond" w:hAnsi="Garamond" w:cs="Arial"/>
                <w:sz w:val="20"/>
                <w:szCs w:val="20"/>
              </w:rPr>
            </w:pPr>
          </w:p>
        </w:tc>
        <w:tc>
          <w:tcPr>
            <w:tcW w:w="1250" w:type="dxa"/>
          </w:tcPr>
          <w:p w14:paraId="7CC49228" w14:textId="77777777" w:rsidR="00E04A0B" w:rsidRPr="00F8271C" w:rsidRDefault="00E04A0B" w:rsidP="00A24149">
            <w:pPr>
              <w:ind w:left="35" w:hanging="35"/>
              <w:jc w:val="right"/>
              <w:rPr>
                <w:rFonts w:ascii="Garamond" w:hAnsi="Garamond" w:cs="Arial"/>
                <w:b/>
                <w:bCs/>
              </w:rPr>
            </w:pPr>
          </w:p>
        </w:tc>
        <w:tc>
          <w:tcPr>
            <w:tcW w:w="7009" w:type="dxa"/>
          </w:tcPr>
          <w:p w14:paraId="1C27F627" w14:textId="77777777" w:rsidR="00E04A0B" w:rsidRPr="00F8271C" w:rsidRDefault="00E04A0B" w:rsidP="00A24149">
            <w:pPr>
              <w:ind w:left="6" w:hanging="6"/>
              <w:rPr>
                <w:rFonts w:ascii="Garamond" w:hAnsi="Garamond" w:cs="Arial"/>
                <w:b/>
                <w:bCs/>
              </w:rPr>
            </w:pPr>
            <w:r w:rsidRPr="00F8271C">
              <w:rPr>
                <w:rFonts w:ascii="Garamond" w:hAnsi="Garamond" w:cs="Arial"/>
                <w:b/>
                <w:bCs/>
              </w:rPr>
              <w:t>FOIA Requests</w:t>
            </w:r>
          </w:p>
          <w:p w14:paraId="5BC67F78" w14:textId="392865E9" w:rsidR="00E04A0B" w:rsidRPr="00F8271C" w:rsidRDefault="00E04A0B" w:rsidP="00A24149">
            <w:pPr>
              <w:ind w:left="6" w:hanging="6"/>
              <w:rPr>
                <w:rFonts w:ascii="Garamond" w:hAnsi="Garamond" w:cs="Arial"/>
              </w:rPr>
            </w:pPr>
            <w:r w:rsidRPr="00F8271C">
              <w:rPr>
                <w:rFonts w:ascii="Garamond" w:hAnsi="Garamond" w:cs="Arial"/>
              </w:rPr>
              <w:t xml:space="preserve">Develop and approve response.  </w:t>
            </w:r>
            <w:r w:rsidR="007623E0" w:rsidRPr="00F8271C">
              <w:rPr>
                <w:rFonts w:ascii="Garamond" w:hAnsi="Garamond" w:cs="Arial"/>
              </w:rPr>
              <w:t xml:space="preserve">Receipt and logging </w:t>
            </w:r>
            <w:r w:rsidR="007623E0">
              <w:rPr>
                <w:rFonts w:ascii="Garamond" w:hAnsi="Garamond" w:cs="Arial"/>
              </w:rPr>
              <w:t xml:space="preserve">  </w:t>
            </w:r>
            <w:r w:rsidRPr="00F8271C">
              <w:rPr>
                <w:rFonts w:ascii="Garamond" w:hAnsi="Garamond" w:cs="Arial"/>
              </w:rPr>
              <w:t>Timeline?</w:t>
            </w:r>
          </w:p>
          <w:p w14:paraId="6914FEE0" w14:textId="68990D7C" w:rsidR="00E04A0B" w:rsidRPr="00F8271C" w:rsidRDefault="000B78FB" w:rsidP="00A24149">
            <w:pPr>
              <w:ind w:left="6" w:hanging="6"/>
              <w:rPr>
                <w:rFonts w:ascii="Garamond" w:hAnsi="Garamond" w:cs="Arial"/>
                <w:b/>
                <w:bCs/>
              </w:rPr>
            </w:pPr>
            <w:r w:rsidRPr="00F8271C">
              <w:rPr>
                <w:rFonts w:ascii="Garamond" w:hAnsi="Garamond" w:cs="Arial"/>
              </w:rPr>
              <w:t>Whose</w:t>
            </w:r>
            <w:r w:rsidR="00E04A0B" w:rsidRPr="00F8271C">
              <w:rPr>
                <w:rFonts w:ascii="Garamond" w:hAnsi="Garamond" w:cs="Arial"/>
              </w:rPr>
              <w:t xml:space="preserve"> responsibility is it to approve the response; communicate the response?</w:t>
            </w:r>
          </w:p>
        </w:tc>
        <w:tc>
          <w:tcPr>
            <w:tcW w:w="1769" w:type="dxa"/>
          </w:tcPr>
          <w:p w14:paraId="6582C0DF" w14:textId="77777777" w:rsidR="00E04A0B" w:rsidRPr="00F8271C" w:rsidRDefault="00E04A0B" w:rsidP="00A24149">
            <w:pPr>
              <w:rPr>
                <w:rFonts w:ascii="Garamond" w:hAnsi="Garamond" w:cs="Arial"/>
              </w:rPr>
            </w:pPr>
            <w:r w:rsidRPr="00F8271C">
              <w:rPr>
                <w:rFonts w:ascii="Garamond" w:hAnsi="Garamond" w:cs="Arial"/>
              </w:rPr>
              <w:t>FOIA Document Guides</w:t>
            </w:r>
          </w:p>
        </w:tc>
        <w:tc>
          <w:tcPr>
            <w:tcW w:w="1182" w:type="dxa"/>
          </w:tcPr>
          <w:p w14:paraId="642E219F" w14:textId="77777777" w:rsidR="00E04A0B" w:rsidRPr="00F8271C" w:rsidRDefault="00E04A0B" w:rsidP="00A24149">
            <w:pPr>
              <w:rPr>
                <w:rFonts w:ascii="Garamond" w:hAnsi="Garamond" w:cs="Arial"/>
              </w:rPr>
            </w:pPr>
          </w:p>
        </w:tc>
      </w:tr>
      <w:tr w:rsidR="005A5E10" w:rsidRPr="00F8271C" w14:paraId="097FCACE" w14:textId="77777777" w:rsidTr="00D65683">
        <w:tc>
          <w:tcPr>
            <w:tcW w:w="886" w:type="dxa"/>
          </w:tcPr>
          <w:p w14:paraId="44FE1194" w14:textId="77777777" w:rsidR="005A5E10" w:rsidRPr="00F8271C" w:rsidRDefault="005A5E10" w:rsidP="00E006EC">
            <w:pPr>
              <w:rPr>
                <w:rFonts w:ascii="Garamond" w:hAnsi="Garamond" w:cs="Arial"/>
              </w:rPr>
            </w:pPr>
          </w:p>
        </w:tc>
        <w:tc>
          <w:tcPr>
            <w:tcW w:w="1285" w:type="dxa"/>
          </w:tcPr>
          <w:p w14:paraId="61F53B92" w14:textId="77777777" w:rsidR="005A5E10" w:rsidRPr="00F8271C" w:rsidRDefault="005A5E10" w:rsidP="00E006EC">
            <w:pPr>
              <w:rPr>
                <w:rFonts w:ascii="Garamond" w:hAnsi="Garamond" w:cs="Arial"/>
                <w:sz w:val="20"/>
                <w:szCs w:val="20"/>
              </w:rPr>
            </w:pPr>
          </w:p>
        </w:tc>
        <w:tc>
          <w:tcPr>
            <w:tcW w:w="1250" w:type="dxa"/>
          </w:tcPr>
          <w:p w14:paraId="17FB43F5" w14:textId="77777777" w:rsidR="005A5E10" w:rsidRPr="00F8271C" w:rsidRDefault="005A5E10" w:rsidP="00E45075">
            <w:pPr>
              <w:keepNext/>
              <w:ind w:left="35" w:hanging="35"/>
              <w:jc w:val="right"/>
              <w:rPr>
                <w:rFonts w:ascii="Garamond" w:hAnsi="Garamond" w:cs="Arial"/>
              </w:rPr>
            </w:pPr>
          </w:p>
        </w:tc>
        <w:tc>
          <w:tcPr>
            <w:tcW w:w="7009" w:type="dxa"/>
          </w:tcPr>
          <w:p w14:paraId="71A90176" w14:textId="1A01BB98" w:rsidR="005A5E10" w:rsidRPr="00F8271C" w:rsidRDefault="005A5E10" w:rsidP="00E006EC">
            <w:pPr>
              <w:keepNext/>
              <w:ind w:left="6" w:hanging="6"/>
              <w:rPr>
                <w:rFonts w:ascii="Garamond" w:hAnsi="Garamond" w:cs="Arial"/>
                <w:b/>
                <w:bCs/>
              </w:rPr>
            </w:pPr>
            <w:r w:rsidRPr="00F8271C">
              <w:rPr>
                <w:rFonts w:ascii="Garamond" w:hAnsi="Garamond" w:cs="Arial"/>
                <w:b/>
                <w:bCs/>
              </w:rPr>
              <w:t xml:space="preserve">Data </w:t>
            </w:r>
            <w:r w:rsidR="00540765" w:rsidRPr="00F8271C">
              <w:rPr>
                <w:rFonts w:ascii="Garamond" w:hAnsi="Garamond" w:cs="Arial"/>
                <w:b/>
                <w:bCs/>
              </w:rPr>
              <w:t>Security</w:t>
            </w:r>
          </w:p>
          <w:p w14:paraId="3A5D98E1" w14:textId="406146EA" w:rsidR="005A5E10" w:rsidRPr="00F8271C" w:rsidRDefault="005A5E10" w:rsidP="00E006EC">
            <w:pPr>
              <w:keepNext/>
              <w:ind w:left="6" w:hanging="6"/>
              <w:rPr>
                <w:rFonts w:ascii="Garamond" w:hAnsi="Garamond" w:cs="Arial"/>
              </w:rPr>
            </w:pPr>
            <w:r w:rsidRPr="00F8271C">
              <w:rPr>
                <w:rFonts w:ascii="Garamond" w:hAnsi="Garamond" w:cs="Arial"/>
              </w:rPr>
              <w:t>Who owns the agency’s procurement data?</w:t>
            </w:r>
            <w:r w:rsidR="00214A45" w:rsidRPr="00F8271C">
              <w:rPr>
                <w:rFonts w:ascii="Garamond" w:hAnsi="Garamond" w:cs="Arial"/>
              </w:rPr>
              <w:t xml:space="preserve">  ERP System</w:t>
            </w:r>
          </w:p>
          <w:p w14:paraId="1D6AC168" w14:textId="2169AAFD" w:rsidR="005A5E10" w:rsidRPr="00F8271C" w:rsidRDefault="005A5E10" w:rsidP="007623E0">
            <w:pPr>
              <w:keepNext/>
              <w:ind w:left="6" w:hanging="6"/>
              <w:rPr>
                <w:rFonts w:ascii="Garamond" w:hAnsi="Garamond" w:cs="Arial"/>
              </w:rPr>
            </w:pPr>
            <w:r w:rsidRPr="00F8271C">
              <w:rPr>
                <w:rFonts w:ascii="Garamond" w:hAnsi="Garamond" w:cs="Arial"/>
              </w:rPr>
              <w:t xml:space="preserve">Who approves access requests? </w:t>
            </w:r>
            <w:r w:rsidR="007623E0">
              <w:rPr>
                <w:rFonts w:ascii="Garamond" w:hAnsi="Garamond" w:cs="Arial"/>
              </w:rPr>
              <w:t xml:space="preserve"> </w:t>
            </w:r>
            <w:r w:rsidRPr="00F8271C">
              <w:rPr>
                <w:rFonts w:ascii="Garamond" w:hAnsi="Garamond" w:cs="Arial"/>
              </w:rPr>
              <w:t xml:space="preserve">Who processes approved requests?  How is </w:t>
            </w:r>
            <w:r w:rsidR="00B0143F" w:rsidRPr="00F8271C">
              <w:rPr>
                <w:rFonts w:ascii="Garamond" w:hAnsi="Garamond" w:cs="Arial"/>
              </w:rPr>
              <w:t>end-user notified?</w:t>
            </w:r>
          </w:p>
        </w:tc>
        <w:tc>
          <w:tcPr>
            <w:tcW w:w="1769" w:type="dxa"/>
          </w:tcPr>
          <w:p w14:paraId="238A7D7D" w14:textId="6388EFD4" w:rsidR="005A5E10" w:rsidRPr="00F8271C" w:rsidRDefault="00B0143F" w:rsidP="00E006EC">
            <w:pPr>
              <w:rPr>
                <w:rFonts w:ascii="Garamond" w:hAnsi="Garamond" w:cs="Arial"/>
              </w:rPr>
            </w:pPr>
            <w:r w:rsidRPr="00F8271C">
              <w:rPr>
                <w:rFonts w:ascii="Garamond" w:hAnsi="Garamond" w:cs="Arial"/>
              </w:rPr>
              <w:t>Agency Form?</w:t>
            </w:r>
          </w:p>
        </w:tc>
        <w:tc>
          <w:tcPr>
            <w:tcW w:w="1182" w:type="dxa"/>
          </w:tcPr>
          <w:p w14:paraId="12FCDB8F" w14:textId="77777777" w:rsidR="005B4A4F" w:rsidRPr="005B4A4F" w:rsidRDefault="005B4A4F" w:rsidP="005B4A4F">
            <w:pPr>
              <w:rPr>
                <w:rFonts w:ascii="Garamond" w:hAnsi="Garamond" w:cs="Arial"/>
              </w:rPr>
            </w:pPr>
          </w:p>
        </w:tc>
      </w:tr>
      <w:tr w:rsidR="00850046" w:rsidRPr="00F8271C" w14:paraId="137A5F47" w14:textId="77777777" w:rsidTr="00D65683">
        <w:trPr>
          <w:cantSplit/>
        </w:trPr>
        <w:tc>
          <w:tcPr>
            <w:tcW w:w="886" w:type="dxa"/>
          </w:tcPr>
          <w:p w14:paraId="1B112525" w14:textId="6698FA4D" w:rsidR="00850046" w:rsidRPr="00F8271C" w:rsidRDefault="00E45075" w:rsidP="00FA50B5">
            <w:pPr>
              <w:keepNext/>
              <w:spacing w:before="120" w:after="120"/>
              <w:rPr>
                <w:rFonts w:ascii="Garamond" w:hAnsi="Garamond" w:cs="Arial"/>
                <w:b/>
                <w:bCs/>
              </w:rPr>
            </w:pPr>
            <w:r w:rsidRPr="00F8271C">
              <w:rPr>
                <w:rFonts w:ascii="Garamond" w:hAnsi="Garamond" w:cs="Arial"/>
                <w:b/>
                <w:bCs/>
              </w:rPr>
              <w:t>II</w:t>
            </w:r>
          </w:p>
        </w:tc>
        <w:tc>
          <w:tcPr>
            <w:tcW w:w="1285" w:type="dxa"/>
          </w:tcPr>
          <w:p w14:paraId="2786BCE1" w14:textId="0CFB2D9A" w:rsidR="00850046" w:rsidRPr="00F8271C" w:rsidRDefault="00850046" w:rsidP="00FA50B5">
            <w:pPr>
              <w:keepNext/>
              <w:spacing w:before="120" w:after="120"/>
              <w:rPr>
                <w:rFonts w:ascii="Garamond" w:hAnsi="Garamond" w:cs="Arial"/>
                <w:sz w:val="20"/>
                <w:szCs w:val="20"/>
              </w:rPr>
            </w:pPr>
          </w:p>
        </w:tc>
        <w:tc>
          <w:tcPr>
            <w:tcW w:w="1250" w:type="dxa"/>
          </w:tcPr>
          <w:p w14:paraId="7687D669" w14:textId="77777777" w:rsidR="00850046" w:rsidRPr="00F8271C" w:rsidRDefault="00850046" w:rsidP="00FA50B5">
            <w:pPr>
              <w:keepNext/>
              <w:spacing w:before="120" w:after="120"/>
              <w:ind w:left="35" w:hanging="35"/>
              <w:jc w:val="right"/>
              <w:rPr>
                <w:rFonts w:ascii="Garamond" w:hAnsi="Garamond" w:cs="Arial"/>
                <w:b/>
                <w:bCs/>
              </w:rPr>
            </w:pPr>
          </w:p>
        </w:tc>
        <w:tc>
          <w:tcPr>
            <w:tcW w:w="7009" w:type="dxa"/>
          </w:tcPr>
          <w:p w14:paraId="7708BEB4" w14:textId="3A6CAF24" w:rsidR="00850046" w:rsidRPr="00F8271C" w:rsidRDefault="00850046" w:rsidP="00FA50B5">
            <w:pPr>
              <w:keepNext/>
              <w:spacing w:before="120" w:after="120"/>
              <w:ind w:left="6" w:hanging="6"/>
              <w:rPr>
                <w:rFonts w:ascii="Garamond" w:hAnsi="Garamond" w:cs="Arial"/>
                <w:b/>
                <w:bCs/>
              </w:rPr>
            </w:pPr>
            <w:r w:rsidRPr="00F8271C">
              <w:rPr>
                <w:rFonts w:ascii="Garamond" w:hAnsi="Garamond" w:cs="Arial"/>
                <w:b/>
                <w:bCs/>
              </w:rPr>
              <w:t>Requisitions</w:t>
            </w:r>
          </w:p>
        </w:tc>
        <w:tc>
          <w:tcPr>
            <w:tcW w:w="1769" w:type="dxa"/>
          </w:tcPr>
          <w:p w14:paraId="2C8398C5" w14:textId="77777777" w:rsidR="00850046" w:rsidRPr="00F8271C" w:rsidRDefault="00850046" w:rsidP="00FA50B5">
            <w:pPr>
              <w:keepNext/>
              <w:spacing w:before="120" w:after="120"/>
              <w:rPr>
                <w:rFonts w:ascii="Garamond" w:hAnsi="Garamond" w:cs="Arial"/>
              </w:rPr>
            </w:pPr>
          </w:p>
        </w:tc>
        <w:tc>
          <w:tcPr>
            <w:tcW w:w="1182" w:type="dxa"/>
          </w:tcPr>
          <w:p w14:paraId="2588FDB9" w14:textId="51A7C6D4" w:rsidR="00850046" w:rsidRPr="00F8271C" w:rsidRDefault="00850046" w:rsidP="00FA50B5">
            <w:pPr>
              <w:keepNext/>
              <w:spacing w:before="120" w:after="120"/>
              <w:rPr>
                <w:rFonts w:ascii="Garamond" w:hAnsi="Garamond" w:cs="Arial"/>
              </w:rPr>
            </w:pPr>
          </w:p>
        </w:tc>
      </w:tr>
      <w:tr w:rsidR="00850046" w:rsidRPr="00F8271C" w14:paraId="60D32DD3" w14:textId="77777777" w:rsidTr="00D65683">
        <w:tc>
          <w:tcPr>
            <w:tcW w:w="886" w:type="dxa"/>
          </w:tcPr>
          <w:p w14:paraId="2B1ECCC9" w14:textId="77777777" w:rsidR="00850046" w:rsidRPr="00F8271C" w:rsidRDefault="00850046" w:rsidP="00182022">
            <w:pPr>
              <w:rPr>
                <w:rFonts w:ascii="Garamond" w:hAnsi="Garamond" w:cs="Arial"/>
              </w:rPr>
            </w:pPr>
          </w:p>
        </w:tc>
        <w:tc>
          <w:tcPr>
            <w:tcW w:w="1285" w:type="dxa"/>
          </w:tcPr>
          <w:p w14:paraId="64CF1AA2" w14:textId="7BCAB8C1" w:rsidR="00850046" w:rsidRPr="00F8271C" w:rsidRDefault="00850046" w:rsidP="00182022">
            <w:pPr>
              <w:rPr>
                <w:rFonts w:ascii="Garamond" w:hAnsi="Garamond" w:cs="Arial"/>
                <w:sz w:val="20"/>
                <w:szCs w:val="20"/>
              </w:rPr>
            </w:pPr>
          </w:p>
        </w:tc>
        <w:tc>
          <w:tcPr>
            <w:tcW w:w="1250" w:type="dxa"/>
          </w:tcPr>
          <w:p w14:paraId="3A48AEFA" w14:textId="77777777" w:rsidR="00850046" w:rsidRPr="00F8271C" w:rsidRDefault="00850046" w:rsidP="00E45075">
            <w:pPr>
              <w:ind w:left="35" w:hanging="35"/>
              <w:jc w:val="right"/>
              <w:rPr>
                <w:rFonts w:ascii="Garamond" w:hAnsi="Garamond" w:cs="Arial"/>
                <w:b/>
                <w:bCs/>
              </w:rPr>
            </w:pPr>
          </w:p>
        </w:tc>
        <w:tc>
          <w:tcPr>
            <w:tcW w:w="7009" w:type="dxa"/>
          </w:tcPr>
          <w:p w14:paraId="29FE9F1C" w14:textId="54396E48" w:rsidR="00850046" w:rsidRPr="00F8271C" w:rsidRDefault="00850046" w:rsidP="003714ED">
            <w:pPr>
              <w:ind w:left="6" w:hanging="6"/>
              <w:rPr>
                <w:rFonts w:ascii="Garamond" w:hAnsi="Garamond" w:cs="Arial"/>
              </w:rPr>
            </w:pPr>
            <w:r w:rsidRPr="00F8271C">
              <w:rPr>
                <w:rFonts w:ascii="Garamond" w:hAnsi="Garamond" w:cs="Arial"/>
                <w:b/>
                <w:bCs/>
              </w:rPr>
              <w:t>Authority</w:t>
            </w:r>
            <w:r w:rsidRPr="00F8271C">
              <w:rPr>
                <w:rFonts w:ascii="Garamond" w:hAnsi="Garamond" w:cs="Arial"/>
              </w:rPr>
              <w:t xml:space="preserve"> – All requisitions should originate outside procurement from </w:t>
            </w:r>
            <w:proofErr w:type="gramStart"/>
            <w:r w:rsidRPr="00F8271C">
              <w:rPr>
                <w:rFonts w:ascii="Garamond" w:hAnsi="Garamond" w:cs="Arial"/>
              </w:rPr>
              <w:t>operations;</w:t>
            </w:r>
            <w:proofErr w:type="gramEnd"/>
            <w:r w:rsidRPr="00F8271C">
              <w:rPr>
                <w:rFonts w:ascii="Garamond" w:hAnsi="Garamond" w:cs="Arial"/>
              </w:rPr>
              <w:t xml:space="preserve"> except for supplies for the procurement department. </w:t>
            </w:r>
          </w:p>
          <w:p w14:paraId="4F3FFF87" w14:textId="77777777" w:rsidR="00850046" w:rsidRPr="00F8271C" w:rsidRDefault="00850046" w:rsidP="003714ED">
            <w:pPr>
              <w:ind w:left="6" w:hanging="6"/>
              <w:rPr>
                <w:rFonts w:ascii="Garamond" w:hAnsi="Garamond" w:cs="Arial"/>
              </w:rPr>
            </w:pPr>
            <w:r w:rsidRPr="00F8271C">
              <w:rPr>
                <w:rFonts w:ascii="Garamond" w:hAnsi="Garamond" w:cs="Arial"/>
              </w:rPr>
              <w:t>Procurement officer should always get approval from operations prior to renewing contract</w:t>
            </w:r>
            <w:r w:rsidR="00E04A0B" w:rsidRPr="00F8271C">
              <w:rPr>
                <w:rFonts w:ascii="Garamond" w:hAnsi="Garamond" w:cs="Arial"/>
              </w:rPr>
              <w:t>.</w:t>
            </w:r>
          </w:p>
          <w:p w14:paraId="783DAABD" w14:textId="395BDF2E" w:rsidR="00E04A0B" w:rsidRPr="00F8271C" w:rsidRDefault="00E04A0B" w:rsidP="003714ED">
            <w:pPr>
              <w:ind w:left="6" w:hanging="6"/>
              <w:rPr>
                <w:rFonts w:ascii="Garamond" w:hAnsi="Garamond" w:cs="Arial"/>
              </w:rPr>
            </w:pPr>
            <w:r w:rsidRPr="00F8271C">
              <w:rPr>
                <w:rFonts w:ascii="Garamond" w:hAnsi="Garamond" w:cs="Arial"/>
              </w:rPr>
              <w:t xml:space="preserve">Individual limits of authority may also </w:t>
            </w:r>
            <w:proofErr w:type="gramStart"/>
            <w:r w:rsidRPr="00F8271C">
              <w:rPr>
                <w:rFonts w:ascii="Garamond" w:hAnsi="Garamond" w:cs="Arial"/>
              </w:rPr>
              <w:t>be included</w:t>
            </w:r>
            <w:proofErr w:type="gramEnd"/>
            <w:r w:rsidRPr="00F8271C">
              <w:rPr>
                <w:rFonts w:ascii="Garamond" w:hAnsi="Garamond" w:cs="Arial"/>
              </w:rPr>
              <w:t xml:space="preserve"> here.</w:t>
            </w:r>
          </w:p>
        </w:tc>
        <w:tc>
          <w:tcPr>
            <w:tcW w:w="1769" w:type="dxa"/>
          </w:tcPr>
          <w:p w14:paraId="443C9870" w14:textId="4BAB62BE" w:rsidR="00850046" w:rsidRPr="00F8271C" w:rsidRDefault="00850046" w:rsidP="00182022">
            <w:pPr>
              <w:rPr>
                <w:rFonts w:ascii="Garamond" w:hAnsi="Garamond" w:cs="Arial"/>
              </w:rPr>
            </w:pPr>
            <w:r w:rsidRPr="00F8271C">
              <w:rPr>
                <w:rFonts w:ascii="Garamond" w:hAnsi="Garamond" w:cs="Arial"/>
              </w:rPr>
              <w:t>MMO-159</w:t>
            </w:r>
          </w:p>
        </w:tc>
        <w:tc>
          <w:tcPr>
            <w:tcW w:w="1182" w:type="dxa"/>
          </w:tcPr>
          <w:p w14:paraId="70CC1875" w14:textId="4F888AAB" w:rsidR="00850046" w:rsidRPr="00F8271C" w:rsidRDefault="00850046" w:rsidP="00182022">
            <w:pPr>
              <w:rPr>
                <w:rFonts w:ascii="Garamond" w:hAnsi="Garamond" w:cs="Arial"/>
              </w:rPr>
            </w:pPr>
          </w:p>
        </w:tc>
      </w:tr>
      <w:tr w:rsidR="005A5E10" w:rsidRPr="00F8271C" w14:paraId="07BAC72A" w14:textId="77777777" w:rsidTr="00D65683">
        <w:tc>
          <w:tcPr>
            <w:tcW w:w="886" w:type="dxa"/>
          </w:tcPr>
          <w:p w14:paraId="262EC9B7" w14:textId="77777777" w:rsidR="001F6858" w:rsidRPr="00F8271C" w:rsidRDefault="001F6858" w:rsidP="00B85C24">
            <w:pPr>
              <w:rPr>
                <w:rFonts w:ascii="Garamond" w:hAnsi="Garamond" w:cs="Arial"/>
                <w:b/>
                <w:bCs/>
              </w:rPr>
            </w:pPr>
          </w:p>
        </w:tc>
        <w:tc>
          <w:tcPr>
            <w:tcW w:w="1285" w:type="dxa"/>
          </w:tcPr>
          <w:p w14:paraId="6BFD373D" w14:textId="77777777" w:rsidR="001F6858" w:rsidRPr="00F8271C" w:rsidRDefault="001F6858" w:rsidP="00B85C24">
            <w:pPr>
              <w:rPr>
                <w:rFonts w:ascii="Garamond" w:hAnsi="Garamond" w:cs="Arial"/>
                <w:b/>
                <w:bCs/>
                <w:sz w:val="20"/>
                <w:szCs w:val="20"/>
              </w:rPr>
            </w:pPr>
          </w:p>
        </w:tc>
        <w:tc>
          <w:tcPr>
            <w:tcW w:w="1250" w:type="dxa"/>
          </w:tcPr>
          <w:p w14:paraId="6C3CFD1E" w14:textId="77777777" w:rsidR="001F6858" w:rsidRPr="00F8271C" w:rsidRDefault="001F6858" w:rsidP="00B85C24">
            <w:pPr>
              <w:ind w:left="35" w:hanging="35"/>
              <w:jc w:val="right"/>
              <w:rPr>
                <w:rFonts w:ascii="Garamond" w:hAnsi="Garamond" w:cs="Arial"/>
                <w:b/>
              </w:rPr>
            </w:pPr>
          </w:p>
        </w:tc>
        <w:tc>
          <w:tcPr>
            <w:tcW w:w="7009" w:type="dxa"/>
          </w:tcPr>
          <w:p w14:paraId="31464F20" w14:textId="2377261B" w:rsidR="001F6858" w:rsidRPr="00F8271C" w:rsidRDefault="001F6858" w:rsidP="00B85C24">
            <w:pPr>
              <w:ind w:left="6" w:hanging="6"/>
              <w:rPr>
                <w:rFonts w:ascii="Garamond" w:hAnsi="Garamond" w:cs="Arial"/>
                <w:b/>
              </w:rPr>
            </w:pPr>
            <w:r w:rsidRPr="00F8271C">
              <w:rPr>
                <w:rFonts w:ascii="Garamond" w:hAnsi="Garamond" w:cs="Arial"/>
                <w:b/>
              </w:rPr>
              <w:t>Suggested Vendor List</w:t>
            </w:r>
            <w:r w:rsidR="00F03046" w:rsidRPr="00F8271C">
              <w:rPr>
                <w:rFonts w:ascii="Garamond" w:hAnsi="Garamond" w:cs="Arial"/>
                <w:b/>
              </w:rPr>
              <w:t>s</w:t>
            </w:r>
          </w:p>
          <w:p w14:paraId="0DFD85F0" w14:textId="77777777" w:rsidR="001F6858" w:rsidRPr="00F8271C" w:rsidRDefault="001F6858" w:rsidP="00B85C24">
            <w:pPr>
              <w:ind w:left="6" w:hanging="6"/>
              <w:rPr>
                <w:rFonts w:ascii="Garamond" w:hAnsi="Garamond" w:cs="Arial"/>
                <w:bCs/>
              </w:rPr>
            </w:pPr>
            <w:r w:rsidRPr="00F8271C">
              <w:rPr>
                <w:rFonts w:ascii="Garamond" w:hAnsi="Garamond" w:cs="Arial"/>
                <w:bCs/>
              </w:rPr>
              <w:t xml:space="preserve">Operations may include a list of suggested </w:t>
            </w:r>
            <w:proofErr w:type="gramStart"/>
            <w:r w:rsidRPr="00F8271C">
              <w:rPr>
                <w:rFonts w:ascii="Garamond" w:hAnsi="Garamond" w:cs="Arial"/>
                <w:bCs/>
              </w:rPr>
              <w:t>vendors</w:t>
            </w:r>
            <w:proofErr w:type="gramEnd"/>
          </w:p>
          <w:p w14:paraId="7AC75FB5" w14:textId="20EF880C" w:rsidR="00385AAE" w:rsidRPr="00F8271C" w:rsidRDefault="00385AAE" w:rsidP="00B85C24">
            <w:pPr>
              <w:ind w:left="6" w:hanging="6"/>
              <w:rPr>
                <w:rFonts w:ascii="Garamond" w:hAnsi="Garamond" w:cs="Arial"/>
                <w:bCs/>
              </w:rPr>
            </w:pPr>
            <w:r w:rsidRPr="00F8271C">
              <w:rPr>
                <w:rFonts w:ascii="Garamond" w:hAnsi="Garamond" w:cs="Arial"/>
                <w:bCs/>
              </w:rPr>
              <w:t>Operations will provide procurement with all the vendors they have identified and/or spoken with regarding the supplies or services available.</w:t>
            </w:r>
          </w:p>
        </w:tc>
        <w:tc>
          <w:tcPr>
            <w:tcW w:w="1769" w:type="dxa"/>
          </w:tcPr>
          <w:p w14:paraId="4DAF8DAD" w14:textId="77777777" w:rsidR="001F6858" w:rsidRPr="00F8271C" w:rsidRDefault="001F6858" w:rsidP="00B85C24">
            <w:pPr>
              <w:rPr>
                <w:rFonts w:ascii="Garamond" w:hAnsi="Garamond" w:cs="Arial"/>
                <w:b/>
              </w:rPr>
            </w:pPr>
          </w:p>
        </w:tc>
        <w:tc>
          <w:tcPr>
            <w:tcW w:w="1182" w:type="dxa"/>
          </w:tcPr>
          <w:p w14:paraId="62DB077A" w14:textId="77777777" w:rsidR="001F6858" w:rsidRPr="00F8271C" w:rsidRDefault="001F6858" w:rsidP="00B85C24">
            <w:pPr>
              <w:rPr>
                <w:rFonts w:ascii="Garamond" w:hAnsi="Garamond" w:cs="Arial"/>
                <w:b/>
              </w:rPr>
            </w:pPr>
          </w:p>
        </w:tc>
      </w:tr>
      <w:tr w:rsidR="00B84C58" w:rsidRPr="00F8271C" w14:paraId="07B50F9A" w14:textId="77777777" w:rsidTr="00D65683">
        <w:tc>
          <w:tcPr>
            <w:tcW w:w="886" w:type="dxa"/>
          </w:tcPr>
          <w:p w14:paraId="60F5545A" w14:textId="77777777" w:rsidR="00B84C58" w:rsidRPr="00F8271C" w:rsidRDefault="00B84C58" w:rsidP="00420291">
            <w:pPr>
              <w:rPr>
                <w:rFonts w:ascii="Garamond" w:hAnsi="Garamond" w:cs="Arial"/>
              </w:rPr>
            </w:pPr>
          </w:p>
        </w:tc>
        <w:tc>
          <w:tcPr>
            <w:tcW w:w="1285" w:type="dxa"/>
          </w:tcPr>
          <w:p w14:paraId="3EB1EA0B" w14:textId="77777777" w:rsidR="00B84C58" w:rsidRPr="00F8271C" w:rsidRDefault="00B84C58" w:rsidP="00420291">
            <w:pPr>
              <w:rPr>
                <w:rFonts w:ascii="Garamond" w:hAnsi="Garamond" w:cs="Arial"/>
                <w:b/>
                <w:sz w:val="20"/>
                <w:szCs w:val="20"/>
              </w:rPr>
            </w:pPr>
            <w:r w:rsidRPr="00F8271C">
              <w:rPr>
                <w:rFonts w:ascii="Garamond" w:hAnsi="Garamond" w:cs="Arial"/>
                <w:sz w:val="20"/>
                <w:szCs w:val="20"/>
              </w:rPr>
              <w:t>11-35-1580</w:t>
            </w:r>
          </w:p>
        </w:tc>
        <w:tc>
          <w:tcPr>
            <w:tcW w:w="1250" w:type="dxa"/>
          </w:tcPr>
          <w:p w14:paraId="4A6C90AC" w14:textId="77777777" w:rsidR="00B84C58" w:rsidRPr="00F8271C" w:rsidRDefault="00B84C58" w:rsidP="00420291">
            <w:pPr>
              <w:ind w:left="35" w:hanging="35"/>
              <w:jc w:val="right"/>
              <w:rPr>
                <w:rFonts w:ascii="Garamond" w:hAnsi="Garamond" w:cs="Arial"/>
              </w:rPr>
            </w:pPr>
            <w:r w:rsidRPr="00F8271C">
              <w:rPr>
                <w:rFonts w:ascii="Garamond" w:hAnsi="Garamond" w:cs="Arial"/>
              </w:rPr>
              <w:t>2115</w:t>
            </w:r>
          </w:p>
        </w:tc>
        <w:tc>
          <w:tcPr>
            <w:tcW w:w="7009" w:type="dxa"/>
          </w:tcPr>
          <w:p w14:paraId="41F6E6CF" w14:textId="77777777" w:rsidR="00B84C58" w:rsidRPr="00F8271C" w:rsidRDefault="00B84C58" w:rsidP="00420291">
            <w:pPr>
              <w:ind w:left="6" w:hanging="6"/>
              <w:rPr>
                <w:rFonts w:ascii="Garamond" w:hAnsi="Garamond" w:cs="Arial"/>
              </w:rPr>
            </w:pPr>
            <w:r w:rsidRPr="00F8271C">
              <w:rPr>
                <w:rFonts w:ascii="Garamond" w:hAnsi="Garamond" w:cs="Arial"/>
                <w:b/>
                <w:bCs/>
              </w:rPr>
              <w:t>Information Technology Procurements</w:t>
            </w:r>
            <w:r w:rsidRPr="00F8271C">
              <w:rPr>
                <w:rFonts w:ascii="Garamond" w:hAnsi="Garamond" w:cs="Arial"/>
              </w:rPr>
              <w:t xml:space="preserve"> – Provide for certification of IT Plan approval by Agency IT Director or designee prior to solicitation for IT procurements greater than $50,000. </w:t>
            </w:r>
          </w:p>
          <w:p w14:paraId="38016240" w14:textId="77777777" w:rsidR="00B84C58" w:rsidRPr="00F8271C" w:rsidRDefault="00B84C58" w:rsidP="00420291">
            <w:pPr>
              <w:ind w:left="6" w:hanging="6"/>
              <w:rPr>
                <w:rFonts w:ascii="Garamond" w:hAnsi="Garamond" w:cs="Arial"/>
                <w:b/>
              </w:rPr>
            </w:pPr>
            <w:r w:rsidRPr="00F8271C">
              <w:rPr>
                <w:rFonts w:ascii="Garamond" w:hAnsi="Garamond" w:cs="Arial"/>
              </w:rPr>
              <w:t xml:space="preserve">(SC Code Ann. </w:t>
            </w:r>
            <w:r w:rsidRPr="005B4A4F">
              <w:rPr>
                <w:rFonts w:ascii="Times New Roman" w:hAnsi="Times New Roman" w:cs="Times New Roman"/>
              </w:rPr>
              <w:t>§</w:t>
            </w:r>
            <w:r w:rsidRPr="00F8271C">
              <w:rPr>
                <w:rFonts w:ascii="Garamond" w:hAnsi="Garamond" w:cs="Arial"/>
              </w:rPr>
              <w:t xml:space="preserve"> 1-11-190; Proviso)</w:t>
            </w:r>
          </w:p>
        </w:tc>
        <w:tc>
          <w:tcPr>
            <w:tcW w:w="1769" w:type="dxa"/>
          </w:tcPr>
          <w:p w14:paraId="2822FCEE" w14:textId="24E24748" w:rsidR="00B84C58" w:rsidRPr="00F8271C" w:rsidRDefault="00B84C58" w:rsidP="00420291">
            <w:pPr>
              <w:rPr>
                <w:rFonts w:ascii="Garamond" w:hAnsi="Garamond" w:cs="Arial"/>
              </w:rPr>
            </w:pPr>
            <w:r w:rsidRPr="00F8271C">
              <w:rPr>
                <w:rFonts w:ascii="Garamond" w:hAnsi="Garamond" w:cs="Arial"/>
              </w:rPr>
              <w:t xml:space="preserve">Form </w:t>
            </w:r>
            <w:proofErr w:type="gramStart"/>
            <w:r w:rsidRPr="00F8271C">
              <w:rPr>
                <w:rFonts w:ascii="Garamond" w:hAnsi="Garamond" w:cs="Arial"/>
              </w:rPr>
              <w:t>No. ?</w:t>
            </w:r>
            <w:proofErr w:type="gramEnd"/>
          </w:p>
        </w:tc>
        <w:tc>
          <w:tcPr>
            <w:tcW w:w="1182" w:type="dxa"/>
          </w:tcPr>
          <w:p w14:paraId="614DFB78" w14:textId="77777777" w:rsidR="00B84C58" w:rsidRPr="00F8271C" w:rsidRDefault="00B84C58" w:rsidP="00420291">
            <w:pPr>
              <w:rPr>
                <w:rFonts w:ascii="Garamond" w:hAnsi="Garamond" w:cs="Arial"/>
              </w:rPr>
            </w:pPr>
          </w:p>
        </w:tc>
      </w:tr>
      <w:tr w:rsidR="005A5E10" w:rsidRPr="00F8271C" w14:paraId="65526386" w14:textId="77777777" w:rsidTr="00D65683">
        <w:tc>
          <w:tcPr>
            <w:tcW w:w="886" w:type="dxa"/>
          </w:tcPr>
          <w:p w14:paraId="56580A79" w14:textId="77777777" w:rsidR="005A5E10" w:rsidRPr="00F8271C" w:rsidRDefault="005A5E10" w:rsidP="00182022">
            <w:pPr>
              <w:rPr>
                <w:rFonts w:ascii="Garamond" w:hAnsi="Garamond" w:cs="Arial"/>
              </w:rPr>
            </w:pPr>
          </w:p>
        </w:tc>
        <w:tc>
          <w:tcPr>
            <w:tcW w:w="1285" w:type="dxa"/>
          </w:tcPr>
          <w:p w14:paraId="0A969FAC" w14:textId="77777777" w:rsidR="005A5E10" w:rsidRPr="00F8271C" w:rsidRDefault="005A5E10" w:rsidP="00182022">
            <w:pPr>
              <w:rPr>
                <w:rFonts w:ascii="Garamond" w:hAnsi="Garamond" w:cs="Arial"/>
                <w:sz w:val="20"/>
                <w:szCs w:val="20"/>
              </w:rPr>
            </w:pPr>
          </w:p>
        </w:tc>
        <w:tc>
          <w:tcPr>
            <w:tcW w:w="1250" w:type="dxa"/>
          </w:tcPr>
          <w:p w14:paraId="4F78498C" w14:textId="77777777" w:rsidR="005A5E10" w:rsidRPr="00F8271C" w:rsidRDefault="005A5E10" w:rsidP="00E45075">
            <w:pPr>
              <w:ind w:left="35" w:hanging="35"/>
              <w:jc w:val="right"/>
              <w:rPr>
                <w:rFonts w:ascii="Garamond" w:hAnsi="Garamond" w:cs="Arial"/>
              </w:rPr>
            </w:pPr>
          </w:p>
        </w:tc>
        <w:tc>
          <w:tcPr>
            <w:tcW w:w="7009" w:type="dxa"/>
          </w:tcPr>
          <w:p w14:paraId="54AA6550" w14:textId="4E00062D" w:rsidR="005A5E10" w:rsidRPr="00F8271C" w:rsidRDefault="005A5E10" w:rsidP="003714ED">
            <w:pPr>
              <w:ind w:left="6" w:hanging="6"/>
              <w:rPr>
                <w:rFonts w:ascii="Garamond" w:hAnsi="Garamond" w:cs="Arial"/>
                <w:b/>
                <w:bCs/>
              </w:rPr>
            </w:pPr>
            <w:r w:rsidRPr="00F8271C">
              <w:rPr>
                <w:rFonts w:ascii="Garamond" w:hAnsi="Garamond" w:cs="Arial"/>
                <w:b/>
                <w:bCs/>
              </w:rPr>
              <w:t>Requisitions in Excess of Agency Certification</w:t>
            </w:r>
          </w:p>
        </w:tc>
        <w:tc>
          <w:tcPr>
            <w:tcW w:w="1769" w:type="dxa"/>
          </w:tcPr>
          <w:p w14:paraId="5BC08A84" w14:textId="77777777" w:rsidR="005A5E10" w:rsidRPr="00F8271C" w:rsidRDefault="005A5E10" w:rsidP="00182022">
            <w:pPr>
              <w:rPr>
                <w:rFonts w:ascii="Garamond" w:hAnsi="Garamond" w:cs="Arial"/>
              </w:rPr>
            </w:pPr>
            <w:r w:rsidRPr="00F8271C">
              <w:rPr>
                <w:rFonts w:ascii="Garamond" w:hAnsi="Garamond" w:cs="Arial"/>
              </w:rPr>
              <w:t>Solicitation Request Form</w:t>
            </w:r>
          </w:p>
          <w:p w14:paraId="27FD85A8" w14:textId="282D5AA0" w:rsidR="005A5E10" w:rsidRPr="00F8271C" w:rsidRDefault="005A5E10" w:rsidP="00182022">
            <w:pPr>
              <w:rPr>
                <w:rFonts w:ascii="Garamond" w:hAnsi="Garamond" w:cs="Arial"/>
              </w:rPr>
            </w:pPr>
            <w:r w:rsidRPr="00F8271C">
              <w:rPr>
                <w:rFonts w:ascii="Garamond" w:hAnsi="Garamond" w:cs="Arial"/>
              </w:rPr>
              <w:t>4/29/22</w:t>
            </w:r>
          </w:p>
        </w:tc>
        <w:tc>
          <w:tcPr>
            <w:tcW w:w="1182" w:type="dxa"/>
          </w:tcPr>
          <w:p w14:paraId="43FD3E78" w14:textId="77777777" w:rsidR="005A5E10" w:rsidRPr="00F8271C" w:rsidRDefault="005A5E10" w:rsidP="00182022">
            <w:pPr>
              <w:rPr>
                <w:rFonts w:ascii="Garamond" w:hAnsi="Garamond" w:cs="Arial"/>
              </w:rPr>
            </w:pPr>
          </w:p>
        </w:tc>
      </w:tr>
      <w:tr w:rsidR="00D2723F" w:rsidRPr="00F8271C" w14:paraId="7137ADCD" w14:textId="77777777" w:rsidTr="00D65683">
        <w:tc>
          <w:tcPr>
            <w:tcW w:w="886" w:type="dxa"/>
          </w:tcPr>
          <w:p w14:paraId="018F9DFF" w14:textId="77777777" w:rsidR="00D2723F" w:rsidRPr="00F8271C" w:rsidRDefault="00D2723F" w:rsidP="00361759">
            <w:pPr>
              <w:rPr>
                <w:rFonts w:ascii="Garamond" w:hAnsi="Garamond" w:cs="Arial"/>
              </w:rPr>
            </w:pPr>
          </w:p>
        </w:tc>
        <w:tc>
          <w:tcPr>
            <w:tcW w:w="1285" w:type="dxa"/>
          </w:tcPr>
          <w:p w14:paraId="7DACE4B9" w14:textId="77777777" w:rsidR="00D2723F" w:rsidRPr="00F8271C" w:rsidRDefault="00D2723F" w:rsidP="00361759">
            <w:pPr>
              <w:rPr>
                <w:rFonts w:ascii="Garamond" w:hAnsi="Garamond" w:cs="Arial"/>
                <w:sz w:val="20"/>
                <w:szCs w:val="20"/>
              </w:rPr>
            </w:pPr>
          </w:p>
        </w:tc>
        <w:tc>
          <w:tcPr>
            <w:tcW w:w="1250" w:type="dxa"/>
          </w:tcPr>
          <w:p w14:paraId="6CCF8A09" w14:textId="77777777" w:rsidR="00D2723F" w:rsidRPr="00F8271C" w:rsidRDefault="00D2723F" w:rsidP="00361759">
            <w:pPr>
              <w:ind w:left="35" w:hanging="35"/>
              <w:jc w:val="right"/>
              <w:rPr>
                <w:rFonts w:ascii="Garamond" w:hAnsi="Garamond" w:cs="Arial"/>
                <w:b/>
                <w:bCs/>
              </w:rPr>
            </w:pPr>
          </w:p>
        </w:tc>
        <w:tc>
          <w:tcPr>
            <w:tcW w:w="7009" w:type="dxa"/>
          </w:tcPr>
          <w:p w14:paraId="7C1F454E" w14:textId="77777777" w:rsidR="002C28C1" w:rsidRDefault="00D2723F" w:rsidP="00361759">
            <w:pPr>
              <w:ind w:left="6" w:hanging="6"/>
              <w:rPr>
                <w:rFonts w:ascii="Garamond" w:hAnsi="Garamond" w:cs="Arial"/>
              </w:rPr>
            </w:pPr>
            <w:r w:rsidRPr="00F8271C">
              <w:rPr>
                <w:rFonts w:ascii="Garamond" w:hAnsi="Garamond" w:cs="Arial"/>
                <w:b/>
                <w:bCs/>
              </w:rPr>
              <w:t>Shopping Cart</w:t>
            </w:r>
            <w:r w:rsidRPr="00F8271C">
              <w:rPr>
                <w:rFonts w:ascii="Garamond" w:hAnsi="Garamond" w:cs="Arial"/>
              </w:rPr>
              <w:t xml:space="preserve"> – Who is responsible for entering shopping cart in ERP system?</w:t>
            </w:r>
            <w:r w:rsidR="007C226B" w:rsidRPr="00F8271C">
              <w:rPr>
                <w:rFonts w:ascii="Garamond" w:hAnsi="Garamond" w:cs="Arial"/>
              </w:rPr>
              <w:t xml:space="preserve">  Does the shopping cart workflow electronically?  </w:t>
            </w:r>
          </w:p>
          <w:p w14:paraId="70EF782C" w14:textId="55F74F11" w:rsidR="00D2723F" w:rsidRPr="00F8271C" w:rsidRDefault="007C226B" w:rsidP="00361759">
            <w:pPr>
              <w:ind w:left="6" w:hanging="6"/>
              <w:rPr>
                <w:rFonts w:ascii="Garamond" w:hAnsi="Garamond" w:cs="Arial"/>
              </w:rPr>
            </w:pPr>
            <w:r w:rsidRPr="00F8271C">
              <w:rPr>
                <w:rFonts w:ascii="Garamond" w:hAnsi="Garamond" w:cs="Arial"/>
              </w:rPr>
              <w:t xml:space="preserve">If so, </w:t>
            </w:r>
            <w:r w:rsidR="002C28C1">
              <w:rPr>
                <w:rFonts w:ascii="Garamond" w:hAnsi="Garamond" w:cs="Arial"/>
              </w:rPr>
              <w:t xml:space="preserve">document the creation and approval process, </w:t>
            </w:r>
            <w:r w:rsidRPr="00F8271C">
              <w:rPr>
                <w:rFonts w:ascii="Garamond" w:hAnsi="Garamond" w:cs="Arial"/>
              </w:rPr>
              <w:t xml:space="preserve">and how the system monitored to ensure </w:t>
            </w:r>
            <w:r w:rsidR="002C28C1">
              <w:rPr>
                <w:rFonts w:ascii="Garamond" w:hAnsi="Garamond" w:cs="Arial"/>
              </w:rPr>
              <w:t>compliance.</w:t>
            </w:r>
          </w:p>
        </w:tc>
        <w:tc>
          <w:tcPr>
            <w:tcW w:w="1769" w:type="dxa"/>
          </w:tcPr>
          <w:p w14:paraId="2DE22865" w14:textId="25BD558C" w:rsidR="00D2723F" w:rsidRPr="00F8271C" w:rsidRDefault="007C226B" w:rsidP="00361759">
            <w:pPr>
              <w:rPr>
                <w:rFonts w:ascii="Garamond" w:hAnsi="Garamond" w:cs="Arial"/>
              </w:rPr>
            </w:pPr>
            <w:r w:rsidRPr="00F8271C">
              <w:rPr>
                <w:rFonts w:ascii="Garamond" w:hAnsi="Garamond" w:cs="Arial"/>
              </w:rPr>
              <w:t>System Control</w:t>
            </w:r>
          </w:p>
        </w:tc>
        <w:tc>
          <w:tcPr>
            <w:tcW w:w="1182" w:type="dxa"/>
          </w:tcPr>
          <w:p w14:paraId="583480A2" w14:textId="54571EB9" w:rsidR="00A10890" w:rsidRPr="00F8271C" w:rsidRDefault="00A10890" w:rsidP="00A10890">
            <w:pPr>
              <w:tabs>
                <w:tab w:val="left" w:pos="855"/>
              </w:tabs>
              <w:rPr>
                <w:rFonts w:ascii="Garamond" w:hAnsi="Garamond" w:cs="Arial"/>
              </w:rPr>
            </w:pPr>
          </w:p>
        </w:tc>
      </w:tr>
      <w:tr w:rsidR="005A5E10" w:rsidRPr="00F8271C" w14:paraId="3D6809B0" w14:textId="77777777" w:rsidTr="00D65683">
        <w:tc>
          <w:tcPr>
            <w:tcW w:w="886" w:type="dxa"/>
          </w:tcPr>
          <w:p w14:paraId="77D3EB7E" w14:textId="2261BA1F" w:rsidR="005A5E10" w:rsidRPr="00F8271C" w:rsidRDefault="001B5494" w:rsidP="00FA50B5">
            <w:pPr>
              <w:keepNext/>
              <w:spacing w:before="120" w:after="120"/>
              <w:rPr>
                <w:rFonts w:ascii="Garamond" w:hAnsi="Garamond" w:cs="Arial"/>
                <w:b/>
                <w:bCs/>
              </w:rPr>
            </w:pPr>
            <w:r w:rsidRPr="00F8271C">
              <w:rPr>
                <w:rFonts w:ascii="Garamond" w:hAnsi="Garamond" w:cs="Arial"/>
                <w:b/>
                <w:bCs/>
              </w:rPr>
              <w:t>III</w:t>
            </w:r>
          </w:p>
        </w:tc>
        <w:tc>
          <w:tcPr>
            <w:tcW w:w="1285" w:type="dxa"/>
          </w:tcPr>
          <w:p w14:paraId="17FE275A" w14:textId="77777777" w:rsidR="005A5E10" w:rsidRPr="00F8271C" w:rsidRDefault="005A5E10" w:rsidP="00FA50B5">
            <w:pPr>
              <w:keepNext/>
              <w:spacing w:before="120" w:after="120"/>
              <w:rPr>
                <w:rFonts w:ascii="Garamond" w:hAnsi="Garamond" w:cs="Arial"/>
                <w:sz w:val="20"/>
                <w:szCs w:val="20"/>
              </w:rPr>
            </w:pPr>
          </w:p>
        </w:tc>
        <w:tc>
          <w:tcPr>
            <w:tcW w:w="1250" w:type="dxa"/>
          </w:tcPr>
          <w:p w14:paraId="0C3874CD" w14:textId="77777777" w:rsidR="005A5E10" w:rsidRPr="00F8271C" w:rsidRDefault="005A5E10" w:rsidP="00FA50B5">
            <w:pPr>
              <w:keepNext/>
              <w:spacing w:before="120" w:after="120"/>
              <w:ind w:left="35" w:hanging="35"/>
              <w:jc w:val="right"/>
              <w:rPr>
                <w:rFonts w:ascii="Garamond" w:hAnsi="Garamond" w:cs="Arial"/>
              </w:rPr>
            </w:pPr>
          </w:p>
        </w:tc>
        <w:tc>
          <w:tcPr>
            <w:tcW w:w="7009" w:type="dxa"/>
          </w:tcPr>
          <w:p w14:paraId="6CE58C6D" w14:textId="7B09C3B5" w:rsidR="005A5E10" w:rsidRPr="00F8271C" w:rsidRDefault="00B84C58" w:rsidP="00FA50B5">
            <w:pPr>
              <w:keepNext/>
              <w:spacing w:before="120" w:after="120"/>
              <w:ind w:left="6" w:hanging="6"/>
              <w:rPr>
                <w:rFonts w:ascii="Garamond" w:hAnsi="Garamond" w:cs="Arial"/>
                <w:b/>
                <w:bCs/>
              </w:rPr>
            </w:pPr>
            <w:r w:rsidRPr="00F8271C">
              <w:rPr>
                <w:rFonts w:ascii="Garamond" w:hAnsi="Garamond" w:cs="Arial"/>
                <w:b/>
                <w:bCs/>
              </w:rPr>
              <w:t>Planning</w:t>
            </w:r>
          </w:p>
        </w:tc>
        <w:tc>
          <w:tcPr>
            <w:tcW w:w="1769" w:type="dxa"/>
          </w:tcPr>
          <w:p w14:paraId="3D491507" w14:textId="0BA12FF2" w:rsidR="005A5E10" w:rsidRPr="00F8271C" w:rsidRDefault="005A5E10" w:rsidP="00FA50B5">
            <w:pPr>
              <w:keepNext/>
              <w:rPr>
                <w:rFonts w:ascii="Garamond" w:hAnsi="Garamond" w:cs="Arial"/>
              </w:rPr>
            </w:pPr>
          </w:p>
        </w:tc>
        <w:tc>
          <w:tcPr>
            <w:tcW w:w="1182" w:type="dxa"/>
          </w:tcPr>
          <w:p w14:paraId="37B888E2" w14:textId="77777777" w:rsidR="005A5E10" w:rsidRPr="00F8271C" w:rsidRDefault="005A5E10" w:rsidP="00FA50B5">
            <w:pPr>
              <w:keepNext/>
              <w:spacing w:before="120" w:after="120"/>
              <w:rPr>
                <w:rFonts w:ascii="Garamond" w:hAnsi="Garamond" w:cs="Arial"/>
              </w:rPr>
            </w:pPr>
          </w:p>
        </w:tc>
      </w:tr>
      <w:tr w:rsidR="00850046" w:rsidRPr="00F8271C" w14:paraId="7D7D3AD7" w14:textId="77777777" w:rsidTr="00D65683">
        <w:tc>
          <w:tcPr>
            <w:tcW w:w="886" w:type="dxa"/>
          </w:tcPr>
          <w:p w14:paraId="22703B1E" w14:textId="77777777" w:rsidR="00850046" w:rsidRPr="00F8271C" w:rsidRDefault="00850046" w:rsidP="00182022">
            <w:pPr>
              <w:rPr>
                <w:rFonts w:ascii="Garamond" w:hAnsi="Garamond" w:cs="Arial"/>
              </w:rPr>
            </w:pPr>
          </w:p>
        </w:tc>
        <w:tc>
          <w:tcPr>
            <w:tcW w:w="1285" w:type="dxa"/>
          </w:tcPr>
          <w:p w14:paraId="66AD4E3E" w14:textId="57A2FA7C" w:rsidR="00850046" w:rsidRPr="00F8271C" w:rsidRDefault="00850046" w:rsidP="00182022">
            <w:pPr>
              <w:rPr>
                <w:rFonts w:ascii="Garamond" w:hAnsi="Garamond" w:cs="Arial"/>
                <w:sz w:val="20"/>
                <w:szCs w:val="20"/>
              </w:rPr>
            </w:pPr>
          </w:p>
        </w:tc>
        <w:tc>
          <w:tcPr>
            <w:tcW w:w="1250" w:type="dxa"/>
          </w:tcPr>
          <w:p w14:paraId="2FCB8A7A" w14:textId="218C23D2" w:rsidR="00850046" w:rsidRPr="00F8271C" w:rsidRDefault="003714ED" w:rsidP="00E45075">
            <w:pPr>
              <w:ind w:left="35" w:hanging="35"/>
              <w:jc w:val="right"/>
              <w:rPr>
                <w:rFonts w:ascii="Garamond" w:hAnsi="Garamond" w:cs="Arial"/>
              </w:rPr>
            </w:pPr>
            <w:r w:rsidRPr="00F8271C">
              <w:rPr>
                <w:rFonts w:ascii="Garamond" w:hAnsi="Garamond" w:cs="Arial"/>
              </w:rPr>
              <w:t>2017</w:t>
            </w:r>
          </w:p>
        </w:tc>
        <w:tc>
          <w:tcPr>
            <w:tcW w:w="7009" w:type="dxa"/>
          </w:tcPr>
          <w:p w14:paraId="219F9471" w14:textId="77F3F47E" w:rsidR="00850046" w:rsidRPr="00F8271C" w:rsidRDefault="00850046" w:rsidP="003714ED">
            <w:pPr>
              <w:ind w:left="6" w:hanging="6"/>
              <w:rPr>
                <w:rFonts w:ascii="Garamond" w:hAnsi="Garamond" w:cs="Arial"/>
              </w:rPr>
            </w:pPr>
            <w:r w:rsidRPr="00F8271C">
              <w:rPr>
                <w:rFonts w:ascii="Garamond" w:hAnsi="Garamond" w:cs="Arial"/>
                <w:b/>
                <w:bCs/>
              </w:rPr>
              <w:t>Pre-Solicitation procedures</w:t>
            </w:r>
            <w:r w:rsidRPr="00F8271C">
              <w:rPr>
                <w:rFonts w:ascii="Garamond" w:hAnsi="Garamond" w:cs="Arial"/>
              </w:rPr>
              <w:t xml:space="preserve"> – Policy for what </w:t>
            </w:r>
            <w:proofErr w:type="gramStart"/>
            <w:r w:rsidRPr="00F8271C">
              <w:rPr>
                <w:rFonts w:ascii="Garamond" w:hAnsi="Garamond" w:cs="Arial"/>
              </w:rPr>
              <w:t>is expected</w:t>
            </w:r>
            <w:proofErr w:type="gramEnd"/>
            <w:r w:rsidRPr="00F8271C">
              <w:rPr>
                <w:rFonts w:ascii="Garamond" w:hAnsi="Garamond" w:cs="Arial"/>
              </w:rPr>
              <w:t xml:space="preserve"> from operations and what Procurement Dept will do.</w:t>
            </w:r>
          </w:p>
        </w:tc>
        <w:tc>
          <w:tcPr>
            <w:tcW w:w="1769" w:type="dxa"/>
          </w:tcPr>
          <w:p w14:paraId="142C2E2A" w14:textId="77777777" w:rsidR="00850046" w:rsidRPr="00F8271C" w:rsidRDefault="00850046" w:rsidP="00182022">
            <w:pPr>
              <w:rPr>
                <w:rFonts w:ascii="Garamond" w:hAnsi="Garamond" w:cs="Arial"/>
              </w:rPr>
            </w:pPr>
          </w:p>
        </w:tc>
        <w:tc>
          <w:tcPr>
            <w:tcW w:w="1182" w:type="dxa"/>
          </w:tcPr>
          <w:p w14:paraId="020E6675" w14:textId="63B0E41E" w:rsidR="00850046" w:rsidRPr="00F8271C" w:rsidRDefault="00850046" w:rsidP="00182022">
            <w:pPr>
              <w:rPr>
                <w:rFonts w:ascii="Garamond" w:hAnsi="Garamond" w:cs="Arial"/>
              </w:rPr>
            </w:pPr>
          </w:p>
        </w:tc>
      </w:tr>
      <w:tr w:rsidR="001837CA" w:rsidRPr="00F8271C" w14:paraId="69B14B4C" w14:textId="77777777" w:rsidTr="00D65683">
        <w:tc>
          <w:tcPr>
            <w:tcW w:w="886" w:type="dxa"/>
          </w:tcPr>
          <w:p w14:paraId="6DB7A32E" w14:textId="77777777" w:rsidR="001837CA" w:rsidRPr="00F8271C" w:rsidRDefault="001837CA" w:rsidP="008F786E">
            <w:pPr>
              <w:rPr>
                <w:rFonts w:ascii="Garamond" w:hAnsi="Garamond" w:cs="Arial"/>
              </w:rPr>
            </w:pPr>
          </w:p>
        </w:tc>
        <w:tc>
          <w:tcPr>
            <w:tcW w:w="1285" w:type="dxa"/>
          </w:tcPr>
          <w:p w14:paraId="38FC098E" w14:textId="77777777" w:rsidR="001837CA" w:rsidRPr="00F8271C" w:rsidRDefault="001837CA" w:rsidP="008F786E">
            <w:pPr>
              <w:rPr>
                <w:rFonts w:ascii="Garamond" w:hAnsi="Garamond" w:cs="Arial"/>
                <w:sz w:val="20"/>
                <w:szCs w:val="20"/>
              </w:rPr>
            </w:pPr>
          </w:p>
        </w:tc>
        <w:tc>
          <w:tcPr>
            <w:tcW w:w="1250" w:type="dxa"/>
          </w:tcPr>
          <w:p w14:paraId="38077184" w14:textId="77777777" w:rsidR="001837CA" w:rsidRPr="00F8271C" w:rsidRDefault="001837CA" w:rsidP="00E45075">
            <w:pPr>
              <w:ind w:left="35" w:hanging="35"/>
              <w:jc w:val="right"/>
              <w:rPr>
                <w:rFonts w:ascii="Garamond" w:hAnsi="Garamond" w:cs="Arial"/>
              </w:rPr>
            </w:pPr>
          </w:p>
        </w:tc>
        <w:tc>
          <w:tcPr>
            <w:tcW w:w="7009" w:type="dxa"/>
          </w:tcPr>
          <w:p w14:paraId="0AFB9775" w14:textId="77777777" w:rsidR="001837CA" w:rsidRPr="00F8271C" w:rsidRDefault="001837CA" w:rsidP="003714ED">
            <w:pPr>
              <w:ind w:left="6" w:hanging="6"/>
              <w:rPr>
                <w:rFonts w:ascii="Garamond" w:hAnsi="Garamond" w:cs="Arial"/>
                <w:b/>
                <w:bCs/>
              </w:rPr>
            </w:pPr>
            <w:r w:rsidRPr="00F8271C">
              <w:rPr>
                <w:rFonts w:ascii="Garamond" w:hAnsi="Garamond" w:cs="Arial"/>
                <w:b/>
                <w:bCs/>
              </w:rPr>
              <w:t>Acquisition Planning</w:t>
            </w:r>
          </w:p>
          <w:p w14:paraId="109AA222" w14:textId="24D7984C" w:rsidR="001837CA" w:rsidRPr="00F8271C" w:rsidRDefault="001837CA" w:rsidP="003714ED">
            <w:pPr>
              <w:ind w:left="6" w:hanging="6"/>
              <w:rPr>
                <w:rFonts w:ascii="Garamond" w:hAnsi="Garamond" w:cs="Arial"/>
              </w:rPr>
            </w:pPr>
            <w:r w:rsidRPr="00F8271C">
              <w:rPr>
                <w:rFonts w:ascii="Garamond" w:hAnsi="Garamond" w:cs="Arial"/>
              </w:rPr>
              <w:t>Who is responsible?</w:t>
            </w:r>
          </w:p>
        </w:tc>
        <w:tc>
          <w:tcPr>
            <w:tcW w:w="1769" w:type="dxa"/>
          </w:tcPr>
          <w:p w14:paraId="174AA947" w14:textId="3306C8D7" w:rsidR="001837CA" w:rsidRPr="00F8271C" w:rsidRDefault="00FA50B5" w:rsidP="008F786E">
            <w:pPr>
              <w:rPr>
                <w:rFonts w:ascii="Garamond" w:hAnsi="Garamond" w:cs="Arial"/>
              </w:rPr>
            </w:pPr>
            <w:r w:rsidRPr="00F8271C">
              <w:rPr>
                <w:rFonts w:ascii="Garamond" w:hAnsi="Garamond" w:cs="Arial"/>
              </w:rPr>
              <w:t>Form?</w:t>
            </w:r>
          </w:p>
        </w:tc>
        <w:tc>
          <w:tcPr>
            <w:tcW w:w="1182" w:type="dxa"/>
          </w:tcPr>
          <w:p w14:paraId="264CC1BE" w14:textId="77777777" w:rsidR="001837CA" w:rsidRPr="00F8271C" w:rsidRDefault="001837CA" w:rsidP="008F786E">
            <w:pPr>
              <w:rPr>
                <w:rFonts w:ascii="Garamond" w:hAnsi="Garamond" w:cs="Arial"/>
              </w:rPr>
            </w:pPr>
          </w:p>
        </w:tc>
      </w:tr>
      <w:tr w:rsidR="00385AAE" w:rsidRPr="00F8271C" w14:paraId="1D050BA9" w14:textId="77777777" w:rsidTr="00D65683">
        <w:tc>
          <w:tcPr>
            <w:tcW w:w="886" w:type="dxa"/>
          </w:tcPr>
          <w:p w14:paraId="0770715F" w14:textId="77777777" w:rsidR="00385AAE" w:rsidRPr="00F8271C" w:rsidRDefault="00385AAE" w:rsidP="008F786E">
            <w:pPr>
              <w:rPr>
                <w:rFonts w:ascii="Garamond" w:hAnsi="Garamond" w:cs="Arial"/>
              </w:rPr>
            </w:pPr>
          </w:p>
        </w:tc>
        <w:tc>
          <w:tcPr>
            <w:tcW w:w="1285" w:type="dxa"/>
          </w:tcPr>
          <w:p w14:paraId="7FBA0693" w14:textId="77777777" w:rsidR="00385AAE" w:rsidRPr="00F8271C" w:rsidRDefault="00385AAE" w:rsidP="008F786E">
            <w:pPr>
              <w:rPr>
                <w:rFonts w:ascii="Garamond" w:hAnsi="Garamond" w:cs="Arial"/>
                <w:sz w:val="20"/>
                <w:szCs w:val="20"/>
              </w:rPr>
            </w:pPr>
          </w:p>
        </w:tc>
        <w:tc>
          <w:tcPr>
            <w:tcW w:w="1250" w:type="dxa"/>
          </w:tcPr>
          <w:p w14:paraId="1E9B3708" w14:textId="77777777" w:rsidR="00385AAE" w:rsidRPr="00F8271C" w:rsidRDefault="00385AAE" w:rsidP="00E45075">
            <w:pPr>
              <w:ind w:left="35" w:hanging="35"/>
              <w:jc w:val="right"/>
              <w:rPr>
                <w:rFonts w:ascii="Garamond" w:hAnsi="Garamond" w:cs="Arial"/>
              </w:rPr>
            </w:pPr>
          </w:p>
        </w:tc>
        <w:tc>
          <w:tcPr>
            <w:tcW w:w="7009" w:type="dxa"/>
          </w:tcPr>
          <w:p w14:paraId="493FCA68" w14:textId="77777777" w:rsidR="00385AAE" w:rsidRPr="00F8271C" w:rsidRDefault="00385AAE" w:rsidP="003714ED">
            <w:pPr>
              <w:ind w:left="6" w:hanging="6"/>
              <w:rPr>
                <w:rFonts w:ascii="Garamond" w:hAnsi="Garamond" w:cs="Arial"/>
                <w:b/>
                <w:bCs/>
              </w:rPr>
            </w:pPr>
            <w:r w:rsidRPr="00F8271C">
              <w:rPr>
                <w:rFonts w:ascii="Garamond" w:hAnsi="Garamond" w:cs="Arial"/>
                <w:b/>
                <w:bCs/>
              </w:rPr>
              <w:t>Market Research</w:t>
            </w:r>
          </w:p>
          <w:p w14:paraId="439AEAAC" w14:textId="2143A443" w:rsidR="00385AAE" w:rsidRPr="00F8271C" w:rsidRDefault="001837CA" w:rsidP="003714ED">
            <w:pPr>
              <w:ind w:left="6" w:hanging="6"/>
              <w:rPr>
                <w:rFonts w:ascii="Garamond" w:hAnsi="Garamond" w:cs="Arial"/>
              </w:rPr>
            </w:pPr>
            <w:r w:rsidRPr="00F8271C">
              <w:rPr>
                <w:rFonts w:ascii="Garamond" w:hAnsi="Garamond" w:cs="Arial"/>
              </w:rPr>
              <w:t>Who is responsible?</w:t>
            </w:r>
          </w:p>
        </w:tc>
        <w:tc>
          <w:tcPr>
            <w:tcW w:w="1769" w:type="dxa"/>
          </w:tcPr>
          <w:p w14:paraId="2929AE3D" w14:textId="699BD808" w:rsidR="00385AAE" w:rsidRPr="00F8271C" w:rsidRDefault="00FA50B5" w:rsidP="008F786E">
            <w:pPr>
              <w:rPr>
                <w:rFonts w:ascii="Garamond" w:hAnsi="Garamond" w:cs="Arial"/>
              </w:rPr>
            </w:pPr>
            <w:r w:rsidRPr="00F8271C">
              <w:rPr>
                <w:rFonts w:ascii="Garamond" w:hAnsi="Garamond" w:cs="Arial"/>
              </w:rPr>
              <w:t>Form?</w:t>
            </w:r>
          </w:p>
        </w:tc>
        <w:tc>
          <w:tcPr>
            <w:tcW w:w="1182" w:type="dxa"/>
          </w:tcPr>
          <w:p w14:paraId="3F0E2743" w14:textId="77777777" w:rsidR="00385AAE" w:rsidRPr="00F8271C" w:rsidRDefault="00385AAE" w:rsidP="008F786E">
            <w:pPr>
              <w:rPr>
                <w:rFonts w:ascii="Garamond" w:hAnsi="Garamond" w:cs="Arial"/>
              </w:rPr>
            </w:pPr>
          </w:p>
        </w:tc>
      </w:tr>
      <w:tr w:rsidR="00850046" w:rsidRPr="00F8271C" w14:paraId="32FAEBBB" w14:textId="77777777" w:rsidTr="00D65683">
        <w:tc>
          <w:tcPr>
            <w:tcW w:w="886" w:type="dxa"/>
          </w:tcPr>
          <w:p w14:paraId="6D0E3C85" w14:textId="77777777" w:rsidR="00850046" w:rsidRPr="00F8271C" w:rsidRDefault="00850046" w:rsidP="008F786E">
            <w:pPr>
              <w:rPr>
                <w:rFonts w:ascii="Garamond" w:hAnsi="Garamond" w:cs="Arial"/>
              </w:rPr>
            </w:pPr>
          </w:p>
        </w:tc>
        <w:tc>
          <w:tcPr>
            <w:tcW w:w="1285" w:type="dxa"/>
          </w:tcPr>
          <w:p w14:paraId="07F6923A" w14:textId="4698C018" w:rsidR="00850046" w:rsidRPr="00F8271C" w:rsidRDefault="00850046" w:rsidP="008F786E">
            <w:pPr>
              <w:rPr>
                <w:rFonts w:ascii="Garamond" w:hAnsi="Garamond" w:cs="Arial"/>
                <w:sz w:val="20"/>
                <w:szCs w:val="20"/>
              </w:rPr>
            </w:pPr>
            <w:r w:rsidRPr="00F8271C">
              <w:rPr>
                <w:rFonts w:ascii="Garamond" w:hAnsi="Garamond" w:cs="Arial"/>
                <w:sz w:val="20"/>
                <w:szCs w:val="20"/>
              </w:rPr>
              <w:t>11-35-2710</w:t>
            </w:r>
          </w:p>
        </w:tc>
        <w:tc>
          <w:tcPr>
            <w:tcW w:w="1250" w:type="dxa"/>
          </w:tcPr>
          <w:p w14:paraId="52DB3033" w14:textId="7C3E5C19" w:rsidR="00850046" w:rsidRPr="00F8271C" w:rsidRDefault="003714ED" w:rsidP="00E45075">
            <w:pPr>
              <w:ind w:left="35" w:hanging="35"/>
              <w:jc w:val="right"/>
              <w:rPr>
                <w:rFonts w:ascii="Garamond" w:hAnsi="Garamond" w:cs="Arial"/>
              </w:rPr>
            </w:pPr>
            <w:r w:rsidRPr="00F8271C">
              <w:rPr>
                <w:rFonts w:ascii="Garamond" w:hAnsi="Garamond" w:cs="Arial"/>
              </w:rPr>
              <w:t>2140</w:t>
            </w:r>
          </w:p>
        </w:tc>
        <w:tc>
          <w:tcPr>
            <w:tcW w:w="7009" w:type="dxa"/>
          </w:tcPr>
          <w:p w14:paraId="19545E70" w14:textId="4215E9D7" w:rsidR="00850046" w:rsidRPr="00F8271C" w:rsidRDefault="00850046" w:rsidP="003714ED">
            <w:pPr>
              <w:ind w:left="6" w:hanging="6"/>
              <w:rPr>
                <w:rFonts w:ascii="Garamond" w:hAnsi="Garamond" w:cs="Arial"/>
              </w:rPr>
            </w:pPr>
            <w:r w:rsidRPr="00F8271C">
              <w:rPr>
                <w:rFonts w:ascii="Garamond" w:hAnsi="Garamond" w:cs="Arial"/>
                <w:b/>
                <w:bCs/>
              </w:rPr>
              <w:t>Specifications</w:t>
            </w:r>
            <w:r w:rsidRPr="00F8271C">
              <w:rPr>
                <w:rFonts w:ascii="Garamond" w:hAnsi="Garamond" w:cs="Arial"/>
              </w:rPr>
              <w:t xml:space="preserve"> – explains that specifications should </w:t>
            </w:r>
            <w:proofErr w:type="gramStart"/>
            <w:r w:rsidRPr="00F8271C">
              <w:rPr>
                <w:rFonts w:ascii="Garamond" w:hAnsi="Garamond" w:cs="Arial"/>
              </w:rPr>
              <w:t>be developed</w:t>
            </w:r>
            <w:proofErr w:type="gramEnd"/>
            <w:r w:rsidRPr="00F8271C">
              <w:rPr>
                <w:rFonts w:ascii="Garamond" w:hAnsi="Garamond" w:cs="Arial"/>
              </w:rPr>
              <w:t xml:space="preserve"> in such a way as to be inclusive and encourage competition.</w:t>
            </w:r>
          </w:p>
          <w:p w14:paraId="54B7BE56" w14:textId="77777777" w:rsidR="00850046" w:rsidRPr="00F8271C" w:rsidRDefault="00850046" w:rsidP="003714ED">
            <w:pPr>
              <w:ind w:left="6" w:hanging="6"/>
              <w:rPr>
                <w:rFonts w:ascii="Garamond" w:hAnsi="Garamond" w:cs="Arial"/>
                <w:b/>
                <w:bCs/>
              </w:rPr>
            </w:pPr>
            <w:r w:rsidRPr="00F8271C">
              <w:rPr>
                <w:rFonts w:ascii="Garamond" w:hAnsi="Garamond" w:cs="Arial"/>
                <w:b/>
                <w:bCs/>
              </w:rPr>
              <w:t>Brand Name Specifications</w:t>
            </w:r>
          </w:p>
          <w:p w14:paraId="337D68BE" w14:textId="77777777" w:rsidR="00850046" w:rsidRPr="00F8271C" w:rsidRDefault="00850046" w:rsidP="003714ED">
            <w:pPr>
              <w:ind w:left="6" w:hanging="6"/>
              <w:rPr>
                <w:rFonts w:ascii="Garamond" w:hAnsi="Garamond" w:cs="Arial"/>
              </w:rPr>
            </w:pPr>
            <w:r w:rsidRPr="00F8271C">
              <w:rPr>
                <w:rFonts w:ascii="Garamond" w:hAnsi="Garamond" w:cs="Arial"/>
              </w:rPr>
              <w:t>Who is authorized to approve?</w:t>
            </w:r>
          </w:p>
        </w:tc>
        <w:tc>
          <w:tcPr>
            <w:tcW w:w="1769" w:type="dxa"/>
          </w:tcPr>
          <w:p w14:paraId="2EA665B2" w14:textId="77777777" w:rsidR="00850046" w:rsidRPr="00F8271C" w:rsidRDefault="00850046" w:rsidP="008F786E">
            <w:pPr>
              <w:rPr>
                <w:rFonts w:ascii="Garamond" w:hAnsi="Garamond" w:cs="Arial"/>
              </w:rPr>
            </w:pPr>
            <w:r w:rsidRPr="00F8271C">
              <w:rPr>
                <w:rFonts w:ascii="Garamond" w:hAnsi="Garamond" w:cs="Arial"/>
              </w:rPr>
              <w:t xml:space="preserve">DPS justification form </w:t>
            </w:r>
          </w:p>
          <w:p w14:paraId="0AC81232" w14:textId="246415D6" w:rsidR="00850046" w:rsidRPr="00F8271C" w:rsidRDefault="00850046" w:rsidP="008F786E">
            <w:pPr>
              <w:rPr>
                <w:rFonts w:ascii="Garamond" w:hAnsi="Garamond" w:cs="Arial"/>
              </w:rPr>
            </w:pPr>
            <w:r w:rsidRPr="00F8271C">
              <w:rPr>
                <w:rFonts w:ascii="Garamond" w:hAnsi="Garamond" w:cs="Arial"/>
              </w:rPr>
              <w:t>MMO-139</w:t>
            </w:r>
          </w:p>
        </w:tc>
        <w:tc>
          <w:tcPr>
            <w:tcW w:w="1182" w:type="dxa"/>
          </w:tcPr>
          <w:p w14:paraId="6D2802A8" w14:textId="7DF3BDDF" w:rsidR="00850046" w:rsidRPr="00F8271C" w:rsidRDefault="00850046" w:rsidP="008F786E">
            <w:pPr>
              <w:rPr>
                <w:rFonts w:ascii="Garamond" w:hAnsi="Garamond" w:cs="Arial"/>
              </w:rPr>
            </w:pPr>
          </w:p>
        </w:tc>
      </w:tr>
      <w:tr w:rsidR="00850046" w:rsidRPr="00F8271C" w14:paraId="4AA46060" w14:textId="77777777" w:rsidTr="00D65683">
        <w:tc>
          <w:tcPr>
            <w:tcW w:w="886" w:type="dxa"/>
          </w:tcPr>
          <w:p w14:paraId="0BFDD420" w14:textId="77777777" w:rsidR="00850046" w:rsidRPr="00F8271C" w:rsidRDefault="00850046" w:rsidP="00100F8E">
            <w:pPr>
              <w:rPr>
                <w:rFonts w:ascii="Garamond" w:hAnsi="Garamond" w:cs="Arial"/>
                <w:b/>
                <w:bCs/>
              </w:rPr>
            </w:pPr>
          </w:p>
        </w:tc>
        <w:tc>
          <w:tcPr>
            <w:tcW w:w="1285" w:type="dxa"/>
          </w:tcPr>
          <w:p w14:paraId="391AA3CD" w14:textId="705CA06A" w:rsidR="001837CA" w:rsidRPr="00F8271C" w:rsidRDefault="001837CA" w:rsidP="00100F8E">
            <w:pPr>
              <w:rPr>
                <w:rFonts w:ascii="Garamond" w:hAnsi="Garamond" w:cs="Arial"/>
                <w:sz w:val="20"/>
                <w:szCs w:val="20"/>
              </w:rPr>
            </w:pPr>
            <w:r w:rsidRPr="00F8271C">
              <w:rPr>
                <w:rFonts w:ascii="Garamond" w:hAnsi="Garamond" w:cs="Arial"/>
                <w:sz w:val="20"/>
                <w:szCs w:val="20"/>
              </w:rPr>
              <w:t>11-35-710</w:t>
            </w:r>
          </w:p>
        </w:tc>
        <w:tc>
          <w:tcPr>
            <w:tcW w:w="1250" w:type="dxa"/>
          </w:tcPr>
          <w:p w14:paraId="472BBB04" w14:textId="77777777" w:rsidR="00850046" w:rsidRPr="00F8271C" w:rsidRDefault="00850046" w:rsidP="00E45075">
            <w:pPr>
              <w:ind w:left="35" w:hanging="35"/>
              <w:jc w:val="right"/>
              <w:rPr>
                <w:rFonts w:ascii="Garamond" w:hAnsi="Garamond" w:cs="Arial"/>
                <w:b/>
              </w:rPr>
            </w:pPr>
          </w:p>
        </w:tc>
        <w:tc>
          <w:tcPr>
            <w:tcW w:w="7009" w:type="dxa"/>
          </w:tcPr>
          <w:p w14:paraId="4E0AB3F5" w14:textId="5B9D9360" w:rsidR="00850046" w:rsidRPr="00F8271C" w:rsidRDefault="00850046" w:rsidP="003714ED">
            <w:pPr>
              <w:ind w:left="6" w:hanging="6"/>
              <w:rPr>
                <w:rFonts w:ascii="Garamond" w:hAnsi="Garamond" w:cs="Arial"/>
                <w:b/>
              </w:rPr>
            </w:pPr>
            <w:r w:rsidRPr="00F8271C">
              <w:rPr>
                <w:rFonts w:ascii="Garamond" w:hAnsi="Garamond" w:cs="Arial"/>
                <w:b/>
              </w:rPr>
              <w:t>Conference Site Selection –</w:t>
            </w:r>
          </w:p>
          <w:p w14:paraId="0BA69899" w14:textId="5BAF22A4" w:rsidR="00850046" w:rsidRPr="00F8271C" w:rsidRDefault="00850046" w:rsidP="003714ED">
            <w:pPr>
              <w:ind w:left="6" w:hanging="6"/>
              <w:rPr>
                <w:rFonts w:ascii="Garamond" w:hAnsi="Garamond" w:cs="Arial"/>
                <w:b/>
              </w:rPr>
            </w:pPr>
            <w:r w:rsidRPr="00F8271C">
              <w:rPr>
                <w:rFonts w:ascii="Garamond" w:hAnsi="Garamond" w:cs="Arial"/>
                <w:bCs/>
              </w:rPr>
              <w:t>Form will be completed by operations and approved by procurement department</w:t>
            </w:r>
            <w:proofErr w:type="gramStart"/>
            <w:r w:rsidRPr="00F8271C">
              <w:rPr>
                <w:rFonts w:ascii="Garamond" w:hAnsi="Garamond" w:cs="Arial"/>
                <w:bCs/>
              </w:rPr>
              <w:t xml:space="preserve">? </w:t>
            </w:r>
            <w:proofErr w:type="gramEnd"/>
          </w:p>
        </w:tc>
        <w:tc>
          <w:tcPr>
            <w:tcW w:w="1769" w:type="dxa"/>
          </w:tcPr>
          <w:p w14:paraId="7A17A12C" w14:textId="77777777" w:rsidR="00E76AA0" w:rsidRPr="00F8271C" w:rsidRDefault="00E76AA0" w:rsidP="00100F8E">
            <w:pPr>
              <w:rPr>
                <w:rFonts w:ascii="Garamond" w:hAnsi="Garamond" w:cs="Arial"/>
                <w:bCs/>
              </w:rPr>
            </w:pPr>
          </w:p>
          <w:p w14:paraId="232C6D73" w14:textId="3615B6EE" w:rsidR="00850046" w:rsidRPr="00F8271C" w:rsidRDefault="003714ED" w:rsidP="00100F8E">
            <w:pPr>
              <w:rPr>
                <w:rFonts w:ascii="Garamond" w:hAnsi="Garamond" w:cs="Arial"/>
                <w:b/>
              </w:rPr>
            </w:pPr>
            <w:r w:rsidRPr="00F8271C">
              <w:rPr>
                <w:rFonts w:ascii="Garamond" w:hAnsi="Garamond" w:cs="Arial"/>
                <w:bCs/>
              </w:rPr>
              <w:t>MMO-138</w:t>
            </w:r>
          </w:p>
        </w:tc>
        <w:tc>
          <w:tcPr>
            <w:tcW w:w="1182" w:type="dxa"/>
          </w:tcPr>
          <w:p w14:paraId="1138C9DA" w14:textId="59080173" w:rsidR="00850046" w:rsidRPr="00F8271C" w:rsidRDefault="00850046" w:rsidP="00100F8E">
            <w:pPr>
              <w:rPr>
                <w:rFonts w:ascii="Garamond" w:hAnsi="Garamond" w:cs="Arial"/>
                <w:b/>
              </w:rPr>
            </w:pPr>
          </w:p>
        </w:tc>
      </w:tr>
      <w:tr w:rsidR="00850046" w:rsidRPr="00F8271C" w14:paraId="7E94C217" w14:textId="77777777" w:rsidTr="00D65683">
        <w:tc>
          <w:tcPr>
            <w:tcW w:w="886" w:type="dxa"/>
          </w:tcPr>
          <w:p w14:paraId="4565E81B" w14:textId="76716039" w:rsidR="00850046" w:rsidRPr="00F8271C" w:rsidRDefault="001B5494" w:rsidP="001F1C91">
            <w:pPr>
              <w:keepNext/>
              <w:spacing w:before="120" w:after="120"/>
              <w:rPr>
                <w:rFonts w:ascii="Garamond" w:hAnsi="Garamond" w:cs="Arial"/>
                <w:b/>
                <w:bCs/>
              </w:rPr>
            </w:pPr>
            <w:r w:rsidRPr="00F8271C">
              <w:rPr>
                <w:rFonts w:ascii="Garamond" w:hAnsi="Garamond" w:cs="Arial"/>
                <w:b/>
                <w:bCs/>
              </w:rPr>
              <w:t>IV</w:t>
            </w:r>
          </w:p>
        </w:tc>
        <w:tc>
          <w:tcPr>
            <w:tcW w:w="1285" w:type="dxa"/>
          </w:tcPr>
          <w:p w14:paraId="3F47EB9F" w14:textId="36B7D4A7" w:rsidR="00850046" w:rsidRPr="00F8271C" w:rsidRDefault="00850046" w:rsidP="001F1C91">
            <w:pPr>
              <w:keepNext/>
              <w:spacing w:before="120" w:after="120"/>
              <w:rPr>
                <w:rFonts w:ascii="Garamond" w:hAnsi="Garamond" w:cs="Arial"/>
                <w:sz w:val="20"/>
                <w:szCs w:val="20"/>
              </w:rPr>
            </w:pPr>
          </w:p>
        </w:tc>
        <w:tc>
          <w:tcPr>
            <w:tcW w:w="1250" w:type="dxa"/>
          </w:tcPr>
          <w:p w14:paraId="51993BDB" w14:textId="77777777" w:rsidR="00850046" w:rsidRPr="00F8271C" w:rsidRDefault="00850046" w:rsidP="001F1C91">
            <w:pPr>
              <w:keepNext/>
              <w:spacing w:before="120" w:after="120"/>
              <w:ind w:left="35" w:hanging="35"/>
              <w:jc w:val="right"/>
              <w:rPr>
                <w:rFonts w:ascii="Garamond" w:hAnsi="Garamond" w:cs="Arial"/>
                <w:b/>
                <w:bCs/>
              </w:rPr>
            </w:pPr>
          </w:p>
        </w:tc>
        <w:tc>
          <w:tcPr>
            <w:tcW w:w="7009" w:type="dxa"/>
          </w:tcPr>
          <w:p w14:paraId="4526FD51" w14:textId="5778D53C" w:rsidR="00850046" w:rsidRPr="00F8271C" w:rsidRDefault="00850046" w:rsidP="001F1C91">
            <w:pPr>
              <w:keepNext/>
              <w:spacing w:before="120" w:after="120"/>
              <w:rPr>
                <w:rFonts w:ascii="Garamond" w:hAnsi="Garamond" w:cs="Arial"/>
                <w:b/>
                <w:bCs/>
              </w:rPr>
            </w:pPr>
            <w:r w:rsidRPr="00F8271C">
              <w:rPr>
                <w:rFonts w:ascii="Garamond" w:hAnsi="Garamond" w:cs="Arial"/>
                <w:b/>
                <w:bCs/>
              </w:rPr>
              <w:t>Procurement of Goods and Services, Consulting, and Information Technology</w:t>
            </w:r>
          </w:p>
        </w:tc>
        <w:tc>
          <w:tcPr>
            <w:tcW w:w="1769" w:type="dxa"/>
          </w:tcPr>
          <w:p w14:paraId="6321673A" w14:textId="77777777" w:rsidR="00850046" w:rsidRPr="00F8271C" w:rsidRDefault="00850046" w:rsidP="001F1C91">
            <w:pPr>
              <w:keepNext/>
              <w:spacing w:before="120" w:after="120"/>
              <w:rPr>
                <w:rFonts w:ascii="Garamond" w:hAnsi="Garamond" w:cs="Arial"/>
              </w:rPr>
            </w:pPr>
          </w:p>
        </w:tc>
        <w:tc>
          <w:tcPr>
            <w:tcW w:w="1182" w:type="dxa"/>
          </w:tcPr>
          <w:p w14:paraId="03D0DC01" w14:textId="3C3F4AB2" w:rsidR="00850046" w:rsidRPr="00F8271C" w:rsidRDefault="00850046" w:rsidP="001F1C91">
            <w:pPr>
              <w:keepNext/>
              <w:spacing w:before="120" w:after="120"/>
              <w:rPr>
                <w:rFonts w:ascii="Garamond" w:hAnsi="Garamond" w:cs="Arial"/>
              </w:rPr>
            </w:pPr>
          </w:p>
        </w:tc>
      </w:tr>
      <w:tr w:rsidR="00850046" w:rsidRPr="00F8271C" w14:paraId="02C091DF" w14:textId="77777777" w:rsidTr="00D65683">
        <w:tc>
          <w:tcPr>
            <w:tcW w:w="886" w:type="dxa"/>
          </w:tcPr>
          <w:p w14:paraId="06DF6C6B" w14:textId="77777777" w:rsidR="00850046" w:rsidRPr="00F8271C" w:rsidRDefault="00850046" w:rsidP="004C7F2B">
            <w:pPr>
              <w:rPr>
                <w:rFonts w:ascii="Garamond" w:hAnsi="Garamond" w:cs="Arial"/>
              </w:rPr>
            </w:pPr>
          </w:p>
        </w:tc>
        <w:tc>
          <w:tcPr>
            <w:tcW w:w="1285" w:type="dxa"/>
          </w:tcPr>
          <w:p w14:paraId="2D839416" w14:textId="59254BF2" w:rsidR="00850046" w:rsidRPr="00F8271C" w:rsidRDefault="00850046" w:rsidP="004C7F2B">
            <w:pPr>
              <w:rPr>
                <w:rFonts w:ascii="Garamond" w:hAnsi="Garamond" w:cs="Arial"/>
                <w:sz w:val="20"/>
                <w:szCs w:val="20"/>
              </w:rPr>
            </w:pPr>
          </w:p>
        </w:tc>
        <w:tc>
          <w:tcPr>
            <w:tcW w:w="1250" w:type="dxa"/>
          </w:tcPr>
          <w:p w14:paraId="2F194DB7" w14:textId="77777777" w:rsidR="00850046" w:rsidRPr="00F8271C" w:rsidRDefault="00850046" w:rsidP="00E45075">
            <w:pPr>
              <w:ind w:left="35" w:hanging="35"/>
              <w:jc w:val="right"/>
              <w:rPr>
                <w:rFonts w:ascii="Garamond" w:hAnsi="Garamond" w:cs="Arial"/>
                <w:b/>
                <w:bCs/>
              </w:rPr>
            </w:pPr>
          </w:p>
        </w:tc>
        <w:tc>
          <w:tcPr>
            <w:tcW w:w="7009" w:type="dxa"/>
          </w:tcPr>
          <w:p w14:paraId="2BD4D707" w14:textId="02952782" w:rsidR="00850046" w:rsidRPr="00F8271C" w:rsidRDefault="00850046" w:rsidP="003714ED">
            <w:pPr>
              <w:ind w:left="6" w:hanging="6"/>
              <w:rPr>
                <w:rFonts w:ascii="Garamond" w:hAnsi="Garamond" w:cs="Arial"/>
                <w:b/>
                <w:bCs/>
              </w:rPr>
            </w:pPr>
            <w:r w:rsidRPr="00F8271C">
              <w:rPr>
                <w:rFonts w:ascii="Garamond" w:hAnsi="Garamond" w:cs="Arial"/>
                <w:b/>
                <w:bCs/>
              </w:rPr>
              <w:t>Management of Requisitions through Procurement</w:t>
            </w:r>
          </w:p>
          <w:p w14:paraId="1F49E284" w14:textId="77777777" w:rsidR="00850046" w:rsidRPr="00F8271C" w:rsidRDefault="00850046" w:rsidP="003714ED">
            <w:pPr>
              <w:ind w:left="6" w:hanging="6"/>
              <w:rPr>
                <w:rFonts w:ascii="Garamond" w:hAnsi="Garamond" w:cs="Arial"/>
              </w:rPr>
            </w:pPr>
            <w:r w:rsidRPr="00F8271C">
              <w:rPr>
                <w:rFonts w:ascii="Garamond" w:hAnsi="Garamond" w:cs="Arial"/>
              </w:rPr>
              <w:t xml:space="preserve">When requisition </w:t>
            </w:r>
            <w:proofErr w:type="gramStart"/>
            <w:r w:rsidRPr="00F8271C">
              <w:rPr>
                <w:rFonts w:ascii="Garamond" w:hAnsi="Garamond" w:cs="Arial"/>
              </w:rPr>
              <w:t>is received</w:t>
            </w:r>
            <w:proofErr w:type="gramEnd"/>
            <w:r w:rsidRPr="00F8271C">
              <w:rPr>
                <w:rFonts w:ascii="Garamond" w:hAnsi="Garamond" w:cs="Arial"/>
              </w:rPr>
              <w:t xml:space="preserve"> in Procurement Department, Procurement Director assigns to procurement officer</w:t>
            </w:r>
          </w:p>
        </w:tc>
        <w:tc>
          <w:tcPr>
            <w:tcW w:w="1769" w:type="dxa"/>
          </w:tcPr>
          <w:p w14:paraId="779839D0" w14:textId="77777777" w:rsidR="00850046" w:rsidRPr="00F8271C" w:rsidRDefault="00850046" w:rsidP="004C7F2B">
            <w:pPr>
              <w:rPr>
                <w:rFonts w:ascii="Garamond" w:hAnsi="Garamond" w:cs="Arial"/>
              </w:rPr>
            </w:pPr>
          </w:p>
        </w:tc>
        <w:tc>
          <w:tcPr>
            <w:tcW w:w="1182" w:type="dxa"/>
          </w:tcPr>
          <w:p w14:paraId="7083938E" w14:textId="55BABAAC" w:rsidR="00850046" w:rsidRPr="00F8271C" w:rsidRDefault="00850046" w:rsidP="004C7F2B">
            <w:pPr>
              <w:rPr>
                <w:rFonts w:ascii="Garamond" w:hAnsi="Garamond" w:cs="Arial"/>
              </w:rPr>
            </w:pPr>
          </w:p>
        </w:tc>
      </w:tr>
      <w:tr w:rsidR="005A5E10" w:rsidRPr="00F8271C" w14:paraId="35F5E9C3" w14:textId="77777777" w:rsidTr="00D65683">
        <w:tc>
          <w:tcPr>
            <w:tcW w:w="886" w:type="dxa"/>
          </w:tcPr>
          <w:p w14:paraId="3896DCBE" w14:textId="77777777" w:rsidR="00E76AA0" w:rsidRPr="00F8271C" w:rsidRDefault="00E76AA0" w:rsidP="00A7564F">
            <w:pPr>
              <w:keepLines/>
              <w:rPr>
                <w:rFonts w:ascii="Garamond" w:hAnsi="Garamond" w:cs="Arial"/>
              </w:rPr>
            </w:pPr>
          </w:p>
        </w:tc>
        <w:tc>
          <w:tcPr>
            <w:tcW w:w="1285" w:type="dxa"/>
          </w:tcPr>
          <w:p w14:paraId="0E9F33ED" w14:textId="77777777" w:rsidR="00E76AA0" w:rsidRPr="00F8271C" w:rsidRDefault="00E76AA0" w:rsidP="00A7564F">
            <w:pPr>
              <w:keepLines/>
              <w:rPr>
                <w:rFonts w:ascii="Garamond" w:hAnsi="Garamond" w:cs="Arial"/>
                <w:sz w:val="20"/>
                <w:szCs w:val="20"/>
              </w:rPr>
            </w:pPr>
          </w:p>
        </w:tc>
        <w:tc>
          <w:tcPr>
            <w:tcW w:w="1250" w:type="dxa"/>
          </w:tcPr>
          <w:p w14:paraId="0C97C8D8" w14:textId="77777777" w:rsidR="00E76AA0" w:rsidRPr="00F8271C" w:rsidRDefault="00E76AA0" w:rsidP="00A7564F">
            <w:pPr>
              <w:keepNext/>
              <w:keepLines/>
              <w:ind w:left="35" w:hanging="35"/>
              <w:jc w:val="right"/>
              <w:rPr>
                <w:rFonts w:ascii="Garamond" w:hAnsi="Garamond" w:cs="Arial"/>
              </w:rPr>
            </w:pPr>
            <w:r w:rsidRPr="00F8271C">
              <w:rPr>
                <w:rFonts w:ascii="Garamond" w:hAnsi="Garamond" w:cs="Arial"/>
              </w:rPr>
              <w:t>2141</w:t>
            </w:r>
          </w:p>
        </w:tc>
        <w:tc>
          <w:tcPr>
            <w:tcW w:w="7009" w:type="dxa"/>
          </w:tcPr>
          <w:p w14:paraId="3600AD5C" w14:textId="77777777" w:rsidR="00E76AA0" w:rsidRPr="00F8271C" w:rsidRDefault="00E76AA0" w:rsidP="00A7564F">
            <w:pPr>
              <w:keepNext/>
              <w:keepLines/>
              <w:ind w:left="6" w:hanging="6"/>
              <w:rPr>
                <w:rFonts w:ascii="Garamond" w:hAnsi="Garamond" w:cs="Arial"/>
              </w:rPr>
            </w:pPr>
            <w:r w:rsidRPr="00F8271C">
              <w:rPr>
                <w:rFonts w:ascii="Garamond" w:hAnsi="Garamond" w:cs="Arial"/>
              </w:rPr>
              <w:t xml:space="preserve">Commercial Products and </w:t>
            </w:r>
            <w:r w:rsidRPr="00F8271C">
              <w:rPr>
                <w:rFonts w:ascii="Garamond" w:hAnsi="Garamond" w:cs="Arial"/>
                <w:b/>
                <w:bCs/>
              </w:rPr>
              <w:t>Commercially Available Off-the-Shelf</w:t>
            </w:r>
            <w:r w:rsidRPr="00F8271C">
              <w:rPr>
                <w:rFonts w:ascii="Garamond" w:hAnsi="Garamond" w:cs="Arial"/>
              </w:rPr>
              <w:t xml:space="preserve"> (COTS) products</w:t>
            </w:r>
          </w:p>
          <w:p w14:paraId="5D06B840" w14:textId="7ED8C6D1" w:rsidR="00E76AA0" w:rsidRPr="00F8271C" w:rsidRDefault="00E76AA0" w:rsidP="002C28C1">
            <w:pPr>
              <w:keepNext/>
              <w:keepLines/>
              <w:ind w:left="6" w:hanging="6"/>
              <w:rPr>
                <w:rFonts w:ascii="Garamond" w:hAnsi="Garamond" w:cs="Arial"/>
              </w:rPr>
            </w:pPr>
            <w:r w:rsidRPr="00F8271C">
              <w:rPr>
                <w:rFonts w:ascii="Garamond" w:hAnsi="Garamond" w:cs="Arial"/>
              </w:rPr>
              <w:t>Preference for commercially available products</w:t>
            </w:r>
          </w:p>
        </w:tc>
        <w:tc>
          <w:tcPr>
            <w:tcW w:w="1769" w:type="dxa"/>
          </w:tcPr>
          <w:p w14:paraId="65D74B43" w14:textId="77777777" w:rsidR="00E76AA0" w:rsidRPr="00F8271C" w:rsidRDefault="00E76AA0" w:rsidP="00A7564F">
            <w:pPr>
              <w:keepLines/>
              <w:rPr>
                <w:rFonts w:ascii="Garamond" w:hAnsi="Garamond" w:cs="Arial"/>
              </w:rPr>
            </w:pPr>
          </w:p>
        </w:tc>
        <w:tc>
          <w:tcPr>
            <w:tcW w:w="1182" w:type="dxa"/>
          </w:tcPr>
          <w:p w14:paraId="0F6F2548" w14:textId="77777777" w:rsidR="00E76AA0" w:rsidRPr="00F8271C" w:rsidRDefault="00E76AA0" w:rsidP="00A7564F">
            <w:pPr>
              <w:keepLines/>
              <w:rPr>
                <w:rFonts w:ascii="Garamond" w:hAnsi="Garamond" w:cs="Arial"/>
              </w:rPr>
            </w:pPr>
          </w:p>
        </w:tc>
      </w:tr>
      <w:tr w:rsidR="00D00721" w:rsidRPr="00F8271C" w14:paraId="0B61333B" w14:textId="77777777" w:rsidTr="00D65683">
        <w:tc>
          <w:tcPr>
            <w:tcW w:w="886" w:type="dxa"/>
          </w:tcPr>
          <w:p w14:paraId="69B5B2F2" w14:textId="77777777" w:rsidR="00D00721" w:rsidRPr="00F8271C" w:rsidRDefault="00D00721" w:rsidP="00D00721">
            <w:pPr>
              <w:rPr>
                <w:rFonts w:ascii="Garamond" w:hAnsi="Garamond" w:cs="Arial"/>
                <w:b/>
                <w:bCs/>
              </w:rPr>
            </w:pPr>
          </w:p>
        </w:tc>
        <w:tc>
          <w:tcPr>
            <w:tcW w:w="1285" w:type="dxa"/>
          </w:tcPr>
          <w:p w14:paraId="7A9ECE0B" w14:textId="77777777" w:rsidR="00D00721" w:rsidRPr="00F8271C" w:rsidRDefault="00D00721" w:rsidP="00D00721">
            <w:pPr>
              <w:rPr>
                <w:rFonts w:ascii="Garamond" w:hAnsi="Garamond" w:cs="Arial"/>
                <w:b/>
                <w:bCs/>
                <w:sz w:val="20"/>
                <w:szCs w:val="20"/>
              </w:rPr>
            </w:pPr>
          </w:p>
        </w:tc>
        <w:tc>
          <w:tcPr>
            <w:tcW w:w="1250" w:type="dxa"/>
          </w:tcPr>
          <w:p w14:paraId="39537DEC" w14:textId="77777777" w:rsidR="00D00721" w:rsidRPr="00F8271C" w:rsidRDefault="00D00721" w:rsidP="00D00721">
            <w:pPr>
              <w:ind w:left="35" w:hanging="35"/>
              <w:jc w:val="right"/>
              <w:rPr>
                <w:rFonts w:ascii="Garamond" w:hAnsi="Garamond" w:cs="Arial"/>
                <w:b/>
              </w:rPr>
            </w:pPr>
          </w:p>
        </w:tc>
        <w:tc>
          <w:tcPr>
            <w:tcW w:w="7009" w:type="dxa"/>
          </w:tcPr>
          <w:p w14:paraId="53129F60" w14:textId="6BBAF82A" w:rsidR="00D00721" w:rsidRPr="00F8271C" w:rsidRDefault="008E2CDF" w:rsidP="00D00721">
            <w:pPr>
              <w:ind w:left="6" w:hanging="6"/>
              <w:rPr>
                <w:rFonts w:ascii="Garamond" w:hAnsi="Garamond" w:cs="Arial"/>
                <w:b/>
              </w:rPr>
            </w:pPr>
            <w:r w:rsidRPr="00F8271C">
              <w:rPr>
                <w:rFonts w:ascii="Garamond" w:hAnsi="Garamond" w:cs="Arial"/>
                <w:b/>
              </w:rPr>
              <w:t>Use of State Term Contracts is Mandatory</w:t>
            </w:r>
          </w:p>
        </w:tc>
        <w:tc>
          <w:tcPr>
            <w:tcW w:w="1769" w:type="dxa"/>
          </w:tcPr>
          <w:p w14:paraId="0C78FB26" w14:textId="77777777" w:rsidR="00D00721" w:rsidRPr="00F8271C" w:rsidRDefault="00D00721" w:rsidP="00D00721">
            <w:pPr>
              <w:rPr>
                <w:rFonts w:ascii="Garamond" w:hAnsi="Garamond" w:cs="Arial"/>
                <w:b/>
              </w:rPr>
            </w:pPr>
          </w:p>
        </w:tc>
        <w:tc>
          <w:tcPr>
            <w:tcW w:w="1182" w:type="dxa"/>
          </w:tcPr>
          <w:p w14:paraId="1847890B" w14:textId="77777777" w:rsidR="00D00721" w:rsidRPr="00F8271C" w:rsidRDefault="00D00721" w:rsidP="00D00721">
            <w:pPr>
              <w:rPr>
                <w:rFonts w:ascii="Garamond" w:hAnsi="Garamond" w:cs="Arial"/>
                <w:b/>
              </w:rPr>
            </w:pPr>
          </w:p>
        </w:tc>
      </w:tr>
      <w:tr w:rsidR="00850046" w:rsidRPr="00F8271C" w14:paraId="0ACD99A5" w14:textId="77777777" w:rsidTr="00D65683">
        <w:tc>
          <w:tcPr>
            <w:tcW w:w="886" w:type="dxa"/>
          </w:tcPr>
          <w:p w14:paraId="4B35C760" w14:textId="77777777" w:rsidR="00850046" w:rsidRPr="00F8271C" w:rsidRDefault="00850046" w:rsidP="00FF1DD4">
            <w:pPr>
              <w:spacing w:before="120" w:after="120"/>
              <w:rPr>
                <w:rFonts w:ascii="Garamond" w:hAnsi="Garamond" w:cs="Arial"/>
                <w:b/>
                <w:bCs/>
              </w:rPr>
            </w:pPr>
          </w:p>
        </w:tc>
        <w:tc>
          <w:tcPr>
            <w:tcW w:w="1285" w:type="dxa"/>
          </w:tcPr>
          <w:p w14:paraId="7B1759F8" w14:textId="6AF33925" w:rsidR="00850046" w:rsidRPr="00F8271C" w:rsidRDefault="00850046" w:rsidP="00FF1DD4">
            <w:pPr>
              <w:spacing w:before="120" w:after="120"/>
              <w:rPr>
                <w:rFonts w:ascii="Garamond" w:hAnsi="Garamond" w:cs="Arial"/>
                <w:b/>
                <w:bCs/>
                <w:sz w:val="20"/>
                <w:szCs w:val="20"/>
              </w:rPr>
            </w:pPr>
          </w:p>
        </w:tc>
        <w:tc>
          <w:tcPr>
            <w:tcW w:w="1250" w:type="dxa"/>
          </w:tcPr>
          <w:p w14:paraId="6E9D3864" w14:textId="77777777" w:rsidR="00850046" w:rsidRPr="00F8271C" w:rsidRDefault="00850046" w:rsidP="00FF1DD4">
            <w:pPr>
              <w:spacing w:before="120" w:after="120"/>
              <w:ind w:left="35" w:hanging="35"/>
              <w:jc w:val="right"/>
              <w:rPr>
                <w:rFonts w:ascii="Garamond" w:hAnsi="Garamond" w:cs="Arial"/>
                <w:b/>
              </w:rPr>
            </w:pPr>
          </w:p>
        </w:tc>
        <w:tc>
          <w:tcPr>
            <w:tcW w:w="7009" w:type="dxa"/>
          </w:tcPr>
          <w:p w14:paraId="49E388BD" w14:textId="76A68DDC" w:rsidR="00850046" w:rsidRPr="00F8271C" w:rsidRDefault="00850046" w:rsidP="00FF1DD4">
            <w:pPr>
              <w:spacing w:before="120" w:after="120"/>
              <w:ind w:left="6" w:hanging="6"/>
              <w:rPr>
                <w:rFonts w:ascii="Garamond" w:hAnsi="Garamond" w:cs="Arial"/>
                <w:b/>
              </w:rPr>
            </w:pPr>
            <w:r w:rsidRPr="00F8271C">
              <w:rPr>
                <w:rFonts w:ascii="Garamond" w:hAnsi="Garamond" w:cs="Arial"/>
                <w:b/>
              </w:rPr>
              <w:t>Source Selection and Contract Formation</w:t>
            </w:r>
          </w:p>
        </w:tc>
        <w:tc>
          <w:tcPr>
            <w:tcW w:w="1769" w:type="dxa"/>
          </w:tcPr>
          <w:p w14:paraId="6D0F2088" w14:textId="77777777" w:rsidR="00850046" w:rsidRPr="00F8271C" w:rsidRDefault="00850046" w:rsidP="00FF1DD4">
            <w:pPr>
              <w:spacing w:before="120" w:after="120"/>
              <w:rPr>
                <w:rFonts w:ascii="Garamond" w:hAnsi="Garamond" w:cs="Arial"/>
                <w:b/>
              </w:rPr>
            </w:pPr>
          </w:p>
        </w:tc>
        <w:tc>
          <w:tcPr>
            <w:tcW w:w="1182" w:type="dxa"/>
          </w:tcPr>
          <w:p w14:paraId="39018810" w14:textId="702C42E4" w:rsidR="00850046" w:rsidRPr="00F8271C" w:rsidRDefault="00850046" w:rsidP="00FF1DD4">
            <w:pPr>
              <w:spacing w:before="120" w:after="120"/>
              <w:rPr>
                <w:rFonts w:ascii="Garamond" w:hAnsi="Garamond" w:cs="Arial"/>
                <w:b/>
              </w:rPr>
            </w:pPr>
          </w:p>
        </w:tc>
      </w:tr>
      <w:tr w:rsidR="00850046" w:rsidRPr="00F8271C" w14:paraId="49910D1C" w14:textId="77777777" w:rsidTr="00D65683">
        <w:tc>
          <w:tcPr>
            <w:tcW w:w="886" w:type="dxa"/>
          </w:tcPr>
          <w:p w14:paraId="38B78D8D" w14:textId="77777777" w:rsidR="00850046" w:rsidRPr="00F8271C" w:rsidRDefault="00850046" w:rsidP="00220DFB">
            <w:pPr>
              <w:rPr>
                <w:rFonts w:ascii="Garamond" w:hAnsi="Garamond" w:cs="Arial"/>
              </w:rPr>
            </w:pPr>
          </w:p>
        </w:tc>
        <w:tc>
          <w:tcPr>
            <w:tcW w:w="1285" w:type="dxa"/>
          </w:tcPr>
          <w:p w14:paraId="0C8BFB87" w14:textId="692E852A" w:rsidR="00850046" w:rsidRPr="00F8271C" w:rsidRDefault="00850046" w:rsidP="00220DFB">
            <w:pPr>
              <w:rPr>
                <w:rFonts w:ascii="Garamond" w:hAnsi="Garamond" w:cs="Arial"/>
                <w:sz w:val="20"/>
                <w:szCs w:val="20"/>
              </w:rPr>
            </w:pPr>
            <w:r w:rsidRPr="00F8271C">
              <w:rPr>
                <w:rFonts w:ascii="Garamond" w:hAnsi="Garamond" w:cs="Arial"/>
                <w:sz w:val="20"/>
                <w:szCs w:val="20"/>
              </w:rPr>
              <w:t>11-35-1510</w:t>
            </w:r>
          </w:p>
        </w:tc>
        <w:tc>
          <w:tcPr>
            <w:tcW w:w="1250" w:type="dxa"/>
          </w:tcPr>
          <w:p w14:paraId="4C12DE78" w14:textId="77777777" w:rsidR="00850046" w:rsidRPr="00F8271C" w:rsidRDefault="00850046" w:rsidP="00E45075">
            <w:pPr>
              <w:ind w:left="35" w:hanging="35"/>
              <w:jc w:val="right"/>
              <w:rPr>
                <w:rFonts w:ascii="Garamond" w:hAnsi="Garamond" w:cs="Arial"/>
                <w:b/>
                <w:bCs/>
              </w:rPr>
            </w:pPr>
          </w:p>
        </w:tc>
        <w:tc>
          <w:tcPr>
            <w:tcW w:w="7009" w:type="dxa"/>
          </w:tcPr>
          <w:p w14:paraId="04767B7C" w14:textId="77777777" w:rsidR="007623E0" w:rsidRDefault="00850046" w:rsidP="003714ED">
            <w:pPr>
              <w:ind w:left="6" w:hanging="6"/>
              <w:rPr>
                <w:rFonts w:ascii="Garamond" w:hAnsi="Garamond" w:cs="Arial"/>
              </w:rPr>
            </w:pPr>
            <w:r w:rsidRPr="00F8271C">
              <w:rPr>
                <w:rFonts w:ascii="Garamond" w:hAnsi="Garamond" w:cs="Arial"/>
                <w:b/>
                <w:bCs/>
              </w:rPr>
              <w:t>Methods of Source Selection</w:t>
            </w:r>
            <w:r w:rsidR="007623E0" w:rsidRPr="00F8271C">
              <w:rPr>
                <w:rFonts w:ascii="Garamond" w:hAnsi="Garamond" w:cs="Arial"/>
              </w:rPr>
              <w:t xml:space="preserve"> </w:t>
            </w:r>
          </w:p>
          <w:p w14:paraId="713D2070" w14:textId="3EC7723E" w:rsidR="00850046" w:rsidRPr="00F8271C" w:rsidRDefault="007623E0" w:rsidP="003714ED">
            <w:pPr>
              <w:ind w:left="6" w:hanging="6"/>
              <w:rPr>
                <w:rFonts w:ascii="Garamond" w:hAnsi="Garamond" w:cs="Arial"/>
                <w:b/>
                <w:bCs/>
              </w:rPr>
            </w:pPr>
            <w:r w:rsidRPr="00F8271C">
              <w:rPr>
                <w:rFonts w:ascii="Garamond" w:hAnsi="Garamond" w:cs="Arial"/>
              </w:rPr>
              <w:t xml:space="preserve">It may be a good idea to include examples of supplies, services, </w:t>
            </w:r>
            <w:proofErr w:type="gramStart"/>
            <w:r w:rsidRPr="00F8271C">
              <w:rPr>
                <w:rFonts w:ascii="Garamond" w:hAnsi="Garamond" w:cs="Arial"/>
              </w:rPr>
              <w:t>IT</w:t>
            </w:r>
            <w:proofErr w:type="gramEnd"/>
            <w:r w:rsidRPr="00F8271C">
              <w:rPr>
                <w:rFonts w:ascii="Garamond" w:hAnsi="Garamond" w:cs="Arial"/>
              </w:rPr>
              <w:t xml:space="preserve"> or construction under each source selection method commonly used by the agency</w:t>
            </w:r>
          </w:p>
        </w:tc>
        <w:tc>
          <w:tcPr>
            <w:tcW w:w="1769" w:type="dxa"/>
          </w:tcPr>
          <w:p w14:paraId="158996AA" w14:textId="77777777" w:rsidR="00850046" w:rsidRPr="00F8271C" w:rsidRDefault="00850046" w:rsidP="008C25A9">
            <w:pPr>
              <w:rPr>
                <w:rFonts w:ascii="Garamond" w:hAnsi="Garamond" w:cs="Arial"/>
              </w:rPr>
            </w:pPr>
          </w:p>
        </w:tc>
        <w:tc>
          <w:tcPr>
            <w:tcW w:w="1182" w:type="dxa"/>
          </w:tcPr>
          <w:p w14:paraId="511263F2" w14:textId="785FFD69" w:rsidR="00850046" w:rsidRPr="00F8271C" w:rsidRDefault="00850046" w:rsidP="008C25A9">
            <w:pPr>
              <w:rPr>
                <w:rFonts w:ascii="Garamond" w:hAnsi="Garamond" w:cs="Arial"/>
              </w:rPr>
            </w:pPr>
          </w:p>
        </w:tc>
      </w:tr>
      <w:tr w:rsidR="008277A1" w:rsidRPr="00F8271C" w14:paraId="0F9E7AB2" w14:textId="77777777" w:rsidTr="00D65683">
        <w:tc>
          <w:tcPr>
            <w:tcW w:w="886" w:type="dxa"/>
          </w:tcPr>
          <w:p w14:paraId="3E9FF3C4" w14:textId="77777777" w:rsidR="008277A1" w:rsidRPr="00F8271C" w:rsidRDefault="008277A1" w:rsidP="008277A1">
            <w:pPr>
              <w:keepNext/>
              <w:rPr>
                <w:rFonts w:ascii="Garamond" w:hAnsi="Garamond" w:cs="Arial"/>
              </w:rPr>
            </w:pPr>
          </w:p>
        </w:tc>
        <w:tc>
          <w:tcPr>
            <w:tcW w:w="1285" w:type="dxa"/>
          </w:tcPr>
          <w:p w14:paraId="195780A5" w14:textId="77777777" w:rsidR="008277A1" w:rsidRPr="00F8271C" w:rsidRDefault="008277A1" w:rsidP="008277A1">
            <w:pPr>
              <w:keepNext/>
              <w:rPr>
                <w:rFonts w:ascii="Garamond" w:hAnsi="Garamond" w:cs="Arial"/>
                <w:sz w:val="20"/>
                <w:szCs w:val="20"/>
              </w:rPr>
            </w:pPr>
            <w:r w:rsidRPr="00F8271C">
              <w:rPr>
                <w:rFonts w:ascii="Garamond" w:hAnsi="Garamond" w:cs="Arial"/>
                <w:sz w:val="20"/>
                <w:szCs w:val="20"/>
              </w:rPr>
              <w:t>11-35-2030</w:t>
            </w:r>
          </w:p>
        </w:tc>
        <w:tc>
          <w:tcPr>
            <w:tcW w:w="1250" w:type="dxa"/>
          </w:tcPr>
          <w:p w14:paraId="4CEEF6A2" w14:textId="77777777" w:rsidR="008277A1" w:rsidRPr="00F8271C" w:rsidRDefault="008277A1" w:rsidP="008277A1">
            <w:pPr>
              <w:keepNext/>
              <w:ind w:left="35" w:hanging="35"/>
              <w:jc w:val="right"/>
              <w:rPr>
                <w:rFonts w:ascii="Garamond" w:hAnsi="Garamond" w:cs="Arial"/>
              </w:rPr>
            </w:pPr>
            <w:r w:rsidRPr="00F8271C">
              <w:rPr>
                <w:rFonts w:ascii="Garamond" w:hAnsi="Garamond" w:cs="Arial"/>
              </w:rPr>
              <w:t>2135</w:t>
            </w:r>
          </w:p>
        </w:tc>
        <w:tc>
          <w:tcPr>
            <w:tcW w:w="7009" w:type="dxa"/>
          </w:tcPr>
          <w:p w14:paraId="067883A4" w14:textId="77777777" w:rsidR="008277A1" w:rsidRPr="00F8271C" w:rsidRDefault="008277A1" w:rsidP="008277A1">
            <w:pPr>
              <w:keepNext/>
              <w:rPr>
                <w:rFonts w:ascii="Garamond" w:hAnsi="Garamond" w:cs="Arial"/>
              </w:rPr>
            </w:pPr>
            <w:r w:rsidRPr="00F8271C">
              <w:rPr>
                <w:rFonts w:ascii="Garamond" w:hAnsi="Garamond" w:cs="Arial"/>
              </w:rPr>
              <w:t xml:space="preserve">Conditions for Use of </w:t>
            </w:r>
            <w:r w:rsidRPr="00F8271C">
              <w:rPr>
                <w:rFonts w:ascii="Garamond" w:hAnsi="Garamond" w:cs="Arial"/>
                <w:b/>
                <w:bCs/>
              </w:rPr>
              <w:t>Multi-term Contracts</w:t>
            </w:r>
          </w:p>
          <w:p w14:paraId="585ED570" w14:textId="77777777" w:rsidR="008277A1" w:rsidRPr="00F8271C" w:rsidRDefault="008277A1" w:rsidP="008277A1">
            <w:pPr>
              <w:keepNext/>
              <w:ind w:left="6" w:hanging="6"/>
              <w:rPr>
                <w:rFonts w:ascii="Garamond" w:hAnsi="Garamond" w:cs="Arial"/>
              </w:rPr>
            </w:pPr>
            <w:r w:rsidRPr="00F8271C">
              <w:rPr>
                <w:rFonts w:ascii="Garamond" w:hAnsi="Garamond" w:cs="Arial"/>
              </w:rPr>
              <w:t xml:space="preserve">When is a multi-term contract appropriate? </w:t>
            </w:r>
          </w:p>
          <w:p w14:paraId="492EFFA1" w14:textId="77777777" w:rsidR="008277A1" w:rsidRPr="00F8271C" w:rsidRDefault="008277A1" w:rsidP="008277A1">
            <w:pPr>
              <w:keepNext/>
              <w:ind w:left="6" w:hanging="6"/>
              <w:rPr>
                <w:rFonts w:ascii="Garamond" w:hAnsi="Garamond" w:cs="Arial"/>
              </w:rPr>
            </w:pPr>
            <w:r w:rsidRPr="00F8271C">
              <w:rPr>
                <w:rFonts w:ascii="Garamond" w:hAnsi="Garamond" w:cs="Arial"/>
              </w:rPr>
              <w:t>Requirements for use and approval; by whom?</w:t>
            </w:r>
          </w:p>
        </w:tc>
        <w:tc>
          <w:tcPr>
            <w:tcW w:w="1769" w:type="dxa"/>
          </w:tcPr>
          <w:p w14:paraId="2B11AA71" w14:textId="77777777" w:rsidR="008277A1" w:rsidRPr="00F8271C" w:rsidRDefault="008277A1" w:rsidP="008277A1">
            <w:pPr>
              <w:keepNext/>
              <w:rPr>
                <w:rFonts w:ascii="Garamond" w:hAnsi="Garamond" w:cs="Arial"/>
              </w:rPr>
            </w:pPr>
            <w:r w:rsidRPr="00F8271C">
              <w:rPr>
                <w:rFonts w:ascii="Garamond" w:hAnsi="Garamond" w:cs="Arial"/>
              </w:rPr>
              <w:t>MMO-106</w:t>
            </w:r>
          </w:p>
        </w:tc>
        <w:tc>
          <w:tcPr>
            <w:tcW w:w="1182" w:type="dxa"/>
          </w:tcPr>
          <w:p w14:paraId="5FC47A8E" w14:textId="77777777" w:rsidR="008277A1" w:rsidRPr="00F8271C" w:rsidRDefault="008277A1" w:rsidP="008277A1">
            <w:pPr>
              <w:keepNext/>
              <w:rPr>
                <w:rFonts w:ascii="Garamond" w:hAnsi="Garamond" w:cs="Arial"/>
              </w:rPr>
            </w:pPr>
          </w:p>
        </w:tc>
      </w:tr>
      <w:tr w:rsidR="00850046" w:rsidRPr="00F8271C" w14:paraId="4509516D" w14:textId="77777777" w:rsidTr="00D65683">
        <w:tc>
          <w:tcPr>
            <w:tcW w:w="886" w:type="dxa"/>
          </w:tcPr>
          <w:p w14:paraId="00ECDA59" w14:textId="77777777" w:rsidR="00850046" w:rsidRPr="00F8271C" w:rsidRDefault="00850046" w:rsidP="00220DFB">
            <w:pPr>
              <w:rPr>
                <w:rFonts w:ascii="Garamond" w:hAnsi="Garamond" w:cs="Arial"/>
              </w:rPr>
            </w:pPr>
          </w:p>
        </w:tc>
        <w:tc>
          <w:tcPr>
            <w:tcW w:w="1285" w:type="dxa"/>
          </w:tcPr>
          <w:p w14:paraId="0F8860CA" w14:textId="50EF21B4" w:rsidR="00850046" w:rsidRPr="00F8271C" w:rsidRDefault="00850046" w:rsidP="00220DFB">
            <w:pPr>
              <w:rPr>
                <w:rFonts w:ascii="Garamond" w:hAnsi="Garamond" w:cs="Arial"/>
                <w:sz w:val="20"/>
                <w:szCs w:val="20"/>
              </w:rPr>
            </w:pPr>
          </w:p>
        </w:tc>
        <w:tc>
          <w:tcPr>
            <w:tcW w:w="1250" w:type="dxa"/>
          </w:tcPr>
          <w:p w14:paraId="60347AB8" w14:textId="77777777" w:rsidR="00850046" w:rsidRPr="00F8271C" w:rsidRDefault="00850046" w:rsidP="00E45075">
            <w:pPr>
              <w:ind w:left="35" w:hanging="35"/>
              <w:jc w:val="right"/>
              <w:rPr>
                <w:rFonts w:ascii="Garamond" w:hAnsi="Garamond" w:cs="Arial"/>
                <w:b/>
                <w:bCs/>
              </w:rPr>
            </w:pPr>
          </w:p>
        </w:tc>
        <w:tc>
          <w:tcPr>
            <w:tcW w:w="7009" w:type="dxa"/>
          </w:tcPr>
          <w:p w14:paraId="0DF3A35A" w14:textId="2AC199C2" w:rsidR="00850046" w:rsidRPr="00F8271C" w:rsidRDefault="00850046" w:rsidP="003714ED">
            <w:pPr>
              <w:keepNext/>
              <w:rPr>
                <w:rFonts w:ascii="Garamond" w:hAnsi="Garamond" w:cs="Arial"/>
                <w:b/>
                <w:bCs/>
              </w:rPr>
            </w:pPr>
            <w:r w:rsidRPr="00F8271C">
              <w:rPr>
                <w:rFonts w:ascii="Garamond" w:hAnsi="Garamond" w:cs="Arial"/>
                <w:b/>
                <w:bCs/>
              </w:rPr>
              <w:t>Solicitation</w:t>
            </w:r>
          </w:p>
          <w:p w14:paraId="278F6E74" w14:textId="7E5F9B9E" w:rsidR="00850046" w:rsidRPr="00F8271C" w:rsidRDefault="00850046" w:rsidP="003714ED">
            <w:pPr>
              <w:keepNext/>
              <w:rPr>
                <w:rFonts w:ascii="Garamond" w:hAnsi="Garamond" w:cs="Arial"/>
              </w:rPr>
            </w:pPr>
            <w:r w:rsidRPr="00F8271C">
              <w:rPr>
                <w:rFonts w:ascii="Garamond" w:hAnsi="Garamond" w:cs="Arial"/>
              </w:rPr>
              <w:t>Who d</w:t>
            </w:r>
            <w:r w:rsidR="001F6858" w:rsidRPr="00F8271C">
              <w:rPr>
                <w:rFonts w:ascii="Garamond" w:hAnsi="Garamond" w:cs="Arial"/>
              </w:rPr>
              <w:t>raft</w:t>
            </w:r>
            <w:r w:rsidRPr="00F8271C">
              <w:rPr>
                <w:rFonts w:ascii="Garamond" w:hAnsi="Garamond" w:cs="Arial"/>
              </w:rPr>
              <w:t>s, reviews, approves?</w:t>
            </w:r>
            <w:r w:rsidR="00504BAA" w:rsidRPr="00F8271C">
              <w:rPr>
                <w:rFonts w:ascii="Garamond" w:hAnsi="Garamond" w:cs="Arial"/>
              </w:rPr>
              <w:t xml:space="preserve">  Limits of authority by area</w:t>
            </w:r>
          </w:p>
          <w:p w14:paraId="3FB4AA27" w14:textId="77777777" w:rsidR="00850046" w:rsidRPr="00F8271C" w:rsidRDefault="00850046" w:rsidP="003714ED">
            <w:pPr>
              <w:keepNext/>
              <w:rPr>
                <w:rFonts w:ascii="Garamond" w:hAnsi="Garamond" w:cs="Arial"/>
              </w:rPr>
            </w:pPr>
            <w:r w:rsidRPr="00F8271C">
              <w:rPr>
                <w:rFonts w:ascii="Garamond" w:hAnsi="Garamond" w:cs="Arial"/>
              </w:rPr>
              <w:t>POC with operations</w:t>
            </w:r>
          </w:p>
          <w:p w14:paraId="64E0A10A" w14:textId="582EFD7A" w:rsidR="00850046" w:rsidRPr="00F8271C" w:rsidRDefault="00850046" w:rsidP="003714ED">
            <w:pPr>
              <w:keepNext/>
              <w:rPr>
                <w:rFonts w:ascii="Garamond" w:hAnsi="Garamond" w:cs="Arial"/>
              </w:rPr>
            </w:pPr>
            <w:r w:rsidRPr="00F8271C">
              <w:rPr>
                <w:rFonts w:ascii="Garamond" w:hAnsi="Garamond" w:cs="Arial"/>
              </w:rPr>
              <w:t xml:space="preserve">Posting </w:t>
            </w:r>
            <w:r w:rsidR="001B5494" w:rsidRPr="00F8271C">
              <w:rPr>
                <w:rFonts w:ascii="Garamond" w:hAnsi="Garamond" w:cs="Arial"/>
                <w:b/>
                <w:bCs/>
              </w:rPr>
              <w:t>Public Notice</w:t>
            </w:r>
            <w:r w:rsidR="001B5494" w:rsidRPr="00F8271C">
              <w:rPr>
                <w:rFonts w:ascii="Garamond" w:hAnsi="Garamond" w:cs="Arial"/>
              </w:rPr>
              <w:t xml:space="preserve"> </w:t>
            </w:r>
            <w:r w:rsidRPr="00F8271C">
              <w:rPr>
                <w:rFonts w:ascii="Garamond" w:hAnsi="Garamond" w:cs="Arial"/>
              </w:rPr>
              <w:t>in SCBO</w:t>
            </w:r>
            <w:r w:rsidR="001F6858" w:rsidRPr="00F8271C">
              <w:rPr>
                <w:rFonts w:ascii="Garamond" w:hAnsi="Garamond" w:cs="Arial"/>
              </w:rPr>
              <w:t>; filing copy procurement file</w:t>
            </w:r>
          </w:p>
          <w:p w14:paraId="7DF5E55E" w14:textId="6041AA11" w:rsidR="00850046" w:rsidRPr="00F8271C" w:rsidRDefault="00850046" w:rsidP="003714ED">
            <w:pPr>
              <w:ind w:left="6" w:hanging="6"/>
              <w:rPr>
                <w:rFonts w:ascii="Garamond" w:hAnsi="Garamond" w:cs="Arial"/>
              </w:rPr>
            </w:pPr>
            <w:r w:rsidRPr="00F8271C">
              <w:rPr>
                <w:rFonts w:ascii="Garamond" w:hAnsi="Garamond" w:cs="Arial"/>
              </w:rPr>
              <w:t>Who is responsible for maintaining Procurement File?  Indexing W/Ps</w:t>
            </w:r>
          </w:p>
        </w:tc>
        <w:tc>
          <w:tcPr>
            <w:tcW w:w="1769" w:type="dxa"/>
          </w:tcPr>
          <w:p w14:paraId="3702873D" w14:textId="77777777" w:rsidR="00850046" w:rsidRPr="00F8271C" w:rsidRDefault="00850046" w:rsidP="008C25A9">
            <w:pPr>
              <w:rPr>
                <w:rFonts w:ascii="Garamond" w:hAnsi="Garamond" w:cs="Arial"/>
              </w:rPr>
            </w:pPr>
          </w:p>
        </w:tc>
        <w:tc>
          <w:tcPr>
            <w:tcW w:w="1182" w:type="dxa"/>
          </w:tcPr>
          <w:p w14:paraId="5D6D4BFF" w14:textId="273F007D" w:rsidR="00850046" w:rsidRPr="00F8271C" w:rsidRDefault="00850046" w:rsidP="008C25A9">
            <w:pPr>
              <w:rPr>
                <w:rFonts w:ascii="Garamond" w:hAnsi="Garamond" w:cs="Arial"/>
              </w:rPr>
            </w:pPr>
          </w:p>
        </w:tc>
      </w:tr>
      <w:tr w:rsidR="00850046" w:rsidRPr="00F8271C" w14:paraId="6E73D484" w14:textId="77777777" w:rsidTr="00D65683">
        <w:tc>
          <w:tcPr>
            <w:tcW w:w="886" w:type="dxa"/>
          </w:tcPr>
          <w:p w14:paraId="0FA67171" w14:textId="77777777" w:rsidR="00850046" w:rsidRPr="00F8271C" w:rsidRDefault="00850046" w:rsidP="00220DFB">
            <w:pPr>
              <w:rPr>
                <w:rFonts w:ascii="Garamond" w:hAnsi="Garamond" w:cs="Arial"/>
              </w:rPr>
            </w:pPr>
          </w:p>
        </w:tc>
        <w:tc>
          <w:tcPr>
            <w:tcW w:w="1285" w:type="dxa"/>
          </w:tcPr>
          <w:p w14:paraId="47593F4C" w14:textId="198147A6" w:rsidR="00850046" w:rsidRPr="00F8271C" w:rsidRDefault="00850046" w:rsidP="00220DFB">
            <w:pPr>
              <w:rPr>
                <w:rFonts w:ascii="Garamond" w:hAnsi="Garamond" w:cs="Arial"/>
                <w:b/>
                <w:sz w:val="20"/>
                <w:szCs w:val="20"/>
              </w:rPr>
            </w:pPr>
            <w:r w:rsidRPr="00F8271C">
              <w:rPr>
                <w:rFonts w:ascii="Garamond" w:hAnsi="Garamond" w:cs="Arial"/>
                <w:sz w:val="20"/>
                <w:szCs w:val="20"/>
              </w:rPr>
              <w:t>11-35-1520</w:t>
            </w:r>
          </w:p>
        </w:tc>
        <w:tc>
          <w:tcPr>
            <w:tcW w:w="1250" w:type="dxa"/>
          </w:tcPr>
          <w:p w14:paraId="4AC17C18" w14:textId="1B929016" w:rsidR="00850046" w:rsidRPr="00F8271C" w:rsidRDefault="003714ED" w:rsidP="00E45075">
            <w:pPr>
              <w:ind w:left="35" w:hanging="35"/>
              <w:jc w:val="right"/>
              <w:rPr>
                <w:rFonts w:ascii="Garamond" w:hAnsi="Garamond" w:cs="Arial"/>
              </w:rPr>
            </w:pPr>
            <w:r w:rsidRPr="00F8271C">
              <w:rPr>
                <w:rFonts w:ascii="Garamond" w:hAnsi="Garamond" w:cs="Arial"/>
              </w:rPr>
              <w:t>2042</w:t>
            </w:r>
          </w:p>
        </w:tc>
        <w:tc>
          <w:tcPr>
            <w:tcW w:w="7009" w:type="dxa"/>
          </w:tcPr>
          <w:p w14:paraId="45DE2F49" w14:textId="73BE198B" w:rsidR="00850046" w:rsidRPr="00F8271C" w:rsidRDefault="00850046" w:rsidP="003714ED">
            <w:pPr>
              <w:ind w:left="6" w:hanging="6"/>
              <w:rPr>
                <w:rFonts w:ascii="Garamond" w:hAnsi="Garamond" w:cs="Arial"/>
                <w:b/>
              </w:rPr>
            </w:pPr>
            <w:r w:rsidRPr="00F8271C">
              <w:rPr>
                <w:rFonts w:ascii="Garamond" w:hAnsi="Garamond" w:cs="Arial"/>
              </w:rPr>
              <w:t>Pre-bid conferences</w:t>
            </w:r>
          </w:p>
        </w:tc>
        <w:tc>
          <w:tcPr>
            <w:tcW w:w="1769" w:type="dxa"/>
          </w:tcPr>
          <w:p w14:paraId="7C5CA291" w14:textId="5B904A90" w:rsidR="00850046" w:rsidRPr="00F8271C" w:rsidRDefault="001B5494" w:rsidP="008C25A9">
            <w:pPr>
              <w:rPr>
                <w:rFonts w:ascii="Garamond" w:hAnsi="Garamond" w:cs="Arial"/>
              </w:rPr>
            </w:pPr>
            <w:r w:rsidRPr="00F8271C">
              <w:rPr>
                <w:rFonts w:ascii="Garamond" w:hAnsi="Garamond" w:cs="Arial"/>
              </w:rPr>
              <w:t>FOIA Meeting Guide</w:t>
            </w:r>
          </w:p>
        </w:tc>
        <w:tc>
          <w:tcPr>
            <w:tcW w:w="1182" w:type="dxa"/>
          </w:tcPr>
          <w:p w14:paraId="77C8D3D7" w14:textId="770B021A" w:rsidR="00850046" w:rsidRPr="00F8271C" w:rsidRDefault="00850046" w:rsidP="008C25A9">
            <w:pPr>
              <w:rPr>
                <w:rFonts w:ascii="Garamond" w:hAnsi="Garamond" w:cs="Arial"/>
              </w:rPr>
            </w:pPr>
          </w:p>
        </w:tc>
      </w:tr>
      <w:tr w:rsidR="00850046" w:rsidRPr="00F8271C" w14:paraId="1C42DC06" w14:textId="77777777" w:rsidTr="00D65683">
        <w:tc>
          <w:tcPr>
            <w:tcW w:w="886" w:type="dxa"/>
          </w:tcPr>
          <w:p w14:paraId="56DCDAD4" w14:textId="77777777" w:rsidR="00850046" w:rsidRPr="00F8271C" w:rsidRDefault="00850046" w:rsidP="00220DFB">
            <w:pPr>
              <w:rPr>
                <w:rFonts w:ascii="Garamond" w:hAnsi="Garamond" w:cs="Arial"/>
              </w:rPr>
            </w:pPr>
          </w:p>
        </w:tc>
        <w:tc>
          <w:tcPr>
            <w:tcW w:w="1285" w:type="dxa"/>
          </w:tcPr>
          <w:p w14:paraId="6CACBE11" w14:textId="7F5ABBA0" w:rsidR="00850046" w:rsidRPr="00F8271C" w:rsidRDefault="00850046" w:rsidP="00220DFB">
            <w:pPr>
              <w:rPr>
                <w:rFonts w:ascii="Garamond" w:hAnsi="Garamond" w:cs="Arial"/>
                <w:b/>
                <w:sz w:val="20"/>
                <w:szCs w:val="20"/>
              </w:rPr>
            </w:pPr>
            <w:r w:rsidRPr="00F8271C">
              <w:rPr>
                <w:rFonts w:ascii="Garamond" w:hAnsi="Garamond" w:cs="Arial"/>
                <w:sz w:val="20"/>
                <w:szCs w:val="20"/>
              </w:rPr>
              <w:t>11-35-1520</w:t>
            </w:r>
          </w:p>
        </w:tc>
        <w:tc>
          <w:tcPr>
            <w:tcW w:w="1250" w:type="dxa"/>
          </w:tcPr>
          <w:p w14:paraId="6E8F705A" w14:textId="11C14023" w:rsidR="00850046" w:rsidRPr="00F8271C" w:rsidRDefault="003714ED" w:rsidP="00E45075">
            <w:pPr>
              <w:ind w:left="35" w:hanging="35"/>
              <w:jc w:val="right"/>
              <w:rPr>
                <w:rFonts w:ascii="Garamond" w:hAnsi="Garamond" w:cs="Arial"/>
              </w:rPr>
            </w:pPr>
            <w:r w:rsidRPr="00F8271C">
              <w:rPr>
                <w:rFonts w:ascii="Garamond" w:hAnsi="Garamond" w:cs="Arial"/>
              </w:rPr>
              <w:t>2045</w:t>
            </w:r>
          </w:p>
        </w:tc>
        <w:tc>
          <w:tcPr>
            <w:tcW w:w="7009" w:type="dxa"/>
          </w:tcPr>
          <w:p w14:paraId="20E17495" w14:textId="77777777" w:rsidR="00850046" w:rsidRPr="00F8271C" w:rsidRDefault="00850046" w:rsidP="003714ED">
            <w:pPr>
              <w:ind w:left="6" w:hanging="6"/>
              <w:rPr>
                <w:rFonts w:ascii="Garamond" w:hAnsi="Garamond" w:cs="Arial"/>
                <w:b/>
                <w:bCs/>
              </w:rPr>
            </w:pPr>
            <w:r w:rsidRPr="00F8271C">
              <w:rPr>
                <w:rFonts w:ascii="Garamond" w:hAnsi="Garamond" w:cs="Arial"/>
                <w:b/>
                <w:bCs/>
              </w:rPr>
              <w:t xml:space="preserve">Receipt and safeguarding of </w:t>
            </w:r>
            <w:proofErr w:type="gramStart"/>
            <w:r w:rsidRPr="00F8271C">
              <w:rPr>
                <w:rFonts w:ascii="Garamond" w:hAnsi="Garamond" w:cs="Arial"/>
                <w:b/>
                <w:bCs/>
              </w:rPr>
              <w:t>bids</w:t>
            </w:r>
            <w:proofErr w:type="gramEnd"/>
          </w:p>
          <w:p w14:paraId="3A048498" w14:textId="1CC4603C" w:rsidR="003D131E" w:rsidRPr="00F8271C" w:rsidRDefault="003D131E" w:rsidP="003714ED">
            <w:pPr>
              <w:ind w:left="6" w:hanging="6"/>
              <w:rPr>
                <w:rFonts w:ascii="Garamond" w:hAnsi="Garamond" w:cs="Arial"/>
                <w:b/>
              </w:rPr>
            </w:pPr>
            <w:r w:rsidRPr="00F8271C">
              <w:rPr>
                <w:rFonts w:ascii="Garamond" w:hAnsi="Garamond" w:cs="Arial"/>
              </w:rPr>
              <w:t>Who receives bids for the agency?  Where are they kept prior to and after opening?</w:t>
            </w:r>
          </w:p>
        </w:tc>
        <w:tc>
          <w:tcPr>
            <w:tcW w:w="1769" w:type="dxa"/>
          </w:tcPr>
          <w:p w14:paraId="040555C4" w14:textId="67E0A528" w:rsidR="00850046" w:rsidRPr="00F8271C" w:rsidRDefault="003D131E" w:rsidP="008C25A9">
            <w:pPr>
              <w:rPr>
                <w:rFonts w:ascii="Garamond" w:hAnsi="Garamond" w:cs="Arial"/>
              </w:rPr>
            </w:pPr>
            <w:r w:rsidRPr="00F8271C">
              <w:rPr>
                <w:rFonts w:ascii="Garamond" w:hAnsi="Garamond" w:cs="Arial"/>
              </w:rPr>
              <w:t>Checklist</w:t>
            </w:r>
          </w:p>
        </w:tc>
        <w:tc>
          <w:tcPr>
            <w:tcW w:w="1182" w:type="dxa"/>
          </w:tcPr>
          <w:p w14:paraId="5A5F7CC8" w14:textId="08D59016" w:rsidR="00850046" w:rsidRPr="00F8271C" w:rsidRDefault="00850046" w:rsidP="008C25A9">
            <w:pPr>
              <w:rPr>
                <w:rFonts w:ascii="Garamond" w:hAnsi="Garamond" w:cs="Arial"/>
              </w:rPr>
            </w:pPr>
          </w:p>
        </w:tc>
      </w:tr>
      <w:tr w:rsidR="00850046" w:rsidRPr="00F8271C" w14:paraId="37154A35" w14:textId="77777777" w:rsidTr="00D65683">
        <w:tc>
          <w:tcPr>
            <w:tcW w:w="886" w:type="dxa"/>
          </w:tcPr>
          <w:p w14:paraId="00FF29EC" w14:textId="77777777" w:rsidR="00850046" w:rsidRPr="00F8271C" w:rsidRDefault="00850046" w:rsidP="00220DFB">
            <w:pPr>
              <w:rPr>
                <w:rFonts w:ascii="Garamond" w:hAnsi="Garamond" w:cs="Arial"/>
              </w:rPr>
            </w:pPr>
          </w:p>
        </w:tc>
        <w:tc>
          <w:tcPr>
            <w:tcW w:w="1285" w:type="dxa"/>
          </w:tcPr>
          <w:p w14:paraId="4BFFA413" w14:textId="71C3D63F" w:rsidR="00850046" w:rsidRPr="00F8271C" w:rsidRDefault="00850046" w:rsidP="00220DFB">
            <w:pPr>
              <w:rPr>
                <w:rFonts w:ascii="Garamond" w:hAnsi="Garamond" w:cs="Arial"/>
                <w:b/>
                <w:sz w:val="20"/>
                <w:szCs w:val="20"/>
              </w:rPr>
            </w:pPr>
            <w:r w:rsidRPr="00F8271C">
              <w:rPr>
                <w:rFonts w:ascii="Garamond" w:hAnsi="Garamond" w:cs="Arial"/>
                <w:sz w:val="20"/>
                <w:szCs w:val="20"/>
              </w:rPr>
              <w:t>11-35-1520</w:t>
            </w:r>
          </w:p>
        </w:tc>
        <w:tc>
          <w:tcPr>
            <w:tcW w:w="1250" w:type="dxa"/>
          </w:tcPr>
          <w:p w14:paraId="25FB4B83" w14:textId="1B172F43" w:rsidR="00850046" w:rsidRPr="00F8271C" w:rsidRDefault="003714ED" w:rsidP="00E45075">
            <w:pPr>
              <w:ind w:left="35" w:hanging="35"/>
              <w:jc w:val="right"/>
              <w:rPr>
                <w:rFonts w:ascii="Garamond" w:hAnsi="Garamond" w:cs="Arial"/>
              </w:rPr>
            </w:pPr>
            <w:r w:rsidRPr="00F8271C">
              <w:rPr>
                <w:rFonts w:ascii="Garamond" w:hAnsi="Garamond" w:cs="Arial"/>
              </w:rPr>
              <w:t>2050</w:t>
            </w:r>
          </w:p>
        </w:tc>
        <w:tc>
          <w:tcPr>
            <w:tcW w:w="7009" w:type="dxa"/>
          </w:tcPr>
          <w:p w14:paraId="6F5769DC" w14:textId="07F8C522" w:rsidR="00850046" w:rsidRPr="00F8271C" w:rsidRDefault="00850046" w:rsidP="003D131E">
            <w:pPr>
              <w:keepNext/>
              <w:rPr>
                <w:rFonts w:ascii="Garamond" w:hAnsi="Garamond" w:cs="Arial"/>
                <w:b/>
                <w:bCs/>
              </w:rPr>
            </w:pPr>
            <w:r w:rsidRPr="00F8271C">
              <w:rPr>
                <w:rFonts w:ascii="Garamond" w:hAnsi="Garamond" w:cs="Arial"/>
                <w:b/>
                <w:bCs/>
              </w:rPr>
              <w:t xml:space="preserve">Bid opening and </w:t>
            </w:r>
            <w:proofErr w:type="gramStart"/>
            <w:r w:rsidRPr="00F8271C">
              <w:rPr>
                <w:rFonts w:ascii="Garamond" w:hAnsi="Garamond" w:cs="Arial"/>
                <w:b/>
                <w:bCs/>
              </w:rPr>
              <w:t>Tabulation</w:t>
            </w:r>
            <w:proofErr w:type="gramEnd"/>
          </w:p>
          <w:p w14:paraId="4AD47F0A" w14:textId="77777777" w:rsidR="00850046" w:rsidRPr="00F8271C" w:rsidRDefault="00850046" w:rsidP="003D131E">
            <w:pPr>
              <w:keepNext/>
              <w:rPr>
                <w:rFonts w:ascii="Garamond" w:hAnsi="Garamond" w:cs="Arial"/>
              </w:rPr>
            </w:pPr>
            <w:r w:rsidRPr="00F8271C">
              <w:rPr>
                <w:rFonts w:ascii="Garamond" w:hAnsi="Garamond" w:cs="Arial"/>
              </w:rPr>
              <w:t>Record of those in attendance</w:t>
            </w:r>
          </w:p>
          <w:p w14:paraId="35222AD7" w14:textId="77777777" w:rsidR="00850046" w:rsidRPr="00F8271C" w:rsidRDefault="00850046" w:rsidP="003D131E">
            <w:pPr>
              <w:keepNext/>
              <w:rPr>
                <w:rFonts w:ascii="Garamond" w:hAnsi="Garamond" w:cs="Arial"/>
              </w:rPr>
            </w:pPr>
            <w:r w:rsidRPr="00F8271C">
              <w:rPr>
                <w:rFonts w:ascii="Garamond" w:hAnsi="Garamond" w:cs="Arial"/>
              </w:rPr>
              <w:t>Disclosure of Bid Information</w:t>
            </w:r>
          </w:p>
          <w:p w14:paraId="29465B33" w14:textId="11D0CD9E" w:rsidR="001B5494" w:rsidRPr="00F8271C" w:rsidRDefault="001B5494" w:rsidP="003D131E">
            <w:pPr>
              <w:keepLines/>
              <w:rPr>
                <w:rFonts w:ascii="Garamond" w:hAnsi="Garamond" w:cs="Arial"/>
                <w:bCs/>
              </w:rPr>
            </w:pPr>
            <w:r w:rsidRPr="00F8271C">
              <w:rPr>
                <w:rFonts w:ascii="Garamond" w:hAnsi="Garamond" w:cs="Arial"/>
                <w:bCs/>
              </w:rPr>
              <w:t>Who conducts meetings, opens bids, announces what by whom, records tabulation</w:t>
            </w:r>
          </w:p>
        </w:tc>
        <w:tc>
          <w:tcPr>
            <w:tcW w:w="1769" w:type="dxa"/>
          </w:tcPr>
          <w:p w14:paraId="3B4E48E9" w14:textId="41402AB9" w:rsidR="00850046" w:rsidRPr="00F8271C" w:rsidRDefault="001B5494" w:rsidP="008C25A9">
            <w:pPr>
              <w:rPr>
                <w:rFonts w:ascii="Garamond" w:hAnsi="Garamond" w:cs="Arial"/>
              </w:rPr>
            </w:pPr>
            <w:r w:rsidRPr="00F8271C">
              <w:rPr>
                <w:rFonts w:ascii="Garamond" w:hAnsi="Garamond" w:cs="Arial"/>
              </w:rPr>
              <w:t>Tabulation Form/Format</w:t>
            </w:r>
          </w:p>
        </w:tc>
        <w:tc>
          <w:tcPr>
            <w:tcW w:w="1182" w:type="dxa"/>
          </w:tcPr>
          <w:p w14:paraId="0B257565" w14:textId="5BB7F567" w:rsidR="00850046" w:rsidRPr="00F8271C" w:rsidRDefault="00850046" w:rsidP="008C25A9">
            <w:pPr>
              <w:rPr>
                <w:rFonts w:ascii="Garamond" w:hAnsi="Garamond" w:cs="Arial"/>
              </w:rPr>
            </w:pPr>
          </w:p>
        </w:tc>
      </w:tr>
      <w:tr w:rsidR="00850046" w:rsidRPr="00F8271C" w14:paraId="45400500" w14:textId="77777777" w:rsidTr="00D65683">
        <w:tc>
          <w:tcPr>
            <w:tcW w:w="886" w:type="dxa"/>
          </w:tcPr>
          <w:p w14:paraId="6028B638" w14:textId="77777777" w:rsidR="00850046" w:rsidRPr="00F8271C" w:rsidRDefault="00850046" w:rsidP="00220DFB">
            <w:pPr>
              <w:rPr>
                <w:rFonts w:ascii="Garamond" w:hAnsi="Garamond" w:cs="Arial"/>
              </w:rPr>
            </w:pPr>
          </w:p>
        </w:tc>
        <w:tc>
          <w:tcPr>
            <w:tcW w:w="1285" w:type="dxa"/>
          </w:tcPr>
          <w:p w14:paraId="46CC94AB" w14:textId="57F80019" w:rsidR="00850046" w:rsidRPr="00F8271C" w:rsidRDefault="00850046" w:rsidP="00220DFB">
            <w:pPr>
              <w:rPr>
                <w:rFonts w:ascii="Garamond" w:hAnsi="Garamond" w:cs="Arial"/>
                <w:b/>
                <w:sz w:val="20"/>
                <w:szCs w:val="20"/>
              </w:rPr>
            </w:pPr>
            <w:r w:rsidRPr="00F8271C">
              <w:rPr>
                <w:rFonts w:ascii="Garamond" w:hAnsi="Garamond" w:cs="Arial"/>
                <w:sz w:val="20"/>
                <w:szCs w:val="20"/>
              </w:rPr>
              <w:t>11-35-1520</w:t>
            </w:r>
          </w:p>
        </w:tc>
        <w:tc>
          <w:tcPr>
            <w:tcW w:w="1250" w:type="dxa"/>
          </w:tcPr>
          <w:p w14:paraId="11F92C41" w14:textId="17D5A57E" w:rsidR="00850046" w:rsidRPr="00F8271C" w:rsidRDefault="003714ED" w:rsidP="00E45075">
            <w:pPr>
              <w:ind w:left="35" w:hanging="35"/>
              <w:jc w:val="right"/>
              <w:rPr>
                <w:rFonts w:ascii="Garamond" w:hAnsi="Garamond" w:cs="Arial"/>
              </w:rPr>
            </w:pPr>
            <w:r w:rsidRPr="00F8271C">
              <w:rPr>
                <w:rFonts w:ascii="Garamond" w:hAnsi="Garamond" w:cs="Arial"/>
              </w:rPr>
              <w:t>2055</w:t>
            </w:r>
          </w:p>
        </w:tc>
        <w:tc>
          <w:tcPr>
            <w:tcW w:w="7009" w:type="dxa"/>
          </w:tcPr>
          <w:p w14:paraId="31702D8D" w14:textId="6E93B189" w:rsidR="00850046" w:rsidRPr="00F8271C" w:rsidRDefault="00850046" w:rsidP="007623E0">
            <w:pPr>
              <w:keepNext/>
              <w:rPr>
                <w:rFonts w:ascii="Garamond" w:hAnsi="Garamond" w:cs="Arial"/>
                <w:b/>
                <w:bCs/>
              </w:rPr>
            </w:pPr>
            <w:r w:rsidRPr="00F8271C">
              <w:rPr>
                <w:rFonts w:ascii="Garamond" w:hAnsi="Garamond" w:cs="Arial"/>
                <w:b/>
                <w:bCs/>
              </w:rPr>
              <w:t xml:space="preserve">Bid acceptance and </w:t>
            </w:r>
            <w:proofErr w:type="gramStart"/>
            <w:r w:rsidRPr="00F8271C">
              <w:rPr>
                <w:rFonts w:ascii="Garamond" w:hAnsi="Garamond" w:cs="Arial"/>
                <w:b/>
                <w:bCs/>
              </w:rPr>
              <w:t>evaluation</w:t>
            </w:r>
            <w:proofErr w:type="gramEnd"/>
            <w:r w:rsidRPr="00F8271C">
              <w:rPr>
                <w:rFonts w:ascii="Garamond" w:hAnsi="Garamond" w:cs="Arial"/>
                <w:b/>
                <w:bCs/>
              </w:rPr>
              <w:t xml:space="preserve"> </w:t>
            </w:r>
          </w:p>
          <w:p w14:paraId="3790545D" w14:textId="20D99983" w:rsidR="00850046" w:rsidRPr="00F8271C" w:rsidRDefault="00850046" w:rsidP="003714ED">
            <w:pPr>
              <w:ind w:left="6" w:hanging="6"/>
              <w:rPr>
                <w:rFonts w:ascii="Garamond" w:hAnsi="Garamond" w:cs="Arial"/>
                <w:b/>
              </w:rPr>
            </w:pPr>
            <w:r w:rsidRPr="00F8271C">
              <w:rPr>
                <w:rFonts w:ascii="Garamond" w:hAnsi="Garamond" w:cs="Arial"/>
              </w:rPr>
              <w:t>Are there written procedures for the receipt, control, opening and evaluation of bids?</w:t>
            </w:r>
          </w:p>
        </w:tc>
        <w:tc>
          <w:tcPr>
            <w:tcW w:w="1769" w:type="dxa"/>
          </w:tcPr>
          <w:p w14:paraId="236A22AA" w14:textId="77777777" w:rsidR="00850046" w:rsidRPr="00F8271C" w:rsidRDefault="00850046" w:rsidP="008C25A9">
            <w:pPr>
              <w:rPr>
                <w:rFonts w:ascii="Garamond" w:hAnsi="Garamond" w:cs="Arial"/>
              </w:rPr>
            </w:pPr>
          </w:p>
        </w:tc>
        <w:tc>
          <w:tcPr>
            <w:tcW w:w="1182" w:type="dxa"/>
          </w:tcPr>
          <w:p w14:paraId="37013AF8" w14:textId="454FD9FA" w:rsidR="00850046" w:rsidRPr="00F8271C" w:rsidRDefault="00850046" w:rsidP="008C25A9">
            <w:pPr>
              <w:rPr>
                <w:rFonts w:ascii="Garamond" w:hAnsi="Garamond" w:cs="Arial"/>
              </w:rPr>
            </w:pPr>
          </w:p>
        </w:tc>
      </w:tr>
      <w:tr w:rsidR="00850046" w:rsidRPr="00F8271C" w14:paraId="571FBD6B" w14:textId="77777777" w:rsidTr="00D65683">
        <w:tc>
          <w:tcPr>
            <w:tcW w:w="886" w:type="dxa"/>
          </w:tcPr>
          <w:p w14:paraId="71F261A1" w14:textId="77777777" w:rsidR="00850046" w:rsidRPr="00F8271C" w:rsidRDefault="00850046" w:rsidP="00574436">
            <w:pPr>
              <w:rPr>
                <w:rFonts w:ascii="Garamond" w:hAnsi="Garamond" w:cs="Arial"/>
              </w:rPr>
            </w:pPr>
          </w:p>
        </w:tc>
        <w:tc>
          <w:tcPr>
            <w:tcW w:w="1285" w:type="dxa"/>
          </w:tcPr>
          <w:p w14:paraId="337F6A5C" w14:textId="14E3604F" w:rsidR="00850046" w:rsidRPr="00F8271C" w:rsidRDefault="00850046" w:rsidP="00574436">
            <w:pPr>
              <w:rPr>
                <w:rFonts w:ascii="Garamond" w:hAnsi="Garamond" w:cs="Arial"/>
                <w:sz w:val="20"/>
                <w:szCs w:val="20"/>
              </w:rPr>
            </w:pPr>
          </w:p>
        </w:tc>
        <w:tc>
          <w:tcPr>
            <w:tcW w:w="1250" w:type="dxa"/>
          </w:tcPr>
          <w:p w14:paraId="2D64B9CC" w14:textId="77777777" w:rsidR="00850046" w:rsidRPr="00F8271C" w:rsidRDefault="00850046" w:rsidP="00E45075">
            <w:pPr>
              <w:ind w:left="35" w:hanging="35"/>
              <w:jc w:val="right"/>
              <w:rPr>
                <w:rFonts w:ascii="Garamond" w:hAnsi="Garamond" w:cs="Arial"/>
              </w:rPr>
            </w:pPr>
          </w:p>
        </w:tc>
        <w:tc>
          <w:tcPr>
            <w:tcW w:w="7009" w:type="dxa"/>
          </w:tcPr>
          <w:p w14:paraId="0910306B" w14:textId="1F236EF7" w:rsidR="00850046" w:rsidRPr="00F8271C" w:rsidRDefault="00850046" w:rsidP="003714ED">
            <w:pPr>
              <w:ind w:left="6" w:hanging="6"/>
              <w:rPr>
                <w:rFonts w:ascii="Garamond" w:hAnsi="Garamond" w:cs="Arial"/>
                <w:b/>
                <w:bCs/>
              </w:rPr>
            </w:pPr>
            <w:r w:rsidRPr="00F8271C">
              <w:rPr>
                <w:rFonts w:ascii="Garamond" w:hAnsi="Garamond" w:cs="Arial"/>
              </w:rPr>
              <w:t xml:space="preserve">Use of </w:t>
            </w:r>
            <w:r w:rsidRPr="00F8271C">
              <w:rPr>
                <w:rFonts w:ascii="Garamond" w:hAnsi="Garamond" w:cs="Arial"/>
                <w:b/>
                <w:bCs/>
              </w:rPr>
              <w:t>Procurement Integrity Representations</w:t>
            </w:r>
          </w:p>
          <w:p w14:paraId="4D1E23E1" w14:textId="77777777" w:rsidR="00850046" w:rsidRPr="00F8271C" w:rsidRDefault="00850046" w:rsidP="003714ED">
            <w:pPr>
              <w:ind w:left="6" w:hanging="6"/>
              <w:rPr>
                <w:rFonts w:ascii="Garamond" w:hAnsi="Garamond" w:cs="Arial"/>
              </w:rPr>
            </w:pPr>
            <w:r w:rsidRPr="00F8271C">
              <w:rPr>
                <w:rFonts w:ascii="Garamond" w:hAnsi="Garamond" w:cs="Arial"/>
              </w:rPr>
              <w:t>At what point are they signed</w:t>
            </w:r>
            <w:proofErr w:type="gramStart"/>
            <w:r w:rsidRPr="00F8271C">
              <w:rPr>
                <w:rFonts w:ascii="Garamond" w:hAnsi="Garamond" w:cs="Arial"/>
              </w:rPr>
              <w:t xml:space="preserve">? </w:t>
            </w:r>
            <w:proofErr w:type="gramEnd"/>
            <w:r w:rsidRPr="00F8271C">
              <w:rPr>
                <w:rFonts w:ascii="Garamond" w:hAnsi="Garamond" w:cs="Arial"/>
              </w:rPr>
              <w:t>By whom?</w:t>
            </w:r>
          </w:p>
          <w:p w14:paraId="3A200B43" w14:textId="1853529F" w:rsidR="00850046" w:rsidRPr="00F8271C" w:rsidRDefault="00850046" w:rsidP="003714ED">
            <w:pPr>
              <w:ind w:left="6" w:hanging="6"/>
              <w:rPr>
                <w:rFonts w:ascii="Garamond" w:hAnsi="Garamond" w:cs="Arial"/>
              </w:rPr>
            </w:pPr>
            <w:r w:rsidRPr="00F8271C">
              <w:rPr>
                <w:rFonts w:ascii="Garamond" w:hAnsi="Garamond" w:cs="Arial"/>
              </w:rPr>
              <w:t>Who is responsible for filing the documents?  Where are they kept?</w:t>
            </w:r>
          </w:p>
        </w:tc>
        <w:tc>
          <w:tcPr>
            <w:tcW w:w="1769" w:type="dxa"/>
          </w:tcPr>
          <w:p w14:paraId="2D1057F1" w14:textId="5B01C4C1" w:rsidR="00850046" w:rsidRPr="00F8271C" w:rsidRDefault="008C1B17" w:rsidP="00574436">
            <w:pPr>
              <w:rPr>
                <w:rFonts w:ascii="Garamond" w:hAnsi="Garamond" w:cs="Arial"/>
              </w:rPr>
            </w:pPr>
            <w:r w:rsidRPr="00F8271C">
              <w:rPr>
                <w:rFonts w:ascii="Garamond" w:hAnsi="Garamond" w:cs="Arial"/>
              </w:rPr>
              <w:t>Form on DPS Website</w:t>
            </w:r>
          </w:p>
        </w:tc>
        <w:tc>
          <w:tcPr>
            <w:tcW w:w="1182" w:type="dxa"/>
          </w:tcPr>
          <w:p w14:paraId="7A5CD9E2" w14:textId="39C09B3D" w:rsidR="00850046" w:rsidRPr="00F8271C" w:rsidRDefault="00850046" w:rsidP="00574436">
            <w:pPr>
              <w:rPr>
                <w:rFonts w:ascii="Garamond" w:hAnsi="Garamond" w:cs="Arial"/>
              </w:rPr>
            </w:pPr>
          </w:p>
        </w:tc>
      </w:tr>
      <w:tr w:rsidR="00850046" w:rsidRPr="00F8271C" w14:paraId="3950F9F3" w14:textId="77777777" w:rsidTr="00D65683">
        <w:tc>
          <w:tcPr>
            <w:tcW w:w="886" w:type="dxa"/>
          </w:tcPr>
          <w:p w14:paraId="42C4FBAC" w14:textId="77777777" w:rsidR="00850046" w:rsidRPr="00F8271C" w:rsidRDefault="00850046" w:rsidP="00574436">
            <w:pPr>
              <w:rPr>
                <w:rFonts w:ascii="Garamond" w:hAnsi="Garamond" w:cs="Arial"/>
              </w:rPr>
            </w:pPr>
          </w:p>
        </w:tc>
        <w:tc>
          <w:tcPr>
            <w:tcW w:w="1285" w:type="dxa"/>
          </w:tcPr>
          <w:p w14:paraId="5FEE344C" w14:textId="7A9860C2" w:rsidR="00850046" w:rsidRPr="00F8271C" w:rsidRDefault="00850046" w:rsidP="00574436">
            <w:pPr>
              <w:rPr>
                <w:rFonts w:ascii="Garamond" w:hAnsi="Garamond" w:cs="Arial"/>
                <w:b/>
                <w:sz w:val="20"/>
                <w:szCs w:val="20"/>
              </w:rPr>
            </w:pPr>
            <w:r w:rsidRPr="00F8271C">
              <w:rPr>
                <w:rFonts w:ascii="Garamond" w:hAnsi="Garamond" w:cs="Arial"/>
                <w:sz w:val="20"/>
                <w:szCs w:val="20"/>
              </w:rPr>
              <w:t>11-35-1710</w:t>
            </w:r>
          </w:p>
        </w:tc>
        <w:tc>
          <w:tcPr>
            <w:tcW w:w="1250" w:type="dxa"/>
          </w:tcPr>
          <w:p w14:paraId="6F812A1E" w14:textId="0320F91F" w:rsidR="00850046" w:rsidRPr="00F8271C" w:rsidRDefault="003714ED" w:rsidP="00E45075">
            <w:pPr>
              <w:ind w:left="35" w:hanging="35"/>
              <w:jc w:val="right"/>
              <w:rPr>
                <w:rFonts w:ascii="Garamond" w:hAnsi="Garamond" w:cs="Arial"/>
              </w:rPr>
            </w:pPr>
            <w:r w:rsidRPr="00F8271C">
              <w:rPr>
                <w:rFonts w:ascii="Garamond" w:hAnsi="Garamond" w:cs="Arial"/>
              </w:rPr>
              <w:t>2065</w:t>
            </w:r>
          </w:p>
        </w:tc>
        <w:tc>
          <w:tcPr>
            <w:tcW w:w="7009" w:type="dxa"/>
          </w:tcPr>
          <w:p w14:paraId="5AA7A8A8" w14:textId="77777777" w:rsidR="00850046" w:rsidRPr="00F8271C" w:rsidRDefault="00850046" w:rsidP="003714ED">
            <w:pPr>
              <w:ind w:left="6" w:hanging="6"/>
              <w:rPr>
                <w:rFonts w:ascii="Garamond" w:hAnsi="Garamond" w:cs="Arial"/>
                <w:b/>
                <w:bCs/>
              </w:rPr>
            </w:pPr>
            <w:r w:rsidRPr="00F8271C">
              <w:rPr>
                <w:rFonts w:ascii="Garamond" w:hAnsi="Garamond" w:cs="Arial"/>
                <w:b/>
                <w:bCs/>
              </w:rPr>
              <w:t>Rejection of bids</w:t>
            </w:r>
          </w:p>
          <w:p w14:paraId="505940FC" w14:textId="2CB222BD" w:rsidR="00504BAA" w:rsidRPr="00F8271C" w:rsidRDefault="00504BAA" w:rsidP="003714ED">
            <w:pPr>
              <w:ind w:left="6" w:hanging="6"/>
              <w:rPr>
                <w:rFonts w:ascii="Garamond" w:hAnsi="Garamond" w:cs="Arial"/>
              </w:rPr>
            </w:pPr>
            <w:r w:rsidRPr="00F8271C">
              <w:rPr>
                <w:rFonts w:ascii="Garamond" w:hAnsi="Garamond" w:cs="Arial"/>
              </w:rPr>
              <w:t>Who has the authority to reject?  Is management approval required?</w:t>
            </w:r>
          </w:p>
        </w:tc>
        <w:tc>
          <w:tcPr>
            <w:tcW w:w="1769" w:type="dxa"/>
          </w:tcPr>
          <w:p w14:paraId="17A265EA" w14:textId="77777777" w:rsidR="00850046" w:rsidRPr="00F8271C" w:rsidRDefault="00850046" w:rsidP="00574436">
            <w:pPr>
              <w:rPr>
                <w:rFonts w:ascii="Garamond" w:hAnsi="Garamond" w:cs="Arial"/>
              </w:rPr>
            </w:pPr>
          </w:p>
        </w:tc>
        <w:tc>
          <w:tcPr>
            <w:tcW w:w="1182" w:type="dxa"/>
          </w:tcPr>
          <w:p w14:paraId="0B1ED7FF" w14:textId="670A77CA" w:rsidR="00850046" w:rsidRPr="00F8271C" w:rsidRDefault="00850046" w:rsidP="00574436">
            <w:pPr>
              <w:rPr>
                <w:rFonts w:ascii="Garamond" w:hAnsi="Garamond" w:cs="Arial"/>
              </w:rPr>
            </w:pPr>
          </w:p>
        </w:tc>
      </w:tr>
      <w:tr w:rsidR="00850046" w:rsidRPr="00F8271C" w14:paraId="130ACC65" w14:textId="77777777" w:rsidTr="00D65683">
        <w:tc>
          <w:tcPr>
            <w:tcW w:w="886" w:type="dxa"/>
          </w:tcPr>
          <w:p w14:paraId="5078103E" w14:textId="77777777" w:rsidR="00850046" w:rsidRPr="00F8271C" w:rsidRDefault="00850046" w:rsidP="00574436">
            <w:pPr>
              <w:rPr>
                <w:rFonts w:ascii="Garamond" w:hAnsi="Garamond" w:cs="Arial"/>
              </w:rPr>
            </w:pPr>
          </w:p>
        </w:tc>
        <w:tc>
          <w:tcPr>
            <w:tcW w:w="1285" w:type="dxa"/>
          </w:tcPr>
          <w:p w14:paraId="7291AE79" w14:textId="19F7BF71" w:rsidR="00850046" w:rsidRPr="00F8271C" w:rsidRDefault="00850046" w:rsidP="00574436">
            <w:pPr>
              <w:rPr>
                <w:rFonts w:ascii="Garamond" w:hAnsi="Garamond" w:cs="Arial"/>
                <w:b/>
                <w:sz w:val="20"/>
                <w:szCs w:val="20"/>
              </w:rPr>
            </w:pPr>
            <w:r w:rsidRPr="00F8271C">
              <w:rPr>
                <w:rFonts w:ascii="Garamond" w:hAnsi="Garamond" w:cs="Arial"/>
                <w:sz w:val="20"/>
                <w:szCs w:val="20"/>
              </w:rPr>
              <w:t>11-35-1810</w:t>
            </w:r>
          </w:p>
        </w:tc>
        <w:tc>
          <w:tcPr>
            <w:tcW w:w="1250" w:type="dxa"/>
          </w:tcPr>
          <w:p w14:paraId="43E35FF5" w14:textId="217634F2" w:rsidR="00850046" w:rsidRPr="00F8271C" w:rsidRDefault="003714ED" w:rsidP="00E45075">
            <w:pPr>
              <w:ind w:left="35" w:hanging="35"/>
              <w:jc w:val="right"/>
              <w:rPr>
                <w:rFonts w:ascii="Garamond" w:hAnsi="Garamond" w:cs="Arial"/>
              </w:rPr>
            </w:pPr>
            <w:r w:rsidRPr="00F8271C">
              <w:rPr>
                <w:rFonts w:ascii="Garamond" w:hAnsi="Garamond" w:cs="Arial"/>
              </w:rPr>
              <w:t>2125</w:t>
            </w:r>
          </w:p>
        </w:tc>
        <w:tc>
          <w:tcPr>
            <w:tcW w:w="7009" w:type="dxa"/>
          </w:tcPr>
          <w:p w14:paraId="64B323A5" w14:textId="22A3E6C9" w:rsidR="00850046" w:rsidRPr="00F8271C" w:rsidRDefault="00850046" w:rsidP="003714ED">
            <w:pPr>
              <w:ind w:left="6" w:hanging="6"/>
              <w:rPr>
                <w:rFonts w:ascii="Garamond" w:hAnsi="Garamond" w:cs="Arial"/>
                <w:b/>
                <w:bCs/>
              </w:rPr>
            </w:pPr>
            <w:r w:rsidRPr="00F8271C">
              <w:rPr>
                <w:rFonts w:ascii="Garamond" w:hAnsi="Garamond" w:cs="Arial"/>
                <w:b/>
                <w:bCs/>
              </w:rPr>
              <w:t>Responsibility of Bidders and Offerors</w:t>
            </w:r>
          </w:p>
          <w:p w14:paraId="1D31DFAC" w14:textId="0AFBF00E" w:rsidR="00850046" w:rsidRPr="00F8271C" w:rsidRDefault="00850046" w:rsidP="003714ED">
            <w:pPr>
              <w:ind w:left="6" w:hanging="6"/>
              <w:rPr>
                <w:rFonts w:ascii="Garamond" w:hAnsi="Garamond" w:cs="Arial"/>
                <w:bCs/>
              </w:rPr>
            </w:pPr>
            <w:r w:rsidRPr="00F8271C">
              <w:rPr>
                <w:rFonts w:ascii="Garamond" w:hAnsi="Garamond" w:cs="Arial"/>
                <w:bCs/>
              </w:rPr>
              <w:t xml:space="preserve">Determination of Non-Responsibility. </w:t>
            </w:r>
          </w:p>
          <w:p w14:paraId="59DF57EF" w14:textId="6116FDDA" w:rsidR="00850046" w:rsidRPr="00F8271C" w:rsidRDefault="00850046" w:rsidP="003714ED">
            <w:pPr>
              <w:ind w:left="6" w:hanging="6"/>
              <w:rPr>
                <w:rFonts w:ascii="Garamond" w:hAnsi="Garamond" w:cs="Arial"/>
                <w:bCs/>
              </w:rPr>
            </w:pPr>
            <w:r w:rsidRPr="00F8271C">
              <w:rPr>
                <w:rFonts w:ascii="Garamond" w:hAnsi="Garamond" w:cs="Arial"/>
                <w:bCs/>
              </w:rPr>
              <w:t>Procurement Officer drafts.  Who approves?</w:t>
            </w:r>
          </w:p>
        </w:tc>
        <w:tc>
          <w:tcPr>
            <w:tcW w:w="1769" w:type="dxa"/>
          </w:tcPr>
          <w:p w14:paraId="3447B961" w14:textId="77777777" w:rsidR="00E45075" w:rsidRPr="00F8271C" w:rsidRDefault="00E45075" w:rsidP="00574436">
            <w:pPr>
              <w:rPr>
                <w:rFonts w:ascii="Garamond" w:hAnsi="Garamond" w:cs="Arial"/>
                <w:bCs/>
              </w:rPr>
            </w:pPr>
          </w:p>
          <w:p w14:paraId="6158FF92" w14:textId="1974E37C" w:rsidR="00850046" w:rsidRPr="00F8271C" w:rsidRDefault="00E45075" w:rsidP="00574436">
            <w:pPr>
              <w:rPr>
                <w:rFonts w:ascii="Garamond" w:hAnsi="Garamond" w:cs="Arial"/>
              </w:rPr>
            </w:pPr>
            <w:r w:rsidRPr="00F8271C">
              <w:rPr>
                <w:rFonts w:ascii="Garamond" w:hAnsi="Garamond" w:cs="Arial"/>
                <w:bCs/>
              </w:rPr>
              <w:t>MMO105</w:t>
            </w:r>
          </w:p>
        </w:tc>
        <w:tc>
          <w:tcPr>
            <w:tcW w:w="1182" w:type="dxa"/>
          </w:tcPr>
          <w:p w14:paraId="683D4EF4" w14:textId="4C2C7A34" w:rsidR="00850046" w:rsidRPr="00F8271C" w:rsidRDefault="00850046" w:rsidP="00574436">
            <w:pPr>
              <w:rPr>
                <w:rFonts w:ascii="Garamond" w:hAnsi="Garamond" w:cs="Arial"/>
              </w:rPr>
            </w:pPr>
          </w:p>
        </w:tc>
      </w:tr>
      <w:tr w:rsidR="00850046" w:rsidRPr="00F8271C" w14:paraId="35DB3E6D" w14:textId="77777777" w:rsidTr="00D65683">
        <w:tc>
          <w:tcPr>
            <w:tcW w:w="886" w:type="dxa"/>
          </w:tcPr>
          <w:p w14:paraId="12340E71" w14:textId="77777777" w:rsidR="00850046" w:rsidRPr="00F8271C" w:rsidRDefault="00850046" w:rsidP="00D00721">
            <w:pPr>
              <w:rPr>
                <w:rFonts w:ascii="Garamond" w:hAnsi="Garamond" w:cs="Arial"/>
              </w:rPr>
            </w:pPr>
          </w:p>
        </w:tc>
        <w:tc>
          <w:tcPr>
            <w:tcW w:w="1285" w:type="dxa"/>
          </w:tcPr>
          <w:p w14:paraId="440CA0B9" w14:textId="5110F281" w:rsidR="00850046" w:rsidRPr="00F8271C" w:rsidRDefault="00850046" w:rsidP="0039437E">
            <w:pPr>
              <w:keepNext/>
              <w:keepLines/>
              <w:rPr>
                <w:rFonts w:ascii="Garamond" w:hAnsi="Garamond" w:cs="Arial"/>
                <w:b/>
                <w:sz w:val="20"/>
                <w:szCs w:val="20"/>
              </w:rPr>
            </w:pPr>
            <w:r w:rsidRPr="00F8271C">
              <w:rPr>
                <w:rFonts w:ascii="Garamond" w:hAnsi="Garamond" w:cs="Arial"/>
                <w:sz w:val="20"/>
                <w:szCs w:val="20"/>
              </w:rPr>
              <w:t>11-35-1520</w:t>
            </w:r>
          </w:p>
        </w:tc>
        <w:tc>
          <w:tcPr>
            <w:tcW w:w="1250" w:type="dxa"/>
          </w:tcPr>
          <w:p w14:paraId="2AD3997C" w14:textId="53E1B986" w:rsidR="00850046" w:rsidRPr="00F8271C" w:rsidRDefault="003714ED" w:rsidP="0039437E">
            <w:pPr>
              <w:keepNext/>
              <w:keepLines/>
              <w:ind w:left="35" w:hanging="35"/>
              <w:jc w:val="right"/>
              <w:rPr>
                <w:rFonts w:ascii="Garamond" w:hAnsi="Garamond" w:cs="Arial"/>
              </w:rPr>
            </w:pPr>
            <w:r w:rsidRPr="00F8271C">
              <w:rPr>
                <w:rFonts w:ascii="Garamond" w:hAnsi="Garamond" w:cs="Arial"/>
              </w:rPr>
              <w:t>2090</w:t>
            </w:r>
          </w:p>
        </w:tc>
        <w:tc>
          <w:tcPr>
            <w:tcW w:w="7009" w:type="dxa"/>
          </w:tcPr>
          <w:p w14:paraId="4872B66C" w14:textId="275F819A" w:rsidR="00850046" w:rsidRPr="00F8271C" w:rsidRDefault="00E45075" w:rsidP="0039437E">
            <w:pPr>
              <w:keepNext/>
              <w:keepLines/>
              <w:ind w:left="6" w:hanging="6"/>
              <w:rPr>
                <w:rFonts w:ascii="Garamond" w:hAnsi="Garamond" w:cs="Arial"/>
              </w:rPr>
            </w:pPr>
            <w:r w:rsidRPr="00F8271C">
              <w:rPr>
                <w:rFonts w:ascii="Garamond" w:hAnsi="Garamond" w:cs="Arial"/>
                <w:b/>
                <w:bCs/>
              </w:rPr>
              <w:t xml:space="preserve">Contract </w:t>
            </w:r>
            <w:r w:rsidR="00850046" w:rsidRPr="00F8271C">
              <w:rPr>
                <w:rFonts w:ascii="Garamond" w:hAnsi="Garamond" w:cs="Arial"/>
                <w:b/>
                <w:bCs/>
              </w:rPr>
              <w:t>Award</w:t>
            </w:r>
            <w:r w:rsidR="00850046" w:rsidRPr="00F8271C">
              <w:rPr>
                <w:rFonts w:ascii="Garamond" w:hAnsi="Garamond" w:cs="Arial"/>
              </w:rPr>
              <w:t xml:space="preserve"> and Notice of Intent to Award – </w:t>
            </w:r>
          </w:p>
          <w:p w14:paraId="68D56B48" w14:textId="77777777" w:rsidR="00850046" w:rsidRPr="00F8271C" w:rsidRDefault="00850046" w:rsidP="0039437E">
            <w:pPr>
              <w:keepNext/>
              <w:keepLines/>
              <w:ind w:left="6" w:hanging="6"/>
              <w:rPr>
                <w:rFonts w:ascii="Garamond" w:hAnsi="Garamond" w:cs="Arial"/>
              </w:rPr>
            </w:pPr>
            <w:r w:rsidRPr="00F8271C">
              <w:rPr>
                <w:rFonts w:ascii="Garamond" w:hAnsi="Garamond" w:cs="Arial"/>
              </w:rPr>
              <w:t xml:space="preserve">Timing and notifications </w:t>
            </w:r>
            <w:proofErr w:type="gramStart"/>
            <w:r w:rsidRPr="00F8271C">
              <w:rPr>
                <w:rFonts w:ascii="Garamond" w:hAnsi="Garamond" w:cs="Arial"/>
              </w:rPr>
              <w:t>required</w:t>
            </w:r>
            <w:proofErr w:type="gramEnd"/>
          </w:p>
          <w:p w14:paraId="23153CDA" w14:textId="77777777" w:rsidR="00850046" w:rsidRPr="00F8271C" w:rsidRDefault="00850046" w:rsidP="00D00721">
            <w:pPr>
              <w:keepNext/>
              <w:rPr>
                <w:rFonts w:ascii="Garamond" w:hAnsi="Garamond" w:cs="Arial"/>
                <w:bCs/>
              </w:rPr>
            </w:pPr>
            <w:r w:rsidRPr="00F8271C">
              <w:rPr>
                <w:rFonts w:ascii="Garamond" w:hAnsi="Garamond" w:cs="Arial"/>
                <w:bCs/>
              </w:rPr>
              <w:t xml:space="preserve">Who is authorized to make award? </w:t>
            </w:r>
          </w:p>
          <w:p w14:paraId="337EBD3D" w14:textId="3663A4CA" w:rsidR="00850046" w:rsidRPr="00F8271C" w:rsidRDefault="00850046" w:rsidP="00D00721">
            <w:pPr>
              <w:rPr>
                <w:rFonts w:ascii="Garamond" w:hAnsi="Garamond" w:cs="Arial"/>
                <w:bCs/>
              </w:rPr>
            </w:pPr>
            <w:proofErr w:type="gramStart"/>
            <w:r w:rsidRPr="00F8271C">
              <w:rPr>
                <w:rFonts w:ascii="Garamond" w:hAnsi="Garamond" w:cs="Arial"/>
                <w:bCs/>
              </w:rPr>
              <w:t>Is</w:t>
            </w:r>
            <w:proofErr w:type="gramEnd"/>
            <w:r w:rsidRPr="00F8271C">
              <w:rPr>
                <w:rFonts w:ascii="Garamond" w:hAnsi="Garamond" w:cs="Arial"/>
                <w:bCs/>
              </w:rPr>
              <w:t xml:space="preserve"> operations required to approve prior to award?</w:t>
            </w:r>
            <w:r w:rsidR="00D00721" w:rsidRPr="00F8271C">
              <w:rPr>
                <w:rFonts w:ascii="Garamond" w:hAnsi="Garamond" w:cs="Arial"/>
                <w:bCs/>
              </w:rPr>
              <w:t xml:space="preserve">  How is this documented?</w:t>
            </w:r>
          </w:p>
        </w:tc>
        <w:tc>
          <w:tcPr>
            <w:tcW w:w="1769" w:type="dxa"/>
          </w:tcPr>
          <w:p w14:paraId="5E00A42C" w14:textId="77777777" w:rsidR="00850046" w:rsidRPr="00F8271C" w:rsidRDefault="00850046" w:rsidP="0039437E">
            <w:pPr>
              <w:keepNext/>
              <w:keepLines/>
              <w:rPr>
                <w:rFonts w:ascii="Garamond" w:hAnsi="Garamond" w:cs="Arial"/>
              </w:rPr>
            </w:pPr>
          </w:p>
        </w:tc>
        <w:tc>
          <w:tcPr>
            <w:tcW w:w="1182" w:type="dxa"/>
          </w:tcPr>
          <w:p w14:paraId="202E9372" w14:textId="3419D4AC" w:rsidR="00850046" w:rsidRPr="00F8271C" w:rsidRDefault="00850046" w:rsidP="0039437E">
            <w:pPr>
              <w:keepNext/>
              <w:keepLines/>
              <w:rPr>
                <w:rFonts w:ascii="Garamond" w:hAnsi="Garamond" w:cs="Arial"/>
              </w:rPr>
            </w:pPr>
          </w:p>
        </w:tc>
      </w:tr>
      <w:tr w:rsidR="00850046" w:rsidRPr="00F8271C" w14:paraId="75F94776" w14:textId="77777777" w:rsidTr="00D65683">
        <w:tc>
          <w:tcPr>
            <w:tcW w:w="886" w:type="dxa"/>
          </w:tcPr>
          <w:p w14:paraId="3739A419" w14:textId="77777777" w:rsidR="00850046" w:rsidRPr="00F8271C" w:rsidRDefault="00850046" w:rsidP="00220DFB">
            <w:pPr>
              <w:rPr>
                <w:rFonts w:ascii="Garamond" w:hAnsi="Garamond" w:cs="Arial"/>
              </w:rPr>
            </w:pPr>
          </w:p>
        </w:tc>
        <w:tc>
          <w:tcPr>
            <w:tcW w:w="1285" w:type="dxa"/>
          </w:tcPr>
          <w:p w14:paraId="7EE96EEE" w14:textId="6D036B56" w:rsidR="00850046" w:rsidRPr="00F8271C" w:rsidRDefault="00850046" w:rsidP="00220DFB">
            <w:pPr>
              <w:rPr>
                <w:rFonts w:ascii="Garamond" w:hAnsi="Garamond" w:cs="Arial"/>
                <w:sz w:val="20"/>
                <w:szCs w:val="20"/>
              </w:rPr>
            </w:pPr>
          </w:p>
        </w:tc>
        <w:tc>
          <w:tcPr>
            <w:tcW w:w="1250" w:type="dxa"/>
          </w:tcPr>
          <w:p w14:paraId="28DB3E8A" w14:textId="56E8F40E" w:rsidR="00850046" w:rsidRPr="00F8271C" w:rsidRDefault="003714ED" w:rsidP="00E45075">
            <w:pPr>
              <w:ind w:left="35" w:hanging="35"/>
              <w:jc w:val="right"/>
              <w:rPr>
                <w:rFonts w:ascii="Garamond" w:hAnsi="Garamond" w:cs="Arial"/>
              </w:rPr>
            </w:pPr>
            <w:r w:rsidRPr="00F8271C">
              <w:rPr>
                <w:rFonts w:ascii="Garamond" w:hAnsi="Garamond" w:cs="Arial"/>
              </w:rPr>
              <w:t>2410</w:t>
            </w:r>
          </w:p>
        </w:tc>
        <w:tc>
          <w:tcPr>
            <w:tcW w:w="7009" w:type="dxa"/>
          </w:tcPr>
          <w:p w14:paraId="0465F96C" w14:textId="39A39C58" w:rsidR="00850046" w:rsidRPr="00F8271C" w:rsidRDefault="00850046" w:rsidP="00D00721">
            <w:pPr>
              <w:keepNext/>
              <w:keepLines/>
              <w:rPr>
                <w:rFonts w:ascii="Garamond" w:hAnsi="Garamond" w:cs="Arial"/>
              </w:rPr>
            </w:pPr>
            <w:r w:rsidRPr="00F8271C">
              <w:rPr>
                <w:rFonts w:ascii="Garamond" w:hAnsi="Garamond" w:cs="Arial"/>
                <w:b/>
                <w:bCs/>
              </w:rPr>
              <w:t>Written Determination</w:t>
            </w:r>
            <w:r w:rsidRPr="00F8271C">
              <w:rPr>
                <w:rFonts w:ascii="Garamond" w:hAnsi="Garamond" w:cs="Arial"/>
              </w:rPr>
              <w:t xml:space="preserve"> required for use of source selection methods other than Competitive Sealed Bidding</w:t>
            </w:r>
          </w:p>
          <w:p w14:paraId="5C519379" w14:textId="5D805292" w:rsidR="00D00721" w:rsidRPr="00F8271C" w:rsidRDefault="0039437E" w:rsidP="00D00721">
            <w:pPr>
              <w:keepNext/>
              <w:rPr>
                <w:rFonts w:ascii="Garamond" w:hAnsi="Garamond" w:cs="Arial"/>
              </w:rPr>
            </w:pPr>
            <w:r w:rsidRPr="00F8271C">
              <w:rPr>
                <w:rFonts w:ascii="Garamond" w:hAnsi="Garamond" w:cs="Arial"/>
              </w:rPr>
              <w:t>Is approval required?</w:t>
            </w:r>
            <w:r w:rsidR="00D00721" w:rsidRPr="00F8271C">
              <w:rPr>
                <w:rFonts w:ascii="Garamond" w:hAnsi="Garamond" w:cs="Arial"/>
              </w:rPr>
              <w:t xml:space="preserve">  When?  By whom</w:t>
            </w:r>
            <w:proofErr w:type="gramStart"/>
            <w:r w:rsidR="00D00721" w:rsidRPr="00F8271C">
              <w:rPr>
                <w:rFonts w:ascii="Garamond" w:hAnsi="Garamond" w:cs="Arial"/>
              </w:rPr>
              <w:t xml:space="preserve">? </w:t>
            </w:r>
            <w:proofErr w:type="gramEnd"/>
          </w:p>
        </w:tc>
        <w:tc>
          <w:tcPr>
            <w:tcW w:w="1769" w:type="dxa"/>
          </w:tcPr>
          <w:p w14:paraId="0F962CE0" w14:textId="74203D78" w:rsidR="00850046" w:rsidRPr="00F8271C" w:rsidRDefault="00D00721" w:rsidP="008C25A9">
            <w:pPr>
              <w:rPr>
                <w:rFonts w:ascii="Garamond" w:hAnsi="Garamond" w:cs="Arial"/>
              </w:rPr>
            </w:pPr>
            <w:r w:rsidRPr="00F8271C">
              <w:rPr>
                <w:rFonts w:ascii="Garamond" w:hAnsi="Garamond" w:cs="Arial"/>
              </w:rPr>
              <w:t>MMO Form</w:t>
            </w:r>
          </w:p>
        </w:tc>
        <w:tc>
          <w:tcPr>
            <w:tcW w:w="1182" w:type="dxa"/>
          </w:tcPr>
          <w:p w14:paraId="40938244" w14:textId="7A61A8D0" w:rsidR="00850046" w:rsidRPr="00F8271C" w:rsidRDefault="00850046" w:rsidP="008C25A9">
            <w:pPr>
              <w:rPr>
                <w:rFonts w:ascii="Garamond" w:hAnsi="Garamond" w:cs="Arial"/>
              </w:rPr>
            </w:pPr>
          </w:p>
        </w:tc>
      </w:tr>
      <w:tr w:rsidR="005D1D29" w:rsidRPr="00F8271C" w14:paraId="5B6C2F6D" w14:textId="77777777" w:rsidTr="00D65683">
        <w:tc>
          <w:tcPr>
            <w:tcW w:w="886" w:type="dxa"/>
          </w:tcPr>
          <w:p w14:paraId="3065540B" w14:textId="77777777" w:rsidR="005D1D29" w:rsidRPr="00F8271C" w:rsidRDefault="005D1D29" w:rsidP="006F70AD">
            <w:pPr>
              <w:rPr>
                <w:rFonts w:ascii="Garamond" w:hAnsi="Garamond" w:cs="Arial"/>
              </w:rPr>
            </w:pPr>
          </w:p>
        </w:tc>
        <w:tc>
          <w:tcPr>
            <w:tcW w:w="1285" w:type="dxa"/>
          </w:tcPr>
          <w:p w14:paraId="3A56076F" w14:textId="77777777" w:rsidR="005D1D29" w:rsidRPr="00F8271C" w:rsidRDefault="005D1D29" w:rsidP="006F70AD">
            <w:pPr>
              <w:rPr>
                <w:rFonts w:ascii="Garamond" w:hAnsi="Garamond" w:cs="Arial"/>
                <w:sz w:val="20"/>
                <w:szCs w:val="20"/>
              </w:rPr>
            </w:pPr>
          </w:p>
        </w:tc>
        <w:tc>
          <w:tcPr>
            <w:tcW w:w="1250" w:type="dxa"/>
          </w:tcPr>
          <w:p w14:paraId="1167F436" w14:textId="77777777" w:rsidR="005D1D29" w:rsidRPr="00F8271C" w:rsidRDefault="005D1D29" w:rsidP="006F70AD">
            <w:pPr>
              <w:ind w:left="35" w:hanging="35"/>
              <w:jc w:val="right"/>
              <w:rPr>
                <w:rFonts w:ascii="Garamond" w:hAnsi="Garamond" w:cs="Arial"/>
                <w:b/>
                <w:bCs/>
              </w:rPr>
            </w:pPr>
          </w:p>
        </w:tc>
        <w:tc>
          <w:tcPr>
            <w:tcW w:w="7009" w:type="dxa"/>
          </w:tcPr>
          <w:p w14:paraId="5C1068A6" w14:textId="77777777" w:rsidR="005D1D29" w:rsidRPr="00F8271C" w:rsidRDefault="005D1D29" w:rsidP="006F70AD">
            <w:pPr>
              <w:ind w:left="6" w:hanging="6"/>
              <w:rPr>
                <w:rFonts w:ascii="Garamond" w:hAnsi="Garamond" w:cs="Arial"/>
                <w:b/>
                <w:bCs/>
              </w:rPr>
            </w:pPr>
            <w:r w:rsidRPr="00F8271C">
              <w:rPr>
                <w:rFonts w:ascii="Garamond" w:hAnsi="Garamond" w:cs="Arial"/>
                <w:b/>
                <w:bCs/>
              </w:rPr>
              <w:t>Record of Negotiation</w:t>
            </w:r>
          </w:p>
          <w:p w14:paraId="7C8B8882" w14:textId="77777777" w:rsidR="005D1D29" w:rsidRPr="00F8271C" w:rsidRDefault="005D1D29" w:rsidP="006F70AD">
            <w:pPr>
              <w:ind w:left="6" w:hanging="6"/>
              <w:rPr>
                <w:rFonts w:ascii="Garamond" w:hAnsi="Garamond" w:cs="Arial"/>
              </w:rPr>
            </w:pPr>
            <w:r w:rsidRPr="00F8271C">
              <w:rPr>
                <w:rFonts w:ascii="Garamond" w:hAnsi="Garamond" w:cs="Arial"/>
              </w:rPr>
              <w:t>Who prepares?  Is approval of strategy required prior?  By whom</w:t>
            </w:r>
            <w:proofErr w:type="gramStart"/>
            <w:r w:rsidRPr="00F8271C">
              <w:rPr>
                <w:rFonts w:ascii="Garamond" w:hAnsi="Garamond" w:cs="Arial"/>
              </w:rPr>
              <w:t xml:space="preserve">? </w:t>
            </w:r>
            <w:proofErr w:type="gramEnd"/>
            <w:r w:rsidRPr="00F8271C">
              <w:rPr>
                <w:rFonts w:ascii="Garamond" w:hAnsi="Garamond" w:cs="Arial"/>
              </w:rPr>
              <w:t xml:space="preserve">Are results required to </w:t>
            </w:r>
            <w:proofErr w:type="gramStart"/>
            <w:r w:rsidRPr="00F8271C">
              <w:rPr>
                <w:rFonts w:ascii="Garamond" w:hAnsi="Garamond" w:cs="Arial"/>
              </w:rPr>
              <w:t>be reviewed</w:t>
            </w:r>
            <w:proofErr w:type="gramEnd"/>
            <w:r w:rsidRPr="00F8271C">
              <w:rPr>
                <w:rFonts w:ascii="Garamond" w:hAnsi="Garamond" w:cs="Arial"/>
              </w:rPr>
              <w:t xml:space="preserve"> prior to agreement?  By whom?</w:t>
            </w:r>
          </w:p>
        </w:tc>
        <w:tc>
          <w:tcPr>
            <w:tcW w:w="1769" w:type="dxa"/>
          </w:tcPr>
          <w:p w14:paraId="1000EC20" w14:textId="77777777" w:rsidR="005D1D29" w:rsidRPr="00F8271C" w:rsidRDefault="005D1D29" w:rsidP="006F70AD">
            <w:pPr>
              <w:rPr>
                <w:rFonts w:ascii="Garamond" w:hAnsi="Garamond" w:cs="Arial"/>
              </w:rPr>
            </w:pPr>
            <w:r w:rsidRPr="00F8271C">
              <w:rPr>
                <w:rFonts w:ascii="Garamond" w:hAnsi="Garamond" w:cs="Arial"/>
              </w:rPr>
              <w:t>MMO Form</w:t>
            </w:r>
          </w:p>
        </w:tc>
        <w:tc>
          <w:tcPr>
            <w:tcW w:w="1182" w:type="dxa"/>
          </w:tcPr>
          <w:p w14:paraId="0E6F35B6" w14:textId="77777777" w:rsidR="005D1D29" w:rsidRPr="00F8271C" w:rsidRDefault="005D1D29" w:rsidP="006F70AD">
            <w:pPr>
              <w:rPr>
                <w:rFonts w:ascii="Garamond" w:hAnsi="Garamond" w:cs="Arial"/>
              </w:rPr>
            </w:pPr>
          </w:p>
        </w:tc>
      </w:tr>
      <w:tr w:rsidR="00850046" w:rsidRPr="00F8271C" w14:paraId="149EECC3" w14:textId="77777777" w:rsidTr="00D65683">
        <w:tc>
          <w:tcPr>
            <w:tcW w:w="886" w:type="dxa"/>
          </w:tcPr>
          <w:p w14:paraId="351BD3BB" w14:textId="77777777" w:rsidR="00850046" w:rsidRPr="00F8271C" w:rsidRDefault="00850046" w:rsidP="00220DFB">
            <w:pPr>
              <w:rPr>
                <w:rFonts w:ascii="Garamond" w:hAnsi="Garamond" w:cs="Arial"/>
              </w:rPr>
            </w:pPr>
          </w:p>
        </w:tc>
        <w:tc>
          <w:tcPr>
            <w:tcW w:w="1285" w:type="dxa"/>
          </w:tcPr>
          <w:p w14:paraId="7E176921" w14:textId="4AFF097D" w:rsidR="00850046" w:rsidRPr="00F8271C" w:rsidRDefault="00850046" w:rsidP="00220DFB">
            <w:pPr>
              <w:rPr>
                <w:rFonts w:ascii="Garamond" w:hAnsi="Garamond" w:cs="Arial"/>
                <w:sz w:val="20"/>
                <w:szCs w:val="20"/>
              </w:rPr>
            </w:pPr>
            <w:r w:rsidRPr="00F8271C">
              <w:rPr>
                <w:rFonts w:ascii="Garamond" w:hAnsi="Garamond" w:cs="Arial"/>
                <w:sz w:val="20"/>
                <w:szCs w:val="20"/>
              </w:rPr>
              <w:t>11-35-1535</w:t>
            </w:r>
          </w:p>
        </w:tc>
        <w:tc>
          <w:tcPr>
            <w:tcW w:w="1250" w:type="dxa"/>
          </w:tcPr>
          <w:p w14:paraId="15AE6A0E" w14:textId="17EF346F" w:rsidR="00850046" w:rsidRPr="00F8271C" w:rsidRDefault="003714ED" w:rsidP="00E45075">
            <w:pPr>
              <w:ind w:left="35" w:hanging="35"/>
              <w:jc w:val="right"/>
              <w:rPr>
                <w:rFonts w:ascii="Garamond" w:hAnsi="Garamond" w:cs="Arial"/>
              </w:rPr>
            </w:pPr>
            <w:r w:rsidRPr="00F8271C">
              <w:rPr>
                <w:rFonts w:ascii="Garamond" w:hAnsi="Garamond" w:cs="Arial"/>
              </w:rPr>
              <w:t>2099</w:t>
            </w:r>
          </w:p>
        </w:tc>
        <w:tc>
          <w:tcPr>
            <w:tcW w:w="7009" w:type="dxa"/>
          </w:tcPr>
          <w:p w14:paraId="5F3FD72E" w14:textId="3695C2C7" w:rsidR="00850046" w:rsidRPr="00F8271C" w:rsidRDefault="00850046" w:rsidP="003714ED">
            <w:pPr>
              <w:ind w:left="6" w:hanging="6"/>
              <w:rPr>
                <w:rFonts w:ascii="Garamond" w:hAnsi="Garamond" w:cs="Arial"/>
              </w:rPr>
            </w:pPr>
            <w:r w:rsidRPr="00F8271C">
              <w:rPr>
                <w:rFonts w:ascii="Garamond" w:hAnsi="Garamond" w:cs="Arial"/>
                <w:b/>
                <w:bCs/>
              </w:rPr>
              <w:t>Competitive Negotiations</w:t>
            </w:r>
            <w:r w:rsidRPr="00F8271C">
              <w:rPr>
                <w:rFonts w:ascii="Garamond" w:hAnsi="Garamond" w:cs="Arial"/>
              </w:rPr>
              <w:t xml:space="preserve"> </w:t>
            </w:r>
            <w:r w:rsidR="003D131E" w:rsidRPr="00F8271C">
              <w:rPr>
                <w:rFonts w:ascii="Garamond" w:hAnsi="Garamond" w:cs="Arial"/>
              </w:rPr>
              <w:t>–</w:t>
            </w:r>
            <w:r w:rsidRPr="00F8271C">
              <w:rPr>
                <w:rFonts w:ascii="Garamond" w:hAnsi="Garamond" w:cs="Arial"/>
              </w:rPr>
              <w:t xml:space="preserve"> </w:t>
            </w:r>
          </w:p>
          <w:p w14:paraId="7EE1685B" w14:textId="77777777" w:rsidR="003D131E" w:rsidRPr="00F8271C" w:rsidRDefault="003D131E" w:rsidP="003714ED">
            <w:pPr>
              <w:ind w:left="6" w:hanging="6"/>
              <w:rPr>
                <w:rFonts w:ascii="Garamond" w:hAnsi="Garamond" w:cs="Arial"/>
              </w:rPr>
            </w:pPr>
            <w:r w:rsidRPr="00F8271C">
              <w:rPr>
                <w:rFonts w:ascii="Garamond" w:hAnsi="Garamond" w:cs="Arial"/>
              </w:rPr>
              <w:t>Does the use of this source selection method require prior approval?</w:t>
            </w:r>
          </w:p>
          <w:p w14:paraId="6329176A" w14:textId="5FB6E8B3" w:rsidR="003D131E" w:rsidRPr="00F8271C" w:rsidRDefault="003D131E" w:rsidP="003D131E">
            <w:pPr>
              <w:ind w:left="6" w:hanging="6"/>
              <w:rPr>
                <w:rFonts w:ascii="Garamond" w:hAnsi="Garamond" w:cs="Arial"/>
              </w:rPr>
            </w:pPr>
            <w:r w:rsidRPr="00F8271C">
              <w:rPr>
                <w:rFonts w:ascii="Garamond" w:hAnsi="Garamond" w:cs="Arial"/>
              </w:rPr>
              <w:t>By whom</w:t>
            </w:r>
            <w:proofErr w:type="gramStart"/>
            <w:r w:rsidRPr="00F8271C">
              <w:rPr>
                <w:rFonts w:ascii="Garamond" w:hAnsi="Garamond" w:cs="Arial"/>
              </w:rPr>
              <w:t xml:space="preserve">? </w:t>
            </w:r>
            <w:proofErr w:type="gramEnd"/>
            <w:r w:rsidRPr="00F8271C">
              <w:rPr>
                <w:rFonts w:ascii="Garamond" w:hAnsi="Garamond" w:cs="Arial"/>
              </w:rPr>
              <w:t>Does the agency have a documented process?</w:t>
            </w:r>
          </w:p>
        </w:tc>
        <w:tc>
          <w:tcPr>
            <w:tcW w:w="1769" w:type="dxa"/>
          </w:tcPr>
          <w:p w14:paraId="24C757F8" w14:textId="77777777" w:rsidR="00850046" w:rsidRPr="00F8271C" w:rsidRDefault="00850046" w:rsidP="008C25A9">
            <w:pPr>
              <w:rPr>
                <w:rFonts w:ascii="Garamond" w:hAnsi="Garamond" w:cs="Arial"/>
              </w:rPr>
            </w:pPr>
          </w:p>
        </w:tc>
        <w:tc>
          <w:tcPr>
            <w:tcW w:w="1182" w:type="dxa"/>
          </w:tcPr>
          <w:p w14:paraId="3A74243C" w14:textId="15F2F5AB" w:rsidR="00850046" w:rsidRPr="00F8271C" w:rsidRDefault="00850046" w:rsidP="008C25A9">
            <w:pPr>
              <w:rPr>
                <w:rFonts w:ascii="Garamond" w:hAnsi="Garamond" w:cs="Arial"/>
              </w:rPr>
            </w:pPr>
          </w:p>
        </w:tc>
      </w:tr>
      <w:tr w:rsidR="00850046" w:rsidRPr="00F8271C" w14:paraId="51891CD1" w14:textId="77777777" w:rsidTr="00D65683">
        <w:tc>
          <w:tcPr>
            <w:tcW w:w="886" w:type="dxa"/>
          </w:tcPr>
          <w:p w14:paraId="34A62CA3" w14:textId="77777777" w:rsidR="00850046" w:rsidRPr="00F8271C" w:rsidRDefault="00850046" w:rsidP="00220DFB">
            <w:pPr>
              <w:rPr>
                <w:rFonts w:ascii="Garamond" w:hAnsi="Garamond" w:cs="Arial"/>
              </w:rPr>
            </w:pPr>
          </w:p>
        </w:tc>
        <w:tc>
          <w:tcPr>
            <w:tcW w:w="1285" w:type="dxa"/>
          </w:tcPr>
          <w:p w14:paraId="09F7C318" w14:textId="0796862D" w:rsidR="00850046" w:rsidRPr="00F8271C" w:rsidRDefault="00850046" w:rsidP="00220DFB">
            <w:pPr>
              <w:rPr>
                <w:rFonts w:ascii="Garamond" w:hAnsi="Garamond" w:cs="Arial"/>
                <w:b/>
                <w:sz w:val="20"/>
                <w:szCs w:val="20"/>
              </w:rPr>
            </w:pPr>
            <w:r w:rsidRPr="00F8271C">
              <w:rPr>
                <w:rFonts w:ascii="Garamond" w:hAnsi="Garamond" w:cs="Arial"/>
                <w:sz w:val="20"/>
                <w:szCs w:val="20"/>
              </w:rPr>
              <w:t>11-35-1560</w:t>
            </w:r>
          </w:p>
        </w:tc>
        <w:tc>
          <w:tcPr>
            <w:tcW w:w="1250" w:type="dxa"/>
          </w:tcPr>
          <w:p w14:paraId="046AA00E" w14:textId="1E5146ED" w:rsidR="00850046" w:rsidRPr="00F8271C" w:rsidRDefault="00E006EC" w:rsidP="00E45075">
            <w:pPr>
              <w:keepNext/>
              <w:ind w:left="35" w:hanging="35"/>
              <w:jc w:val="right"/>
              <w:rPr>
                <w:rFonts w:ascii="Garamond" w:hAnsi="Garamond" w:cs="Arial"/>
              </w:rPr>
            </w:pPr>
            <w:r w:rsidRPr="00F8271C">
              <w:rPr>
                <w:rFonts w:ascii="Garamond" w:hAnsi="Garamond" w:cs="Arial"/>
              </w:rPr>
              <w:t>2105</w:t>
            </w:r>
          </w:p>
        </w:tc>
        <w:tc>
          <w:tcPr>
            <w:tcW w:w="7009" w:type="dxa"/>
          </w:tcPr>
          <w:p w14:paraId="725FF729" w14:textId="77777777" w:rsidR="00C22548" w:rsidRPr="00F8271C" w:rsidRDefault="00850046" w:rsidP="003714ED">
            <w:pPr>
              <w:keepNext/>
              <w:ind w:left="6" w:hanging="6"/>
              <w:rPr>
                <w:rFonts w:ascii="Garamond" w:hAnsi="Garamond" w:cs="Arial"/>
              </w:rPr>
            </w:pPr>
            <w:r w:rsidRPr="00F8271C">
              <w:rPr>
                <w:rFonts w:ascii="Garamond" w:hAnsi="Garamond" w:cs="Arial"/>
                <w:b/>
                <w:bCs/>
              </w:rPr>
              <w:t>Sole Source Procurements</w:t>
            </w:r>
            <w:r w:rsidRPr="00F8271C">
              <w:rPr>
                <w:rFonts w:ascii="Garamond" w:hAnsi="Garamond" w:cs="Arial"/>
              </w:rPr>
              <w:t xml:space="preserve"> – </w:t>
            </w:r>
          </w:p>
          <w:p w14:paraId="01043183" w14:textId="73B4990A" w:rsidR="00850046" w:rsidRPr="00F8271C" w:rsidRDefault="00850046" w:rsidP="003714ED">
            <w:pPr>
              <w:keepNext/>
              <w:ind w:left="6" w:hanging="6"/>
              <w:rPr>
                <w:rFonts w:ascii="Garamond" w:hAnsi="Garamond" w:cs="Arial"/>
              </w:rPr>
            </w:pPr>
            <w:r w:rsidRPr="00F8271C">
              <w:rPr>
                <w:rFonts w:ascii="Garamond" w:hAnsi="Garamond" w:cs="Arial"/>
              </w:rPr>
              <w:t xml:space="preserve">Written determination required. </w:t>
            </w:r>
          </w:p>
          <w:p w14:paraId="18EC0E23" w14:textId="77777777" w:rsidR="00850046" w:rsidRPr="00F8271C" w:rsidRDefault="00850046" w:rsidP="003714ED">
            <w:pPr>
              <w:keepNext/>
              <w:ind w:left="6" w:hanging="6"/>
              <w:rPr>
                <w:rFonts w:ascii="Garamond" w:hAnsi="Garamond" w:cs="Arial"/>
              </w:rPr>
            </w:pPr>
            <w:r w:rsidRPr="00F8271C">
              <w:rPr>
                <w:rFonts w:ascii="Garamond" w:hAnsi="Garamond" w:cs="Arial"/>
              </w:rPr>
              <w:t xml:space="preserve">Indicate position above the level of the procurement officer to approve determination. </w:t>
            </w:r>
          </w:p>
          <w:p w14:paraId="32E71A40" w14:textId="77777777" w:rsidR="00850046" w:rsidRPr="00F8271C" w:rsidRDefault="00850046" w:rsidP="003714ED">
            <w:pPr>
              <w:ind w:left="6" w:hanging="6"/>
              <w:rPr>
                <w:rFonts w:ascii="Garamond" w:hAnsi="Garamond" w:cs="Arial"/>
              </w:rPr>
            </w:pPr>
            <w:r w:rsidRPr="00F8271C">
              <w:rPr>
                <w:rFonts w:ascii="Garamond" w:hAnsi="Garamond" w:cs="Arial"/>
              </w:rPr>
              <w:t>Delegation of determination authority to position below agency head must be in writing and submitted to MMO.</w:t>
            </w:r>
          </w:p>
          <w:p w14:paraId="66E6DDCE" w14:textId="05253974" w:rsidR="00850046" w:rsidRPr="00F8271C" w:rsidRDefault="00540765" w:rsidP="003714ED">
            <w:pPr>
              <w:ind w:left="6" w:hanging="6"/>
              <w:rPr>
                <w:rFonts w:ascii="Garamond" w:hAnsi="Garamond" w:cs="Arial"/>
              </w:rPr>
            </w:pPr>
            <w:r w:rsidRPr="00F8271C">
              <w:rPr>
                <w:rFonts w:ascii="Garamond" w:hAnsi="Garamond" w:cs="Arial"/>
              </w:rPr>
              <w:t xml:space="preserve">If </w:t>
            </w:r>
            <w:r w:rsidR="00850046" w:rsidRPr="00F8271C">
              <w:rPr>
                <w:rFonts w:ascii="Garamond" w:hAnsi="Garamond" w:cs="Arial"/>
              </w:rPr>
              <w:t xml:space="preserve">&gt; $50,000 </w:t>
            </w:r>
            <w:r w:rsidRPr="00F8271C">
              <w:rPr>
                <w:rFonts w:ascii="Garamond" w:hAnsi="Garamond" w:cs="Arial"/>
              </w:rPr>
              <w:t xml:space="preserve">Public Notice </w:t>
            </w:r>
            <w:r w:rsidR="00850046" w:rsidRPr="00F8271C">
              <w:rPr>
                <w:rFonts w:ascii="Garamond" w:hAnsi="Garamond" w:cs="Arial"/>
              </w:rPr>
              <w:t xml:space="preserve">must </w:t>
            </w:r>
            <w:proofErr w:type="gramStart"/>
            <w:r w:rsidR="00850046" w:rsidRPr="00F8271C">
              <w:rPr>
                <w:rFonts w:ascii="Garamond" w:hAnsi="Garamond" w:cs="Arial"/>
              </w:rPr>
              <w:t xml:space="preserve">be </w:t>
            </w:r>
            <w:r w:rsidRPr="00F8271C">
              <w:rPr>
                <w:rFonts w:ascii="Garamond" w:hAnsi="Garamond" w:cs="Arial"/>
              </w:rPr>
              <w:t>ma</w:t>
            </w:r>
            <w:r w:rsidR="00850046" w:rsidRPr="00F8271C">
              <w:rPr>
                <w:rFonts w:ascii="Garamond" w:hAnsi="Garamond" w:cs="Arial"/>
              </w:rPr>
              <w:t>d</w:t>
            </w:r>
            <w:r w:rsidRPr="00F8271C">
              <w:rPr>
                <w:rFonts w:ascii="Garamond" w:hAnsi="Garamond" w:cs="Arial"/>
              </w:rPr>
              <w:t>e</w:t>
            </w:r>
            <w:proofErr w:type="gramEnd"/>
            <w:r w:rsidR="00850046" w:rsidRPr="00F8271C">
              <w:rPr>
                <w:rFonts w:ascii="Garamond" w:hAnsi="Garamond" w:cs="Arial"/>
              </w:rPr>
              <w:t xml:space="preserve"> in SCBO for at least 5 business </w:t>
            </w:r>
            <w:r w:rsidRPr="00F8271C">
              <w:rPr>
                <w:rFonts w:ascii="Garamond" w:hAnsi="Garamond" w:cs="Arial"/>
              </w:rPr>
              <w:t>days.</w:t>
            </w:r>
            <w:r w:rsidR="00850046" w:rsidRPr="00F8271C">
              <w:rPr>
                <w:rFonts w:ascii="Garamond" w:hAnsi="Garamond" w:cs="Arial"/>
              </w:rPr>
              <w:t xml:space="preserve"> </w:t>
            </w:r>
          </w:p>
          <w:p w14:paraId="3A027B79" w14:textId="7543F9B8" w:rsidR="00850046" w:rsidRDefault="00850046" w:rsidP="003714ED">
            <w:pPr>
              <w:ind w:left="6" w:hanging="6"/>
              <w:rPr>
                <w:rFonts w:ascii="Garamond" w:hAnsi="Garamond" w:cs="Arial"/>
              </w:rPr>
            </w:pPr>
            <w:r w:rsidRPr="00F8271C">
              <w:rPr>
                <w:rFonts w:ascii="Garamond" w:hAnsi="Garamond" w:cs="Arial"/>
              </w:rPr>
              <w:t xml:space="preserve">if &gt; $250,000, </w:t>
            </w:r>
            <w:r w:rsidR="00540765" w:rsidRPr="00F8271C">
              <w:rPr>
                <w:rFonts w:ascii="Garamond" w:hAnsi="Garamond" w:cs="Arial"/>
              </w:rPr>
              <w:t xml:space="preserve">Public Notice </w:t>
            </w:r>
            <w:r w:rsidRPr="00F8271C">
              <w:rPr>
                <w:rFonts w:ascii="Garamond" w:hAnsi="Garamond" w:cs="Arial"/>
              </w:rPr>
              <w:t xml:space="preserve">must be posted for at least 10 business days before entering a </w:t>
            </w:r>
            <w:proofErr w:type="gramStart"/>
            <w:r w:rsidRPr="00F8271C">
              <w:rPr>
                <w:rFonts w:ascii="Garamond" w:hAnsi="Garamond" w:cs="Arial"/>
              </w:rPr>
              <w:t>contract</w:t>
            </w:r>
            <w:proofErr w:type="gramEnd"/>
          </w:p>
          <w:p w14:paraId="50598DBE" w14:textId="05109238" w:rsidR="006F118A" w:rsidRPr="00F8271C" w:rsidRDefault="006F118A" w:rsidP="003714ED">
            <w:pPr>
              <w:ind w:left="6" w:hanging="6"/>
              <w:rPr>
                <w:rFonts w:ascii="Garamond" w:hAnsi="Garamond" w:cs="Arial"/>
              </w:rPr>
            </w:pPr>
            <w:r>
              <w:rPr>
                <w:rFonts w:ascii="Garamond" w:hAnsi="Garamond" w:cs="Arial"/>
              </w:rPr>
              <w:t>Who is responsible for posting public notice in SCBO?</w:t>
            </w:r>
          </w:p>
          <w:p w14:paraId="55FA04D7" w14:textId="77777777" w:rsidR="00A77B05" w:rsidRPr="00F8271C" w:rsidRDefault="00A77B05" w:rsidP="007623E0">
            <w:pPr>
              <w:keepNext/>
              <w:rPr>
                <w:rFonts w:ascii="Garamond" w:hAnsi="Garamond" w:cs="Arial"/>
                <w:b/>
                <w:bCs/>
              </w:rPr>
            </w:pPr>
            <w:r w:rsidRPr="00F8271C">
              <w:rPr>
                <w:rFonts w:ascii="Garamond" w:hAnsi="Garamond" w:cs="Arial"/>
                <w:b/>
                <w:bCs/>
              </w:rPr>
              <w:t>Quarterly Reporting</w:t>
            </w:r>
          </w:p>
          <w:p w14:paraId="616AAC93" w14:textId="77777777" w:rsidR="00A77B05" w:rsidRPr="00F8271C" w:rsidRDefault="00A77B05" w:rsidP="007623E0">
            <w:pPr>
              <w:keepNext/>
              <w:rPr>
                <w:rFonts w:ascii="Garamond" w:hAnsi="Garamond" w:cs="Arial"/>
              </w:rPr>
            </w:pPr>
            <w:r w:rsidRPr="00F8271C">
              <w:rPr>
                <w:rFonts w:ascii="Garamond" w:hAnsi="Garamond" w:cs="Arial"/>
              </w:rPr>
              <w:t xml:space="preserve">Who tracks approved SS Procurements for the </w:t>
            </w:r>
            <w:proofErr w:type="gramStart"/>
            <w:r w:rsidRPr="00F8271C">
              <w:rPr>
                <w:rFonts w:ascii="Garamond" w:hAnsi="Garamond" w:cs="Arial"/>
              </w:rPr>
              <w:t>agency</w:t>
            </w:r>
            <w:proofErr w:type="gramEnd"/>
          </w:p>
          <w:p w14:paraId="2C2141A0" w14:textId="77777777" w:rsidR="00A77B05" w:rsidRPr="00F8271C" w:rsidRDefault="00A77B05" w:rsidP="007623E0">
            <w:pPr>
              <w:keepNext/>
              <w:rPr>
                <w:rFonts w:ascii="Garamond" w:hAnsi="Garamond" w:cs="Arial"/>
              </w:rPr>
            </w:pPr>
            <w:r w:rsidRPr="00F8271C">
              <w:rPr>
                <w:rFonts w:ascii="Garamond" w:hAnsi="Garamond" w:cs="Arial"/>
              </w:rPr>
              <w:t>At what point are they put on the list to report?</w:t>
            </w:r>
          </w:p>
          <w:p w14:paraId="75D60485" w14:textId="545C77F0" w:rsidR="00A77B05" w:rsidRPr="00F8271C" w:rsidRDefault="00A77B05" w:rsidP="007623E0">
            <w:pPr>
              <w:keepNext/>
              <w:rPr>
                <w:rFonts w:ascii="Garamond" w:hAnsi="Garamond" w:cs="Arial"/>
              </w:rPr>
            </w:pPr>
            <w:r w:rsidRPr="00F8271C">
              <w:rPr>
                <w:rFonts w:ascii="Garamond" w:hAnsi="Garamond" w:cs="Arial"/>
              </w:rPr>
              <w:t>Who approves the report prior to submission?</w:t>
            </w:r>
          </w:p>
          <w:p w14:paraId="41D81425" w14:textId="6B9612AC" w:rsidR="00A77B05" w:rsidRPr="00F8271C" w:rsidRDefault="00A77B05" w:rsidP="003714ED">
            <w:pPr>
              <w:ind w:left="6" w:hanging="6"/>
              <w:rPr>
                <w:rFonts w:ascii="Garamond" w:hAnsi="Garamond" w:cs="Arial"/>
              </w:rPr>
            </w:pPr>
            <w:r w:rsidRPr="00F8271C">
              <w:rPr>
                <w:rFonts w:ascii="Garamond" w:hAnsi="Garamond" w:cs="Arial"/>
              </w:rPr>
              <w:t>When/how often is the information keyed into the system</w:t>
            </w:r>
            <w:proofErr w:type="gramStart"/>
            <w:r w:rsidRPr="00F8271C">
              <w:rPr>
                <w:rFonts w:ascii="Garamond" w:hAnsi="Garamond" w:cs="Arial"/>
              </w:rPr>
              <w:t xml:space="preserve">? </w:t>
            </w:r>
            <w:proofErr w:type="gramEnd"/>
            <w:r w:rsidRPr="00F8271C">
              <w:rPr>
                <w:rFonts w:ascii="Garamond" w:hAnsi="Garamond" w:cs="Arial"/>
              </w:rPr>
              <w:t>By whom?  What if they are out at the time the reports are due?</w:t>
            </w:r>
          </w:p>
        </w:tc>
        <w:tc>
          <w:tcPr>
            <w:tcW w:w="1769" w:type="dxa"/>
          </w:tcPr>
          <w:p w14:paraId="5D528B15" w14:textId="35B417E1" w:rsidR="00850046" w:rsidRPr="00F8271C" w:rsidRDefault="00E45075" w:rsidP="008C25A9">
            <w:pPr>
              <w:rPr>
                <w:rFonts w:ascii="Garamond" w:hAnsi="Garamond" w:cs="Arial"/>
              </w:rPr>
            </w:pPr>
            <w:r w:rsidRPr="00F8271C">
              <w:rPr>
                <w:rFonts w:ascii="Garamond" w:hAnsi="Garamond" w:cs="Arial"/>
              </w:rPr>
              <w:t>MMO-102</w:t>
            </w:r>
          </w:p>
        </w:tc>
        <w:tc>
          <w:tcPr>
            <w:tcW w:w="1182" w:type="dxa"/>
          </w:tcPr>
          <w:p w14:paraId="1989AB9B" w14:textId="0E869D70" w:rsidR="00850046" w:rsidRPr="00F8271C" w:rsidRDefault="00850046" w:rsidP="008C25A9">
            <w:pPr>
              <w:rPr>
                <w:rFonts w:ascii="Garamond" w:hAnsi="Garamond" w:cs="Arial"/>
              </w:rPr>
            </w:pPr>
          </w:p>
        </w:tc>
      </w:tr>
      <w:tr w:rsidR="00850046" w:rsidRPr="00F8271C" w14:paraId="3DBA5511" w14:textId="77777777" w:rsidTr="00D65683">
        <w:tc>
          <w:tcPr>
            <w:tcW w:w="886" w:type="dxa"/>
          </w:tcPr>
          <w:p w14:paraId="58380BD8" w14:textId="77777777" w:rsidR="00850046" w:rsidRPr="00F8271C" w:rsidRDefault="00850046" w:rsidP="00220DFB">
            <w:pPr>
              <w:rPr>
                <w:rFonts w:ascii="Garamond" w:hAnsi="Garamond" w:cs="Arial"/>
              </w:rPr>
            </w:pPr>
          </w:p>
        </w:tc>
        <w:tc>
          <w:tcPr>
            <w:tcW w:w="1285" w:type="dxa"/>
          </w:tcPr>
          <w:p w14:paraId="14237105" w14:textId="660B3D35" w:rsidR="00850046" w:rsidRPr="00F8271C" w:rsidRDefault="00850046" w:rsidP="00220DFB">
            <w:pPr>
              <w:rPr>
                <w:rFonts w:ascii="Garamond" w:hAnsi="Garamond" w:cs="Arial"/>
                <w:b/>
                <w:sz w:val="20"/>
                <w:szCs w:val="20"/>
              </w:rPr>
            </w:pPr>
            <w:r w:rsidRPr="00F8271C">
              <w:rPr>
                <w:rFonts w:ascii="Garamond" w:hAnsi="Garamond" w:cs="Arial"/>
                <w:sz w:val="20"/>
                <w:szCs w:val="20"/>
              </w:rPr>
              <w:t>11-35-1570</w:t>
            </w:r>
          </w:p>
        </w:tc>
        <w:tc>
          <w:tcPr>
            <w:tcW w:w="1250" w:type="dxa"/>
          </w:tcPr>
          <w:p w14:paraId="3065F036" w14:textId="31015ADD" w:rsidR="00850046" w:rsidRPr="00F8271C" w:rsidRDefault="00E006EC" w:rsidP="00E45075">
            <w:pPr>
              <w:keepNext/>
              <w:ind w:left="35" w:hanging="35"/>
              <w:jc w:val="right"/>
              <w:rPr>
                <w:rFonts w:ascii="Garamond" w:hAnsi="Garamond" w:cs="Arial"/>
              </w:rPr>
            </w:pPr>
            <w:r w:rsidRPr="00F8271C">
              <w:rPr>
                <w:rFonts w:ascii="Garamond" w:hAnsi="Garamond" w:cs="Arial"/>
              </w:rPr>
              <w:t>2110</w:t>
            </w:r>
          </w:p>
        </w:tc>
        <w:tc>
          <w:tcPr>
            <w:tcW w:w="7009" w:type="dxa"/>
          </w:tcPr>
          <w:p w14:paraId="2EB3804B" w14:textId="12B16156" w:rsidR="00850046" w:rsidRPr="00F8271C" w:rsidRDefault="00850046" w:rsidP="003714ED">
            <w:pPr>
              <w:keepNext/>
              <w:ind w:left="6" w:hanging="6"/>
              <w:rPr>
                <w:rFonts w:ascii="Garamond" w:hAnsi="Garamond" w:cs="Arial"/>
              </w:rPr>
            </w:pPr>
            <w:r w:rsidRPr="00F8271C">
              <w:rPr>
                <w:rFonts w:ascii="Garamond" w:hAnsi="Garamond" w:cs="Arial"/>
                <w:b/>
                <w:bCs/>
              </w:rPr>
              <w:t>Emergency Procurements</w:t>
            </w:r>
          </w:p>
          <w:p w14:paraId="42468DC1" w14:textId="3957A565" w:rsidR="00850046" w:rsidRPr="00F8271C" w:rsidRDefault="00850046" w:rsidP="003714ED">
            <w:pPr>
              <w:keepNext/>
              <w:ind w:left="6" w:hanging="6"/>
              <w:rPr>
                <w:rFonts w:ascii="Garamond" w:hAnsi="Garamond" w:cs="Arial"/>
                <w:bCs/>
              </w:rPr>
            </w:pPr>
            <w:r w:rsidRPr="00F8271C">
              <w:rPr>
                <w:rFonts w:ascii="Garamond" w:hAnsi="Garamond" w:cs="Arial"/>
                <w:bCs/>
              </w:rPr>
              <w:t>Written Determination –</w:t>
            </w:r>
          </w:p>
          <w:p w14:paraId="13DA901A" w14:textId="4F2B1161" w:rsidR="00850046" w:rsidRPr="00F8271C" w:rsidRDefault="00850046" w:rsidP="003714ED">
            <w:pPr>
              <w:keepNext/>
              <w:ind w:left="6" w:hanging="6"/>
              <w:rPr>
                <w:rFonts w:ascii="Garamond" w:hAnsi="Garamond" w:cs="Arial"/>
                <w:bCs/>
              </w:rPr>
            </w:pPr>
            <w:r w:rsidRPr="00F8271C">
              <w:rPr>
                <w:rFonts w:ascii="Garamond" w:hAnsi="Garamond" w:cs="Arial"/>
                <w:bCs/>
              </w:rPr>
              <w:t>Adequately define emergency condition consistent with 19-445.2100 (B) and SC Supreme Court Opinion No. 26534, August 25, 2008</w:t>
            </w:r>
          </w:p>
          <w:p w14:paraId="3E3A3986" w14:textId="77777777" w:rsidR="00850046" w:rsidRDefault="00850046" w:rsidP="008277A1">
            <w:pPr>
              <w:rPr>
                <w:rFonts w:ascii="Garamond" w:hAnsi="Garamond" w:cs="Arial"/>
                <w:bCs/>
              </w:rPr>
            </w:pPr>
            <w:r w:rsidRPr="00F8271C">
              <w:rPr>
                <w:rFonts w:ascii="Garamond" w:hAnsi="Garamond" w:cs="Arial"/>
                <w:bCs/>
              </w:rPr>
              <w:t xml:space="preserve">Indicate position with approval </w:t>
            </w:r>
            <w:proofErr w:type="gramStart"/>
            <w:r w:rsidRPr="00F8271C">
              <w:rPr>
                <w:rFonts w:ascii="Garamond" w:hAnsi="Garamond" w:cs="Arial"/>
                <w:bCs/>
              </w:rPr>
              <w:t>authority</w:t>
            </w:r>
            <w:proofErr w:type="gramEnd"/>
          </w:p>
          <w:p w14:paraId="35D8B4CD" w14:textId="1D1ACCA1" w:rsidR="006F118A" w:rsidRPr="00F8271C" w:rsidRDefault="006F118A" w:rsidP="008277A1">
            <w:pPr>
              <w:rPr>
                <w:rFonts w:ascii="Garamond" w:hAnsi="Garamond" w:cs="Arial"/>
                <w:bCs/>
              </w:rPr>
            </w:pPr>
            <w:r>
              <w:rPr>
                <w:rFonts w:ascii="Garamond" w:hAnsi="Garamond" w:cs="Arial"/>
                <w:bCs/>
              </w:rPr>
              <w:t>Who is responsible for posting public notice in SCBO?</w:t>
            </w:r>
          </w:p>
          <w:p w14:paraId="6D5DB4B5" w14:textId="77777777" w:rsidR="00A77B05" w:rsidRPr="00F8271C" w:rsidRDefault="00A77B05" w:rsidP="00A77B05">
            <w:pPr>
              <w:ind w:left="6" w:hanging="6"/>
              <w:rPr>
                <w:rFonts w:ascii="Garamond" w:hAnsi="Garamond" w:cs="Arial"/>
                <w:b/>
              </w:rPr>
            </w:pPr>
            <w:r w:rsidRPr="00F8271C">
              <w:rPr>
                <w:rFonts w:ascii="Garamond" w:hAnsi="Garamond" w:cs="Arial"/>
                <w:b/>
              </w:rPr>
              <w:t>Quarterly Reporting</w:t>
            </w:r>
          </w:p>
          <w:p w14:paraId="3EEA6BAE" w14:textId="77E52403" w:rsidR="00A77B05" w:rsidRPr="00F8271C" w:rsidRDefault="00A77B05" w:rsidP="00A77B05">
            <w:pPr>
              <w:ind w:left="6" w:hanging="6"/>
              <w:rPr>
                <w:rFonts w:ascii="Garamond" w:hAnsi="Garamond" w:cs="Arial"/>
                <w:bCs/>
              </w:rPr>
            </w:pPr>
            <w:r w:rsidRPr="00F8271C">
              <w:rPr>
                <w:rFonts w:ascii="Garamond" w:hAnsi="Garamond" w:cs="Arial"/>
                <w:bCs/>
              </w:rPr>
              <w:t xml:space="preserve">Who tracks approved emergency Procurements for the </w:t>
            </w:r>
            <w:proofErr w:type="gramStart"/>
            <w:r w:rsidRPr="00F8271C">
              <w:rPr>
                <w:rFonts w:ascii="Garamond" w:hAnsi="Garamond" w:cs="Arial"/>
                <w:bCs/>
              </w:rPr>
              <w:t>agency</w:t>
            </w:r>
            <w:proofErr w:type="gramEnd"/>
          </w:p>
          <w:p w14:paraId="4231C9A7" w14:textId="77777777" w:rsidR="00A77B05" w:rsidRPr="00F8271C" w:rsidRDefault="00A77B05" w:rsidP="00A77B05">
            <w:pPr>
              <w:ind w:left="6" w:hanging="6"/>
              <w:rPr>
                <w:rFonts w:ascii="Garamond" w:hAnsi="Garamond" w:cs="Arial"/>
                <w:bCs/>
              </w:rPr>
            </w:pPr>
            <w:r w:rsidRPr="00F8271C">
              <w:rPr>
                <w:rFonts w:ascii="Garamond" w:hAnsi="Garamond" w:cs="Arial"/>
                <w:bCs/>
              </w:rPr>
              <w:t>At what point are they put on the list to report?</w:t>
            </w:r>
          </w:p>
          <w:p w14:paraId="0B11E489" w14:textId="77777777" w:rsidR="00A77B05" w:rsidRPr="00F8271C" w:rsidRDefault="00A77B05" w:rsidP="00A77B05">
            <w:pPr>
              <w:ind w:left="6" w:hanging="6"/>
              <w:rPr>
                <w:rFonts w:ascii="Garamond" w:hAnsi="Garamond" w:cs="Arial"/>
                <w:bCs/>
              </w:rPr>
            </w:pPr>
            <w:r w:rsidRPr="00F8271C">
              <w:rPr>
                <w:rFonts w:ascii="Garamond" w:hAnsi="Garamond" w:cs="Arial"/>
                <w:bCs/>
              </w:rPr>
              <w:t>Who approves the report prior to submission?</w:t>
            </w:r>
          </w:p>
          <w:p w14:paraId="374D8EEB" w14:textId="1C27D710" w:rsidR="00A77B05" w:rsidRPr="00F8271C" w:rsidRDefault="00A77B05" w:rsidP="00A77B05">
            <w:pPr>
              <w:ind w:left="6" w:hanging="6"/>
              <w:rPr>
                <w:rFonts w:ascii="Garamond" w:hAnsi="Garamond" w:cs="Arial"/>
                <w:bCs/>
              </w:rPr>
            </w:pPr>
            <w:r w:rsidRPr="00F8271C">
              <w:rPr>
                <w:rFonts w:ascii="Garamond" w:hAnsi="Garamond" w:cs="Arial"/>
                <w:bCs/>
              </w:rPr>
              <w:t xml:space="preserve">When/how </w:t>
            </w:r>
            <w:r w:rsidR="0039437E" w:rsidRPr="00F8271C">
              <w:rPr>
                <w:rFonts w:ascii="Garamond" w:hAnsi="Garamond" w:cs="Arial"/>
                <w:bCs/>
              </w:rPr>
              <w:t>often</w:t>
            </w:r>
            <w:r w:rsidRPr="00F8271C">
              <w:rPr>
                <w:rFonts w:ascii="Garamond" w:hAnsi="Garamond" w:cs="Arial"/>
                <w:bCs/>
              </w:rPr>
              <w:t xml:space="preserve"> is the information keyed into the system</w:t>
            </w:r>
            <w:proofErr w:type="gramStart"/>
            <w:r w:rsidRPr="00F8271C">
              <w:rPr>
                <w:rFonts w:ascii="Garamond" w:hAnsi="Garamond" w:cs="Arial"/>
                <w:bCs/>
              </w:rPr>
              <w:t xml:space="preserve">? </w:t>
            </w:r>
            <w:proofErr w:type="gramEnd"/>
            <w:r w:rsidRPr="00F8271C">
              <w:rPr>
                <w:rFonts w:ascii="Garamond" w:hAnsi="Garamond" w:cs="Arial"/>
                <w:bCs/>
              </w:rPr>
              <w:t>By whom?  What if they are out at the time the reports are due?</w:t>
            </w:r>
          </w:p>
        </w:tc>
        <w:tc>
          <w:tcPr>
            <w:tcW w:w="1769" w:type="dxa"/>
          </w:tcPr>
          <w:p w14:paraId="44CB4B3E" w14:textId="77777777" w:rsidR="00E45075" w:rsidRPr="00F8271C" w:rsidRDefault="00E45075" w:rsidP="008C25A9">
            <w:pPr>
              <w:rPr>
                <w:rFonts w:ascii="Garamond" w:hAnsi="Garamond" w:cs="Arial"/>
                <w:bCs/>
              </w:rPr>
            </w:pPr>
          </w:p>
          <w:p w14:paraId="3BFFCA37" w14:textId="6FA91659" w:rsidR="00850046" w:rsidRPr="00F8271C" w:rsidRDefault="00E45075" w:rsidP="008C25A9">
            <w:pPr>
              <w:rPr>
                <w:rFonts w:ascii="Garamond" w:hAnsi="Garamond" w:cs="Arial"/>
              </w:rPr>
            </w:pPr>
            <w:r w:rsidRPr="00F8271C">
              <w:rPr>
                <w:rFonts w:ascii="Garamond" w:hAnsi="Garamond" w:cs="Arial"/>
                <w:bCs/>
              </w:rPr>
              <w:t>MMO-103</w:t>
            </w:r>
          </w:p>
        </w:tc>
        <w:tc>
          <w:tcPr>
            <w:tcW w:w="1182" w:type="dxa"/>
          </w:tcPr>
          <w:p w14:paraId="3570A6C3" w14:textId="42AE83B7" w:rsidR="00850046" w:rsidRPr="00F8271C" w:rsidRDefault="00850046" w:rsidP="008C25A9">
            <w:pPr>
              <w:rPr>
                <w:rFonts w:ascii="Garamond" w:hAnsi="Garamond" w:cs="Arial"/>
              </w:rPr>
            </w:pPr>
          </w:p>
        </w:tc>
      </w:tr>
      <w:tr w:rsidR="00850046" w:rsidRPr="00F8271C" w14:paraId="0DC452EA" w14:textId="77777777" w:rsidTr="00D65683">
        <w:trPr>
          <w:cantSplit/>
        </w:trPr>
        <w:tc>
          <w:tcPr>
            <w:tcW w:w="886" w:type="dxa"/>
          </w:tcPr>
          <w:p w14:paraId="2D68AE02" w14:textId="77777777" w:rsidR="00850046" w:rsidRPr="00F8271C" w:rsidRDefault="00850046" w:rsidP="00E0699A">
            <w:pPr>
              <w:rPr>
                <w:rFonts w:ascii="Garamond" w:hAnsi="Garamond" w:cs="Arial"/>
              </w:rPr>
            </w:pPr>
          </w:p>
        </w:tc>
        <w:tc>
          <w:tcPr>
            <w:tcW w:w="1285" w:type="dxa"/>
          </w:tcPr>
          <w:p w14:paraId="3083CBC9" w14:textId="2B3F107F" w:rsidR="00850046" w:rsidRPr="00F8271C" w:rsidRDefault="00850046" w:rsidP="00E0699A">
            <w:pPr>
              <w:rPr>
                <w:rFonts w:ascii="Garamond" w:hAnsi="Garamond" w:cs="Arial"/>
                <w:sz w:val="20"/>
                <w:szCs w:val="20"/>
              </w:rPr>
            </w:pPr>
          </w:p>
        </w:tc>
        <w:tc>
          <w:tcPr>
            <w:tcW w:w="1250" w:type="dxa"/>
          </w:tcPr>
          <w:p w14:paraId="76A1F69B" w14:textId="50C52223" w:rsidR="00850046" w:rsidRPr="00F8271C" w:rsidRDefault="00E006EC" w:rsidP="00E45075">
            <w:pPr>
              <w:ind w:left="35" w:hanging="35"/>
              <w:jc w:val="right"/>
              <w:rPr>
                <w:rFonts w:ascii="Garamond" w:hAnsi="Garamond" w:cs="Arial"/>
              </w:rPr>
            </w:pPr>
            <w:r w:rsidRPr="00F8271C">
              <w:rPr>
                <w:rFonts w:ascii="Garamond" w:hAnsi="Garamond" w:cs="Arial"/>
              </w:rPr>
              <w:t>2000 E. (3)</w:t>
            </w:r>
          </w:p>
        </w:tc>
        <w:tc>
          <w:tcPr>
            <w:tcW w:w="7009" w:type="dxa"/>
          </w:tcPr>
          <w:p w14:paraId="4B2DB550" w14:textId="01310623" w:rsidR="00850046" w:rsidRPr="00F8271C" w:rsidRDefault="00850046" w:rsidP="003714ED">
            <w:pPr>
              <w:ind w:left="6" w:hanging="6"/>
              <w:rPr>
                <w:rFonts w:ascii="Garamond" w:hAnsi="Garamond" w:cs="Arial"/>
              </w:rPr>
            </w:pPr>
            <w:r w:rsidRPr="00F8271C">
              <w:rPr>
                <w:rFonts w:ascii="Garamond" w:hAnsi="Garamond" w:cs="Arial"/>
                <w:b/>
                <w:bCs/>
              </w:rPr>
              <w:t>Revenue Generating Contracts</w:t>
            </w:r>
            <w:r w:rsidRPr="00F8271C">
              <w:rPr>
                <w:rFonts w:ascii="Garamond" w:hAnsi="Garamond" w:cs="Arial"/>
              </w:rPr>
              <w:t xml:space="preserve"> – examples concession agreements, and contracts structured as a design-build-finance-operate-maintain project. </w:t>
            </w:r>
          </w:p>
          <w:p w14:paraId="339188FE" w14:textId="77777777" w:rsidR="00850046" w:rsidRPr="00F8271C" w:rsidRDefault="00850046" w:rsidP="003714ED">
            <w:pPr>
              <w:ind w:left="6" w:hanging="6"/>
              <w:rPr>
                <w:rFonts w:ascii="Garamond" w:hAnsi="Garamond" w:cs="Arial"/>
              </w:rPr>
            </w:pPr>
            <w:r w:rsidRPr="00F8271C">
              <w:rPr>
                <w:rFonts w:ascii="Garamond" w:hAnsi="Garamond" w:cs="Arial"/>
              </w:rPr>
              <w:t>(§ 11-35-2910(8))</w:t>
            </w:r>
          </w:p>
          <w:p w14:paraId="71414453" w14:textId="04FF7A6A" w:rsidR="00850046" w:rsidRPr="00F8271C" w:rsidRDefault="00850046" w:rsidP="003714ED">
            <w:pPr>
              <w:ind w:left="6" w:hanging="6"/>
              <w:rPr>
                <w:rFonts w:ascii="Garamond" w:hAnsi="Garamond" w:cs="Arial"/>
              </w:rPr>
            </w:pPr>
            <w:r w:rsidRPr="00F8271C">
              <w:rPr>
                <w:rFonts w:ascii="Garamond" w:hAnsi="Garamond" w:cs="Arial"/>
              </w:rPr>
              <w:t xml:space="preserve">Disclose level of certification for revenue generating contracts and how level of authority </w:t>
            </w:r>
            <w:proofErr w:type="gramStart"/>
            <w:r w:rsidRPr="00F8271C">
              <w:rPr>
                <w:rFonts w:ascii="Garamond" w:hAnsi="Garamond" w:cs="Arial"/>
              </w:rPr>
              <w:t>is calculated</w:t>
            </w:r>
            <w:proofErr w:type="gramEnd"/>
            <w:r w:rsidRPr="00F8271C">
              <w:rPr>
                <w:rFonts w:ascii="Garamond" w:hAnsi="Garamond" w:cs="Arial"/>
              </w:rPr>
              <w:t xml:space="preserve"> </w:t>
            </w:r>
            <w:r w:rsidR="00A77B05" w:rsidRPr="00F8271C">
              <w:rPr>
                <w:rFonts w:ascii="Garamond" w:hAnsi="Garamond" w:cs="Arial"/>
              </w:rPr>
              <w:t>(</w:t>
            </w:r>
            <w:r w:rsidRPr="00F8271C">
              <w:rPr>
                <w:rFonts w:ascii="Garamond" w:hAnsi="Garamond" w:cs="Arial"/>
              </w:rPr>
              <w:t>based on gross sales</w:t>
            </w:r>
            <w:r w:rsidR="00A77B05" w:rsidRPr="00F8271C">
              <w:rPr>
                <w:rFonts w:ascii="Garamond" w:hAnsi="Garamond" w:cs="Arial"/>
              </w:rPr>
              <w:t xml:space="preserve"> by the contractor)</w:t>
            </w:r>
          </w:p>
        </w:tc>
        <w:tc>
          <w:tcPr>
            <w:tcW w:w="1769" w:type="dxa"/>
          </w:tcPr>
          <w:p w14:paraId="774D758C" w14:textId="77777777" w:rsidR="00850046" w:rsidRPr="00F8271C" w:rsidRDefault="00850046" w:rsidP="00E0699A">
            <w:pPr>
              <w:rPr>
                <w:rFonts w:ascii="Garamond" w:hAnsi="Garamond" w:cs="Arial"/>
              </w:rPr>
            </w:pPr>
          </w:p>
        </w:tc>
        <w:tc>
          <w:tcPr>
            <w:tcW w:w="1182" w:type="dxa"/>
          </w:tcPr>
          <w:p w14:paraId="6FE70C00" w14:textId="60A6BA7F" w:rsidR="00850046" w:rsidRPr="00F8271C" w:rsidRDefault="00850046" w:rsidP="00E0699A">
            <w:pPr>
              <w:rPr>
                <w:rFonts w:ascii="Garamond" w:hAnsi="Garamond" w:cs="Arial"/>
              </w:rPr>
            </w:pPr>
          </w:p>
        </w:tc>
      </w:tr>
      <w:tr w:rsidR="00850046" w:rsidRPr="00F8271C" w14:paraId="5A9C6F0A" w14:textId="77777777" w:rsidTr="00D65683">
        <w:tc>
          <w:tcPr>
            <w:tcW w:w="886" w:type="dxa"/>
          </w:tcPr>
          <w:p w14:paraId="1F5FEFF6" w14:textId="77777777" w:rsidR="00850046" w:rsidRPr="00F8271C" w:rsidRDefault="00850046" w:rsidP="00220DFB">
            <w:pPr>
              <w:rPr>
                <w:rFonts w:ascii="Garamond" w:hAnsi="Garamond" w:cs="Arial"/>
              </w:rPr>
            </w:pPr>
          </w:p>
        </w:tc>
        <w:tc>
          <w:tcPr>
            <w:tcW w:w="1285" w:type="dxa"/>
          </w:tcPr>
          <w:p w14:paraId="3CA5F17B" w14:textId="23E83C59" w:rsidR="00850046" w:rsidRPr="00F8271C" w:rsidRDefault="00850046" w:rsidP="00220DFB">
            <w:pPr>
              <w:rPr>
                <w:rFonts w:ascii="Garamond" w:hAnsi="Garamond" w:cs="Arial"/>
                <w:b/>
                <w:sz w:val="20"/>
                <w:szCs w:val="20"/>
              </w:rPr>
            </w:pPr>
            <w:r w:rsidRPr="00F8271C">
              <w:rPr>
                <w:rFonts w:ascii="Garamond" w:hAnsi="Garamond" w:cs="Arial"/>
                <w:sz w:val="20"/>
                <w:szCs w:val="20"/>
              </w:rPr>
              <w:t>11-35-1830</w:t>
            </w:r>
          </w:p>
        </w:tc>
        <w:tc>
          <w:tcPr>
            <w:tcW w:w="1250" w:type="dxa"/>
          </w:tcPr>
          <w:p w14:paraId="1899B7C1" w14:textId="64984B6B" w:rsidR="00850046" w:rsidRPr="00F8271C" w:rsidRDefault="00E006EC" w:rsidP="00E45075">
            <w:pPr>
              <w:ind w:left="35" w:hanging="35"/>
              <w:jc w:val="right"/>
              <w:rPr>
                <w:rFonts w:ascii="Garamond" w:hAnsi="Garamond" w:cs="Arial"/>
              </w:rPr>
            </w:pPr>
            <w:r w:rsidRPr="00F8271C">
              <w:rPr>
                <w:rFonts w:ascii="Garamond" w:hAnsi="Garamond" w:cs="Arial"/>
              </w:rPr>
              <w:t>2120</w:t>
            </w:r>
          </w:p>
        </w:tc>
        <w:tc>
          <w:tcPr>
            <w:tcW w:w="7009" w:type="dxa"/>
          </w:tcPr>
          <w:p w14:paraId="548C2E64" w14:textId="052023BC" w:rsidR="00850046" w:rsidRPr="00F8271C" w:rsidRDefault="00850046" w:rsidP="00E45075">
            <w:pPr>
              <w:rPr>
                <w:rFonts w:ascii="Garamond" w:hAnsi="Garamond" w:cs="Arial"/>
              </w:rPr>
            </w:pPr>
            <w:r w:rsidRPr="00F8271C">
              <w:rPr>
                <w:rFonts w:ascii="Garamond" w:hAnsi="Garamond" w:cs="Arial"/>
                <w:b/>
                <w:bCs/>
              </w:rPr>
              <w:t>Cost or Pricing Data</w:t>
            </w:r>
            <w:r w:rsidRPr="00F8271C">
              <w:rPr>
                <w:rFonts w:ascii="Garamond" w:hAnsi="Garamond" w:cs="Arial"/>
              </w:rPr>
              <w:t xml:space="preserve"> – Thresholds and requirements</w:t>
            </w:r>
          </w:p>
          <w:p w14:paraId="452DD84C" w14:textId="1FE67E12" w:rsidR="00850046" w:rsidRPr="00F8271C" w:rsidRDefault="00850046" w:rsidP="003714ED">
            <w:pPr>
              <w:ind w:left="6" w:hanging="6"/>
              <w:rPr>
                <w:rFonts w:ascii="Garamond" w:hAnsi="Garamond" w:cs="Arial"/>
                <w:bCs/>
              </w:rPr>
            </w:pPr>
            <w:r w:rsidRPr="00F8271C">
              <w:rPr>
                <w:rFonts w:ascii="Garamond" w:hAnsi="Garamond" w:cs="Arial"/>
                <w:bCs/>
              </w:rPr>
              <w:t>Who will obtain?  At what Point?</w:t>
            </w:r>
          </w:p>
        </w:tc>
        <w:tc>
          <w:tcPr>
            <w:tcW w:w="1769" w:type="dxa"/>
          </w:tcPr>
          <w:p w14:paraId="2590DDF2" w14:textId="4EEEF4E2" w:rsidR="00850046" w:rsidRPr="00F8271C" w:rsidRDefault="006F118A" w:rsidP="008C25A9">
            <w:pPr>
              <w:rPr>
                <w:rFonts w:ascii="Garamond" w:hAnsi="Garamond" w:cs="Arial"/>
              </w:rPr>
            </w:pPr>
            <w:r>
              <w:rPr>
                <w:rFonts w:ascii="Garamond" w:hAnsi="Garamond" w:cs="Arial"/>
              </w:rPr>
              <w:t>Compendium Appendix U</w:t>
            </w:r>
          </w:p>
        </w:tc>
        <w:tc>
          <w:tcPr>
            <w:tcW w:w="1182" w:type="dxa"/>
          </w:tcPr>
          <w:p w14:paraId="0ACFA292" w14:textId="71A36CC6" w:rsidR="00850046" w:rsidRPr="00F8271C" w:rsidRDefault="00850046" w:rsidP="008C25A9">
            <w:pPr>
              <w:rPr>
                <w:rFonts w:ascii="Garamond" w:hAnsi="Garamond" w:cs="Arial"/>
              </w:rPr>
            </w:pPr>
          </w:p>
        </w:tc>
      </w:tr>
      <w:tr w:rsidR="00D00721" w:rsidRPr="00F8271C" w14:paraId="0D184102" w14:textId="77777777" w:rsidTr="00D65683">
        <w:tc>
          <w:tcPr>
            <w:tcW w:w="886" w:type="dxa"/>
          </w:tcPr>
          <w:p w14:paraId="2703FB0E" w14:textId="77777777" w:rsidR="00D00721" w:rsidRPr="00F8271C" w:rsidRDefault="00D00721" w:rsidP="00CA5BD9">
            <w:pPr>
              <w:rPr>
                <w:rFonts w:ascii="Garamond" w:hAnsi="Garamond" w:cs="Arial"/>
              </w:rPr>
            </w:pPr>
          </w:p>
        </w:tc>
        <w:tc>
          <w:tcPr>
            <w:tcW w:w="1285" w:type="dxa"/>
          </w:tcPr>
          <w:p w14:paraId="5EC30959" w14:textId="77777777" w:rsidR="00D00721" w:rsidRPr="00F8271C" w:rsidRDefault="00D00721" w:rsidP="00CA5BD9">
            <w:pPr>
              <w:rPr>
                <w:rFonts w:ascii="Garamond" w:hAnsi="Garamond" w:cs="Arial"/>
                <w:sz w:val="20"/>
                <w:szCs w:val="20"/>
              </w:rPr>
            </w:pPr>
            <w:r w:rsidRPr="00F8271C">
              <w:rPr>
                <w:rFonts w:ascii="Garamond" w:hAnsi="Garamond" w:cs="Arial"/>
                <w:sz w:val="20"/>
                <w:szCs w:val="20"/>
              </w:rPr>
              <w:t>11-35-3830</w:t>
            </w:r>
          </w:p>
          <w:p w14:paraId="7B4A7D2F" w14:textId="77777777" w:rsidR="00D00721" w:rsidRPr="00F8271C" w:rsidRDefault="00D00721" w:rsidP="00CA5BD9">
            <w:pPr>
              <w:jc w:val="right"/>
              <w:rPr>
                <w:rFonts w:ascii="Garamond" w:hAnsi="Garamond" w:cs="Arial"/>
                <w:sz w:val="20"/>
                <w:szCs w:val="20"/>
              </w:rPr>
            </w:pPr>
            <w:r w:rsidRPr="00F8271C">
              <w:rPr>
                <w:rFonts w:ascii="Garamond" w:hAnsi="Garamond" w:cs="Arial"/>
                <w:sz w:val="20"/>
                <w:szCs w:val="20"/>
              </w:rPr>
              <w:t>(2)</w:t>
            </w:r>
          </w:p>
          <w:p w14:paraId="73B17CD1" w14:textId="77777777" w:rsidR="00D00721" w:rsidRPr="00F8271C" w:rsidRDefault="00D00721" w:rsidP="00CA5BD9">
            <w:pPr>
              <w:jc w:val="right"/>
              <w:rPr>
                <w:rFonts w:ascii="Garamond" w:hAnsi="Garamond" w:cs="Arial"/>
                <w:sz w:val="20"/>
                <w:szCs w:val="20"/>
              </w:rPr>
            </w:pPr>
          </w:p>
          <w:p w14:paraId="7B0E4ACB" w14:textId="77777777" w:rsidR="00D00721" w:rsidRPr="00F8271C" w:rsidRDefault="00D00721" w:rsidP="00CA5BD9">
            <w:pPr>
              <w:jc w:val="right"/>
              <w:rPr>
                <w:rFonts w:ascii="Garamond" w:hAnsi="Garamond" w:cs="Arial"/>
                <w:sz w:val="20"/>
                <w:szCs w:val="20"/>
              </w:rPr>
            </w:pPr>
          </w:p>
          <w:p w14:paraId="6E584B19" w14:textId="77777777" w:rsidR="00D00721" w:rsidRPr="00F8271C" w:rsidRDefault="00D00721" w:rsidP="00CA5BD9">
            <w:pPr>
              <w:jc w:val="right"/>
              <w:rPr>
                <w:rFonts w:ascii="Garamond" w:hAnsi="Garamond" w:cs="Arial"/>
                <w:sz w:val="20"/>
                <w:szCs w:val="20"/>
              </w:rPr>
            </w:pPr>
          </w:p>
          <w:p w14:paraId="4C45F9F0" w14:textId="77777777" w:rsidR="00D00721" w:rsidRPr="00F8271C" w:rsidRDefault="00D00721" w:rsidP="00CA5BD9">
            <w:pPr>
              <w:jc w:val="right"/>
              <w:rPr>
                <w:rFonts w:ascii="Garamond" w:hAnsi="Garamond" w:cs="Arial"/>
                <w:sz w:val="20"/>
                <w:szCs w:val="20"/>
              </w:rPr>
            </w:pPr>
            <w:r w:rsidRPr="00F8271C">
              <w:rPr>
                <w:rFonts w:ascii="Garamond" w:hAnsi="Garamond" w:cs="Arial"/>
                <w:sz w:val="20"/>
                <w:szCs w:val="20"/>
              </w:rPr>
              <w:t>(3)</w:t>
            </w:r>
          </w:p>
        </w:tc>
        <w:tc>
          <w:tcPr>
            <w:tcW w:w="1250" w:type="dxa"/>
          </w:tcPr>
          <w:p w14:paraId="33924FC5" w14:textId="77777777" w:rsidR="00D00721" w:rsidRPr="00F8271C" w:rsidRDefault="00D00721" w:rsidP="00CA5BD9">
            <w:pPr>
              <w:keepNext/>
              <w:ind w:left="35" w:hanging="35"/>
              <w:jc w:val="right"/>
              <w:rPr>
                <w:rFonts w:ascii="Garamond" w:hAnsi="Garamond" w:cs="Arial"/>
              </w:rPr>
            </w:pPr>
          </w:p>
          <w:p w14:paraId="0F0AFB68" w14:textId="1B54499E" w:rsidR="00D00721" w:rsidRPr="00F8271C" w:rsidRDefault="00D00721" w:rsidP="00CA5BD9">
            <w:pPr>
              <w:keepNext/>
              <w:ind w:left="35" w:hanging="35"/>
              <w:jc w:val="right"/>
              <w:rPr>
                <w:rFonts w:ascii="Garamond" w:hAnsi="Garamond" w:cs="Arial"/>
              </w:rPr>
            </w:pPr>
          </w:p>
          <w:p w14:paraId="0B99020D" w14:textId="77777777" w:rsidR="00540765" w:rsidRPr="00F8271C" w:rsidRDefault="00540765" w:rsidP="00CA5BD9">
            <w:pPr>
              <w:keepNext/>
              <w:ind w:left="35" w:hanging="35"/>
              <w:jc w:val="right"/>
              <w:rPr>
                <w:rFonts w:ascii="Garamond" w:hAnsi="Garamond" w:cs="Arial"/>
              </w:rPr>
            </w:pPr>
          </w:p>
          <w:p w14:paraId="335B7928" w14:textId="480EDD94" w:rsidR="00D00721" w:rsidRPr="00F8271C" w:rsidRDefault="00D00721" w:rsidP="00CA5BD9">
            <w:pPr>
              <w:keepNext/>
              <w:ind w:left="35" w:hanging="35"/>
              <w:jc w:val="right"/>
              <w:rPr>
                <w:rFonts w:ascii="Garamond" w:hAnsi="Garamond" w:cs="Arial"/>
              </w:rPr>
            </w:pPr>
            <w:r w:rsidRPr="00F8271C">
              <w:rPr>
                <w:rFonts w:ascii="Garamond" w:hAnsi="Garamond" w:cs="Arial"/>
              </w:rPr>
              <w:t>2150 (G)</w:t>
            </w:r>
          </w:p>
          <w:p w14:paraId="5EF9A961" w14:textId="77777777" w:rsidR="00D00721" w:rsidRPr="00F8271C" w:rsidRDefault="00D00721" w:rsidP="00CA5BD9">
            <w:pPr>
              <w:keepNext/>
              <w:ind w:left="35" w:hanging="35"/>
              <w:jc w:val="right"/>
              <w:rPr>
                <w:rFonts w:ascii="Garamond" w:hAnsi="Garamond" w:cs="Arial"/>
                <w:b/>
                <w:bCs/>
              </w:rPr>
            </w:pPr>
            <w:r w:rsidRPr="00F8271C">
              <w:rPr>
                <w:rFonts w:ascii="Garamond" w:hAnsi="Garamond" w:cs="Arial"/>
              </w:rPr>
              <w:t>(H)</w:t>
            </w:r>
          </w:p>
        </w:tc>
        <w:tc>
          <w:tcPr>
            <w:tcW w:w="7009" w:type="dxa"/>
          </w:tcPr>
          <w:p w14:paraId="2AE3E753" w14:textId="77777777" w:rsidR="00D00721" w:rsidRPr="00F8271C" w:rsidRDefault="00D00721" w:rsidP="00CA5BD9">
            <w:pPr>
              <w:keepNext/>
              <w:ind w:left="6" w:hanging="6"/>
              <w:rPr>
                <w:rFonts w:ascii="Garamond" w:hAnsi="Garamond" w:cs="Arial"/>
                <w:b/>
                <w:bCs/>
              </w:rPr>
            </w:pPr>
            <w:r w:rsidRPr="00F8271C">
              <w:rPr>
                <w:rFonts w:ascii="Garamond" w:hAnsi="Garamond" w:cs="Arial"/>
                <w:b/>
                <w:bCs/>
              </w:rPr>
              <w:t>Trade-in Sales</w:t>
            </w:r>
          </w:p>
          <w:p w14:paraId="042E2303" w14:textId="77777777" w:rsidR="00D00721" w:rsidRPr="00F8271C" w:rsidRDefault="00D00721" w:rsidP="00CA5BD9">
            <w:pPr>
              <w:keepNext/>
              <w:ind w:left="6" w:hanging="6"/>
              <w:rPr>
                <w:rFonts w:ascii="Garamond" w:hAnsi="Garamond" w:cs="Arial"/>
              </w:rPr>
            </w:pPr>
            <w:r w:rsidRPr="00F8271C">
              <w:rPr>
                <w:rFonts w:ascii="Garamond" w:hAnsi="Garamond" w:cs="Arial"/>
              </w:rPr>
              <w:t>Initiated on Requisition form and Approval by Procurement Department</w:t>
            </w:r>
          </w:p>
          <w:p w14:paraId="7901E4FB" w14:textId="77777777" w:rsidR="00D00721" w:rsidRPr="00F8271C" w:rsidRDefault="00D00721" w:rsidP="00CA5BD9">
            <w:pPr>
              <w:keepNext/>
              <w:ind w:left="6" w:hanging="6"/>
              <w:rPr>
                <w:rFonts w:ascii="Garamond" w:hAnsi="Garamond" w:cs="Arial"/>
              </w:rPr>
            </w:pPr>
            <w:r w:rsidRPr="00F8271C">
              <w:rPr>
                <w:rFonts w:ascii="Garamond" w:hAnsi="Garamond" w:cs="Arial"/>
              </w:rPr>
              <w:t>SPMO Approval of transactions &gt;$5,000</w:t>
            </w:r>
          </w:p>
          <w:p w14:paraId="58BA688B" w14:textId="77777777" w:rsidR="00D00721" w:rsidRPr="00F8271C" w:rsidRDefault="00D00721" w:rsidP="00CA5BD9">
            <w:pPr>
              <w:keepNext/>
              <w:tabs>
                <w:tab w:val="left" w:pos="1156"/>
              </w:tabs>
              <w:ind w:left="6" w:hanging="6"/>
              <w:rPr>
                <w:rFonts w:ascii="Garamond" w:hAnsi="Garamond" w:cs="Arial"/>
              </w:rPr>
            </w:pPr>
            <w:r w:rsidRPr="00F8271C">
              <w:rPr>
                <w:rFonts w:ascii="Garamond" w:hAnsi="Garamond" w:cs="Arial"/>
              </w:rPr>
              <w:t>SPMO written determination if &gt;$</w:t>
            </w:r>
            <w:proofErr w:type="gramStart"/>
            <w:r w:rsidRPr="00F8271C">
              <w:rPr>
                <w:rFonts w:ascii="Garamond" w:hAnsi="Garamond" w:cs="Arial"/>
              </w:rPr>
              <w:t>100,000</w:t>
            </w:r>
            <w:proofErr w:type="gramEnd"/>
          </w:p>
          <w:p w14:paraId="024983FA" w14:textId="77777777" w:rsidR="00D00721" w:rsidRPr="00F8271C" w:rsidRDefault="00D00721" w:rsidP="00CA5BD9">
            <w:pPr>
              <w:ind w:left="6" w:hanging="6"/>
              <w:rPr>
                <w:rFonts w:ascii="Garamond" w:hAnsi="Garamond" w:cs="Arial"/>
              </w:rPr>
            </w:pPr>
            <w:r w:rsidRPr="00F8271C">
              <w:rPr>
                <w:rFonts w:ascii="Garamond" w:hAnsi="Garamond" w:cs="Arial"/>
              </w:rPr>
              <w:t>Definition of Junk</w:t>
            </w:r>
          </w:p>
          <w:p w14:paraId="5958BB60" w14:textId="77777777" w:rsidR="00D00721" w:rsidRPr="00F8271C" w:rsidRDefault="00D00721" w:rsidP="00CA5BD9">
            <w:pPr>
              <w:ind w:left="6" w:hanging="6"/>
              <w:rPr>
                <w:rFonts w:ascii="Garamond" w:hAnsi="Garamond" w:cs="Arial"/>
              </w:rPr>
            </w:pPr>
            <w:r w:rsidRPr="00F8271C">
              <w:rPr>
                <w:rFonts w:ascii="Garamond" w:hAnsi="Garamond" w:cs="Arial"/>
              </w:rPr>
              <w:t xml:space="preserve">Record of Trade-In Sales – </w:t>
            </w:r>
            <w:r w:rsidRPr="00F8271C">
              <w:rPr>
                <w:rFonts w:ascii="Garamond" w:hAnsi="Garamond" w:cs="Arial"/>
                <w:b/>
                <w:bCs/>
              </w:rPr>
              <w:t>Quarterly Reporting</w:t>
            </w:r>
            <w:r w:rsidRPr="00F8271C">
              <w:rPr>
                <w:rFonts w:ascii="Garamond" w:hAnsi="Garamond" w:cs="Arial"/>
              </w:rPr>
              <w:t xml:space="preserve"> transactions to DPS</w:t>
            </w:r>
          </w:p>
        </w:tc>
        <w:tc>
          <w:tcPr>
            <w:tcW w:w="1769" w:type="dxa"/>
          </w:tcPr>
          <w:p w14:paraId="3C193C80" w14:textId="77777777" w:rsidR="00D00721" w:rsidRPr="00F8271C" w:rsidRDefault="00D00721" w:rsidP="00CA5BD9">
            <w:pPr>
              <w:rPr>
                <w:rFonts w:ascii="Garamond" w:hAnsi="Garamond" w:cs="Arial"/>
              </w:rPr>
            </w:pPr>
          </w:p>
          <w:p w14:paraId="2F32D730" w14:textId="77777777" w:rsidR="00D00721" w:rsidRPr="00F8271C" w:rsidRDefault="00D00721" w:rsidP="00CA5BD9">
            <w:pPr>
              <w:rPr>
                <w:rFonts w:ascii="Garamond" w:hAnsi="Garamond" w:cs="Arial"/>
              </w:rPr>
            </w:pPr>
            <w:r w:rsidRPr="00F8271C">
              <w:rPr>
                <w:rFonts w:ascii="Garamond" w:hAnsi="Garamond" w:cs="Arial"/>
              </w:rPr>
              <w:t>Request for Trade-In</w:t>
            </w:r>
          </w:p>
          <w:p w14:paraId="4C761A5D" w14:textId="77777777" w:rsidR="00D00721" w:rsidRPr="00F8271C" w:rsidRDefault="00D00721" w:rsidP="00CA5BD9">
            <w:pPr>
              <w:rPr>
                <w:rFonts w:ascii="Garamond" w:hAnsi="Garamond" w:cs="Arial"/>
              </w:rPr>
            </w:pPr>
            <w:r w:rsidRPr="00F8271C">
              <w:rPr>
                <w:rFonts w:ascii="Garamond" w:hAnsi="Garamond" w:cs="Arial"/>
              </w:rPr>
              <w:t>MMO-137</w:t>
            </w:r>
          </w:p>
        </w:tc>
        <w:tc>
          <w:tcPr>
            <w:tcW w:w="1182" w:type="dxa"/>
          </w:tcPr>
          <w:p w14:paraId="69DE3807" w14:textId="77777777" w:rsidR="00D00721" w:rsidRPr="00F8271C" w:rsidRDefault="00D00721" w:rsidP="00CA5BD9">
            <w:pPr>
              <w:rPr>
                <w:rFonts w:ascii="Garamond" w:hAnsi="Garamond" w:cs="Arial"/>
              </w:rPr>
            </w:pPr>
          </w:p>
        </w:tc>
      </w:tr>
      <w:tr w:rsidR="00D00721" w:rsidRPr="00F8271C" w14:paraId="4023C4C3" w14:textId="77777777" w:rsidTr="00D65683">
        <w:tc>
          <w:tcPr>
            <w:tcW w:w="886" w:type="dxa"/>
          </w:tcPr>
          <w:p w14:paraId="7682A2BE" w14:textId="77777777" w:rsidR="00D00721" w:rsidRPr="00F8271C" w:rsidRDefault="00D00721" w:rsidP="00CA5BD9">
            <w:pPr>
              <w:rPr>
                <w:rFonts w:ascii="Garamond" w:hAnsi="Garamond" w:cs="Arial"/>
              </w:rPr>
            </w:pPr>
          </w:p>
        </w:tc>
        <w:tc>
          <w:tcPr>
            <w:tcW w:w="1285" w:type="dxa"/>
          </w:tcPr>
          <w:p w14:paraId="0CAA5BFF" w14:textId="77777777" w:rsidR="00D00721" w:rsidRPr="00F8271C" w:rsidRDefault="00D00721" w:rsidP="00CA5BD9">
            <w:pPr>
              <w:rPr>
                <w:rFonts w:ascii="Garamond" w:hAnsi="Garamond" w:cs="Arial"/>
                <w:sz w:val="20"/>
                <w:szCs w:val="20"/>
              </w:rPr>
            </w:pPr>
            <w:r w:rsidRPr="00F8271C">
              <w:rPr>
                <w:rFonts w:ascii="Garamond" w:hAnsi="Garamond" w:cs="Arial"/>
                <w:sz w:val="20"/>
                <w:szCs w:val="20"/>
              </w:rPr>
              <w:t>11-35-3830</w:t>
            </w:r>
          </w:p>
        </w:tc>
        <w:tc>
          <w:tcPr>
            <w:tcW w:w="1250" w:type="dxa"/>
          </w:tcPr>
          <w:p w14:paraId="7E97FA9C" w14:textId="77777777" w:rsidR="00D00721" w:rsidRPr="00F8271C" w:rsidRDefault="00D00721" w:rsidP="00CA5BD9">
            <w:pPr>
              <w:ind w:left="35" w:hanging="35"/>
              <w:jc w:val="right"/>
              <w:rPr>
                <w:rFonts w:ascii="Garamond" w:hAnsi="Garamond" w:cs="Arial"/>
              </w:rPr>
            </w:pPr>
            <w:r w:rsidRPr="00F8271C">
              <w:rPr>
                <w:rFonts w:ascii="Garamond" w:hAnsi="Garamond" w:cs="Arial"/>
              </w:rPr>
              <w:t>2152</w:t>
            </w:r>
          </w:p>
        </w:tc>
        <w:tc>
          <w:tcPr>
            <w:tcW w:w="7009" w:type="dxa"/>
          </w:tcPr>
          <w:p w14:paraId="27761C9F" w14:textId="77777777" w:rsidR="00D00721" w:rsidRPr="00F8271C" w:rsidRDefault="00D00721" w:rsidP="00CA5BD9">
            <w:pPr>
              <w:rPr>
                <w:rFonts w:ascii="Garamond" w:hAnsi="Garamond" w:cs="Arial"/>
              </w:rPr>
            </w:pPr>
            <w:r w:rsidRPr="00F8271C">
              <w:rPr>
                <w:rFonts w:ascii="Garamond" w:hAnsi="Garamond" w:cs="Arial"/>
                <w:b/>
                <w:bCs/>
              </w:rPr>
              <w:t>Personal Property Leases</w:t>
            </w:r>
            <w:r w:rsidRPr="00F8271C">
              <w:rPr>
                <w:rFonts w:ascii="Garamond" w:hAnsi="Garamond" w:cs="Arial"/>
              </w:rPr>
              <w:t>, Lease/Payment, Installment Purchase, and Rental of personal property</w:t>
            </w:r>
          </w:p>
          <w:p w14:paraId="7934D39A" w14:textId="77777777" w:rsidR="00D00721" w:rsidRPr="00F8271C" w:rsidRDefault="00D00721" w:rsidP="00CA5BD9">
            <w:pPr>
              <w:ind w:left="6" w:hanging="6"/>
              <w:rPr>
                <w:rFonts w:ascii="Garamond" w:hAnsi="Garamond" w:cs="Arial"/>
              </w:rPr>
            </w:pPr>
            <w:r w:rsidRPr="00F8271C">
              <w:rPr>
                <w:rFonts w:ascii="Garamond" w:hAnsi="Garamond" w:cs="Arial"/>
              </w:rPr>
              <w:t>Policy for use.  Initiated by?  Approved by?</w:t>
            </w:r>
          </w:p>
          <w:p w14:paraId="7AA6C4F6" w14:textId="4494D745" w:rsidR="00D00721" w:rsidRPr="00F8271C" w:rsidRDefault="00D00721" w:rsidP="00CA5BD9">
            <w:pPr>
              <w:ind w:left="6" w:hanging="6"/>
              <w:rPr>
                <w:rFonts w:ascii="Garamond" w:hAnsi="Garamond" w:cs="Arial"/>
              </w:rPr>
            </w:pPr>
            <w:r w:rsidRPr="00F8271C">
              <w:rPr>
                <w:rFonts w:ascii="Garamond" w:hAnsi="Garamond" w:cs="Arial"/>
              </w:rPr>
              <w:t>Agency policy of lease v. purchase decision</w:t>
            </w:r>
            <w:r w:rsidR="00AB2B6E">
              <w:rPr>
                <w:rFonts w:ascii="Garamond" w:hAnsi="Garamond" w:cs="Arial"/>
              </w:rPr>
              <w:t>.</w:t>
            </w:r>
            <w:r w:rsidRPr="00F8271C">
              <w:rPr>
                <w:rFonts w:ascii="Garamond" w:hAnsi="Garamond" w:cs="Arial"/>
              </w:rPr>
              <w:t xml:space="preserve">  Who is authorized to approve?</w:t>
            </w:r>
          </w:p>
          <w:p w14:paraId="6ADF01AF" w14:textId="77777777" w:rsidR="00D00721" w:rsidRPr="00F8271C" w:rsidRDefault="00D00721" w:rsidP="00CA5BD9">
            <w:pPr>
              <w:ind w:left="6" w:hanging="6"/>
              <w:rPr>
                <w:rFonts w:ascii="Garamond" w:hAnsi="Garamond" w:cs="Arial"/>
              </w:rPr>
            </w:pPr>
            <w:r w:rsidRPr="00F8271C">
              <w:rPr>
                <w:rFonts w:ascii="Garamond" w:hAnsi="Garamond" w:cs="Arial"/>
              </w:rPr>
              <w:t>Agency checklist?</w:t>
            </w:r>
          </w:p>
          <w:p w14:paraId="08507B35" w14:textId="77777777" w:rsidR="00D00721" w:rsidRPr="00F8271C" w:rsidRDefault="00D00721" w:rsidP="00CA5BD9">
            <w:pPr>
              <w:ind w:left="6" w:hanging="6"/>
              <w:rPr>
                <w:rFonts w:ascii="Garamond" w:hAnsi="Garamond" w:cs="Arial"/>
              </w:rPr>
            </w:pPr>
            <w:r w:rsidRPr="00F8271C">
              <w:rPr>
                <w:rFonts w:ascii="Garamond" w:hAnsi="Garamond" w:cs="Arial"/>
              </w:rPr>
              <w:t>Use of standard lease agreement</w:t>
            </w:r>
          </w:p>
        </w:tc>
        <w:tc>
          <w:tcPr>
            <w:tcW w:w="1769" w:type="dxa"/>
          </w:tcPr>
          <w:p w14:paraId="129351A2" w14:textId="77777777" w:rsidR="00D00721" w:rsidRPr="00F8271C" w:rsidRDefault="00D00721" w:rsidP="00CA5BD9">
            <w:pPr>
              <w:rPr>
                <w:rFonts w:ascii="Garamond" w:hAnsi="Garamond" w:cs="Arial"/>
              </w:rPr>
            </w:pPr>
            <w:r w:rsidRPr="00F8271C">
              <w:rPr>
                <w:rFonts w:ascii="Garamond" w:hAnsi="Garamond" w:cs="Arial"/>
              </w:rPr>
              <w:t>Standard Equipment Lease</w:t>
            </w:r>
          </w:p>
        </w:tc>
        <w:tc>
          <w:tcPr>
            <w:tcW w:w="1182" w:type="dxa"/>
          </w:tcPr>
          <w:p w14:paraId="38AF823A" w14:textId="77777777" w:rsidR="00D00721" w:rsidRPr="00F8271C" w:rsidRDefault="00D00721" w:rsidP="00CA5BD9">
            <w:pPr>
              <w:rPr>
                <w:rFonts w:ascii="Garamond" w:hAnsi="Garamond" w:cs="Arial"/>
              </w:rPr>
            </w:pPr>
          </w:p>
        </w:tc>
      </w:tr>
      <w:tr w:rsidR="00D00721" w:rsidRPr="00F8271C" w14:paraId="68D1BA63" w14:textId="77777777" w:rsidTr="00D65683">
        <w:tc>
          <w:tcPr>
            <w:tcW w:w="886" w:type="dxa"/>
          </w:tcPr>
          <w:p w14:paraId="37403093" w14:textId="77777777" w:rsidR="00D00721" w:rsidRPr="00F8271C" w:rsidRDefault="00D00721" w:rsidP="00CA5BD9">
            <w:pPr>
              <w:rPr>
                <w:rFonts w:ascii="Garamond" w:hAnsi="Garamond" w:cs="Arial"/>
              </w:rPr>
            </w:pPr>
          </w:p>
        </w:tc>
        <w:tc>
          <w:tcPr>
            <w:tcW w:w="1285" w:type="dxa"/>
          </w:tcPr>
          <w:p w14:paraId="34945909" w14:textId="77777777" w:rsidR="00D00721" w:rsidRPr="00F8271C" w:rsidRDefault="00D00721" w:rsidP="00CA5BD9">
            <w:pPr>
              <w:rPr>
                <w:rFonts w:ascii="Garamond" w:hAnsi="Garamond" w:cs="Arial"/>
                <w:sz w:val="20"/>
                <w:szCs w:val="20"/>
              </w:rPr>
            </w:pPr>
            <w:r w:rsidRPr="00F8271C">
              <w:rPr>
                <w:rFonts w:ascii="Garamond" w:hAnsi="Garamond" w:cs="Arial"/>
                <w:sz w:val="20"/>
                <w:szCs w:val="20"/>
              </w:rPr>
              <w:t>11-35-4830</w:t>
            </w:r>
          </w:p>
        </w:tc>
        <w:tc>
          <w:tcPr>
            <w:tcW w:w="1250" w:type="dxa"/>
          </w:tcPr>
          <w:p w14:paraId="3A287BBF" w14:textId="77777777" w:rsidR="00D00721" w:rsidRPr="00F8271C" w:rsidRDefault="00D00721" w:rsidP="00CA5BD9">
            <w:pPr>
              <w:ind w:left="35" w:hanging="35"/>
              <w:jc w:val="right"/>
              <w:rPr>
                <w:rFonts w:ascii="Garamond" w:hAnsi="Garamond" w:cs="Arial"/>
                <w:b/>
                <w:bCs/>
              </w:rPr>
            </w:pPr>
          </w:p>
        </w:tc>
        <w:tc>
          <w:tcPr>
            <w:tcW w:w="7009" w:type="dxa"/>
          </w:tcPr>
          <w:p w14:paraId="3E20212F" w14:textId="77777777" w:rsidR="00D00721" w:rsidRPr="00F8271C" w:rsidRDefault="00D00721" w:rsidP="007623E0">
            <w:pPr>
              <w:keepNext/>
              <w:rPr>
                <w:rFonts w:ascii="Garamond" w:hAnsi="Garamond" w:cs="Arial"/>
                <w:b/>
                <w:bCs/>
              </w:rPr>
            </w:pPr>
            <w:r w:rsidRPr="00F8271C">
              <w:rPr>
                <w:rFonts w:ascii="Garamond" w:hAnsi="Garamond" w:cs="Arial"/>
                <w:b/>
                <w:bCs/>
              </w:rPr>
              <w:t>Interagency Agreements</w:t>
            </w:r>
          </w:p>
          <w:p w14:paraId="71A5D6E5" w14:textId="77777777" w:rsidR="00D00721" w:rsidRPr="00F8271C" w:rsidRDefault="00D00721" w:rsidP="007623E0">
            <w:pPr>
              <w:keepNext/>
              <w:rPr>
                <w:rFonts w:ascii="Garamond" w:hAnsi="Garamond" w:cs="Arial"/>
              </w:rPr>
            </w:pPr>
            <w:r w:rsidRPr="00F8271C">
              <w:rPr>
                <w:rFonts w:ascii="Garamond" w:hAnsi="Garamond" w:cs="Arial"/>
              </w:rPr>
              <w:t xml:space="preserve">Who will initiate contact with the other </w:t>
            </w:r>
            <w:proofErr w:type="gramStart"/>
            <w:r w:rsidRPr="00F8271C">
              <w:rPr>
                <w:rFonts w:ascii="Garamond" w:hAnsi="Garamond" w:cs="Arial"/>
              </w:rPr>
              <w:t>agency</w:t>
            </w:r>
            <w:proofErr w:type="gramEnd"/>
          </w:p>
          <w:p w14:paraId="023212B2" w14:textId="77777777" w:rsidR="00D00721" w:rsidRPr="00F8271C" w:rsidRDefault="00D00721" w:rsidP="00CA5BD9">
            <w:pPr>
              <w:ind w:left="6" w:hanging="6"/>
              <w:rPr>
                <w:rFonts w:ascii="Garamond" w:hAnsi="Garamond" w:cs="Arial"/>
              </w:rPr>
            </w:pPr>
            <w:r w:rsidRPr="00F8271C">
              <w:rPr>
                <w:rFonts w:ascii="Garamond" w:hAnsi="Garamond" w:cs="Arial"/>
              </w:rPr>
              <w:t>Who will complete Form and send to SPO</w:t>
            </w:r>
          </w:p>
        </w:tc>
        <w:tc>
          <w:tcPr>
            <w:tcW w:w="1769" w:type="dxa"/>
          </w:tcPr>
          <w:p w14:paraId="5603E1BF" w14:textId="77777777" w:rsidR="00D00721" w:rsidRPr="00F8271C" w:rsidRDefault="00D00721" w:rsidP="00CA5BD9">
            <w:pPr>
              <w:rPr>
                <w:rFonts w:ascii="Garamond" w:hAnsi="Garamond" w:cs="Arial"/>
              </w:rPr>
            </w:pPr>
            <w:r w:rsidRPr="00F8271C">
              <w:rPr>
                <w:rFonts w:ascii="Garamond" w:hAnsi="Garamond" w:cs="Arial"/>
              </w:rPr>
              <w:t>MMO-136</w:t>
            </w:r>
          </w:p>
        </w:tc>
        <w:tc>
          <w:tcPr>
            <w:tcW w:w="1182" w:type="dxa"/>
          </w:tcPr>
          <w:p w14:paraId="6DF8473C" w14:textId="77777777" w:rsidR="00D00721" w:rsidRPr="00F8271C" w:rsidRDefault="00D00721" w:rsidP="00CA5BD9">
            <w:pPr>
              <w:rPr>
                <w:rFonts w:ascii="Garamond" w:hAnsi="Garamond" w:cs="Arial"/>
              </w:rPr>
            </w:pPr>
          </w:p>
        </w:tc>
      </w:tr>
      <w:tr w:rsidR="00D00721" w:rsidRPr="00F8271C" w14:paraId="74CEAC7E" w14:textId="77777777" w:rsidTr="00D65683">
        <w:tc>
          <w:tcPr>
            <w:tcW w:w="886" w:type="dxa"/>
          </w:tcPr>
          <w:p w14:paraId="50E84FE4" w14:textId="77777777" w:rsidR="00D00721" w:rsidRPr="00F8271C" w:rsidRDefault="00D00721" w:rsidP="00CA5BD9">
            <w:pPr>
              <w:rPr>
                <w:rFonts w:ascii="Garamond" w:hAnsi="Garamond" w:cs="Arial"/>
              </w:rPr>
            </w:pPr>
          </w:p>
        </w:tc>
        <w:tc>
          <w:tcPr>
            <w:tcW w:w="1285" w:type="dxa"/>
          </w:tcPr>
          <w:p w14:paraId="7B4DB531" w14:textId="77777777" w:rsidR="00D00721" w:rsidRPr="00F8271C" w:rsidRDefault="00D00721" w:rsidP="00CA5BD9">
            <w:pPr>
              <w:rPr>
                <w:rFonts w:ascii="Garamond" w:hAnsi="Garamond" w:cs="Arial"/>
                <w:sz w:val="20"/>
                <w:szCs w:val="20"/>
              </w:rPr>
            </w:pPr>
            <w:r w:rsidRPr="00F8271C">
              <w:rPr>
                <w:rFonts w:ascii="Garamond" w:hAnsi="Garamond" w:cs="Arial"/>
                <w:sz w:val="20"/>
                <w:szCs w:val="20"/>
              </w:rPr>
              <w:t>11-35-4900</w:t>
            </w:r>
          </w:p>
        </w:tc>
        <w:tc>
          <w:tcPr>
            <w:tcW w:w="1250" w:type="dxa"/>
          </w:tcPr>
          <w:p w14:paraId="6F2D110F" w14:textId="77777777" w:rsidR="00D00721" w:rsidRPr="00F8271C" w:rsidRDefault="00D00721" w:rsidP="00CA5BD9">
            <w:pPr>
              <w:ind w:left="35" w:hanging="35"/>
              <w:jc w:val="right"/>
              <w:rPr>
                <w:rFonts w:ascii="Garamond" w:hAnsi="Garamond" w:cs="Arial"/>
              </w:rPr>
            </w:pPr>
            <w:r w:rsidRPr="00F8271C">
              <w:rPr>
                <w:rFonts w:ascii="Garamond" w:hAnsi="Garamond" w:cs="Arial"/>
              </w:rPr>
              <w:t>2155</w:t>
            </w:r>
          </w:p>
        </w:tc>
        <w:tc>
          <w:tcPr>
            <w:tcW w:w="7009" w:type="dxa"/>
          </w:tcPr>
          <w:p w14:paraId="2EF45AD2" w14:textId="77777777" w:rsidR="00D00721" w:rsidRPr="00F8271C" w:rsidRDefault="00D00721" w:rsidP="00CA5BD9">
            <w:pPr>
              <w:ind w:left="6" w:hanging="6"/>
              <w:rPr>
                <w:rFonts w:ascii="Garamond" w:hAnsi="Garamond" w:cs="Arial"/>
              </w:rPr>
            </w:pPr>
            <w:r w:rsidRPr="00F8271C">
              <w:rPr>
                <w:rFonts w:ascii="Garamond" w:hAnsi="Garamond" w:cs="Arial"/>
                <w:b/>
                <w:bCs/>
              </w:rPr>
              <w:t>Intergovernmental Acquisitions</w:t>
            </w:r>
            <w:r w:rsidRPr="00F8271C">
              <w:rPr>
                <w:rFonts w:ascii="Garamond" w:hAnsi="Garamond" w:cs="Arial"/>
              </w:rPr>
              <w:t xml:space="preserve"> – Does the agency have procedure to obtain CPO approval using form 136 for contemplated Interagency agreements?</w:t>
            </w:r>
          </w:p>
        </w:tc>
        <w:tc>
          <w:tcPr>
            <w:tcW w:w="1769" w:type="dxa"/>
          </w:tcPr>
          <w:p w14:paraId="6F4CF331" w14:textId="77777777" w:rsidR="00D00721" w:rsidRPr="00F8271C" w:rsidRDefault="00D00721" w:rsidP="00CA5BD9">
            <w:pPr>
              <w:rPr>
                <w:rFonts w:ascii="Garamond" w:hAnsi="Garamond" w:cs="Arial"/>
              </w:rPr>
            </w:pPr>
          </w:p>
        </w:tc>
        <w:tc>
          <w:tcPr>
            <w:tcW w:w="1182" w:type="dxa"/>
          </w:tcPr>
          <w:p w14:paraId="761A94E3" w14:textId="77777777" w:rsidR="00D00721" w:rsidRPr="00F8271C" w:rsidRDefault="00D00721" w:rsidP="00CA5BD9">
            <w:pPr>
              <w:rPr>
                <w:rFonts w:ascii="Garamond" w:hAnsi="Garamond" w:cs="Arial"/>
              </w:rPr>
            </w:pPr>
          </w:p>
        </w:tc>
      </w:tr>
      <w:tr w:rsidR="00D00721" w:rsidRPr="00F8271C" w14:paraId="6EC584BC" w14:textId="77777777" w:rsidTr="00D65683">
        <w:tc>
          <w:tcPr>
            <w:tcW w:w="886" w:type="dxa"/>
          </w:tcPr>
          <w:p w14:paraId="1442C9AD" w14:textId="77777777" w:rsidR="00D00721" w:rsidRPr="00F8271C" w:rsidRDefault="00D00721" w:rsidP="008E2CDF">
            <w:pPr>
              <w:rPr>
                <w:rFonts w:ascii="Garamond" w:hAnsi="Garamond" w:cs="Arial"/>
                <w:b/>
                <w:bCs/>
              </w:rPr>
            </w:pPr>
          </w:p>
        </w:tc>
        <w:tc>
          <w:tcPr>
            <w:tcW w:w="1285" w:type="dxa"/>
          </w:tcPr>
          <w:p w14:paraId="613FB7D4" w14:textId="77777777" w:rsidR="00D00721" w:rsidRPr="00F8271C" w:rsidRDefault="00D00721" w:rsidP="008E2CDF">
            <w:pPr>
              <w:rPr>
                <w:rFonts w:ascii="Garamond" w:hAnsi="Garamond" w:cs="Arial"/>
                <w:b/>
                <w:bCs/>
                <w:sz w:val="20"/>
                <w:szCs w:val="20"/>
              </w:rPr>
            </w:pPr>
          </w:p>
        </w:tc>
        <w:tc>
          <w:tcPr>
            <w:tcW w:w="1250" w:type="dxa"/>
          </w:tcPr>
          <w:p w14:paraId="647C32E1" w14:textId="77777777" w:rsidR="00D00721" w:rsidRPr="00F8271C" w:rsidRDefault="00D00721" w:rsidP="008E2CDF">
            <w:pPr>
              <w:ind w:left="35" w:hanging="35"/>
              <w:jc w:val="right"/>
              <w:rPr>
                <w:rFonts w:ascii="Garamond" w:hAnsi="Garamond" w:cs="Arial"/>
                <w:b/>
                <w:bCs/>
              </w:rPr>
            </w:pPr>
          </w:p>
        </w:tc>
        <w:tc>
          <w:tcPr>
            <w:tcW w:w="7009" w:type="dxa"/>
          </w:tcPr>
          <w:p w14:paraId="0BB8CD0A" w14:textId="77777777" w:rsidR="00D00721" w:rsidRPr="00F8271C" w:rsidRDefault="00D00721" w:rsidP="008E2CDF">
            <w:pPr>
              <w:keepNext/>
              <w:rPr>
                <w:rFonts w:ascii="Garamond" w:hAnsi="Garamond" w:cs="Arial"/>
                <w:b/>
                <w:bCs/>
              </w:rPr>
            </w:pPr>
          </w:p>
        </w:tc>
        <w:tc>
          <w:tcPr>
            <w:tcW w:w="1769" w:type="dxa"/>
          </w:tcPr>
          <w:p w14:paraId="4B9EB04E" w14:textId="77777777" w:rsidR="00D00721" w:rsidRPr="00F8271C" w:rsidRDefault="00D00721" w:rsidP="008E2CDF">
            <w:pPr>
              <w:rPr>
                <w:rFonts w:ascii="Garamond" w:hAnsi="Garamond" w:cs="Arial"/>
                <w:b/>
                <w:bCs/>
              </w:rPr>
            </w:pPr>
          </w:p>
        </w:tc>
        <w:tc>
          <w:tcPr>
            <w:tcW w:w="1182" w:type="dxa"/>
          </w:tcPr>
          <w:p w14:paraId="21DE789B" w14:textId="77777777" w:rsidR="00D00721" w:rsidRPr="00F8271C" w:rsidRDefault="00D00721" w:rsidP="008E2CDF">
            <w:pPr>
              <w:rPr>
                <w:rFonts w:ascii="Garamond" w:hAnsi="Garamond" w:cs="Arial"/>
                <w:b/>
                <w:bCs/>
              </w:rPr>
            </w:pPr>
          </w:p>
        </w:tc>
      </w:tr>
      <w:tr w:rsidR="00727315" w:rsidRPr="00F8271C" w14:paraId="328728EA" w14:textId="77777777" w:rsidTr="00D65683">
        <w:tc>
          <w:tcPr>
            <w:tcW w:w="886" w:type="dxa"/>
          </w:tcPr>
          <w:p w14:paraId="746C3CB1" w14:textId="30C63F0A" w:rsidR="00727315" w:rsidRPr="00F8271C" w:rsidRDefault="00B84C58" w:rsidP="00D00721">
            <w:pPr>
              <w:keepNext/>
              <w:spacing w:before="120" w:after="120"/>
              <w:rPr>
                <w:rFonts w:ascii="Garamond" w:hAnsi="Garamond" w:cs="Arial"/>
                <w:b/>
                <w:bCs/>
              </w:rPr>
            </w:pPr>
            <w:r w:rsidRPr="00F8271C">
              <w:rPr>
                <w:rFonts w:ascii="Garamond" w:hAnsi="Garamond" w:cs="Arial"/>
                <w:b/>
                <w:bCs/>
              </w:rPr>
              <w:t>V.</w:t>
            </w:r>
          </w:p>
        </w:tc>
        <w:tc>
          <w:tcPr>
            <w:tcW w:w="1285" w:type="dxa"/>
          </w:tcPr>
          <w:p w14:paraId="77614829" w14:textId="77777777" w:rsidR="00727315" w:rsidRPr="00F8271C" w:rsidRDefault="00727315" w:rsidP="00B84C58">
            <w:pPr>
              <w:spacing w:before="120" w:after="120"/>
              <w:rPr>
                <w:rFonts w:ascii="Garamond" w:hAnsi="Garamond" w:cs="Arial"/>
                <w:b/>
                <w:bCs/>
                <w:sz w:val="20"/>
                <w:szCs w:val="20"/>
              </w:rPr>
            </w:pPr>
          </w:p>
        </w:tc>
        <w:tc>
          <w:tcPr>
            <w:tcW w:w="1250" w:type="dxa"/>
          </w:tcPr>
          <w:p w14:paraId="6A1A4274" w14:textId="77777777" w:rsidR="00727315" w:rsidRPr="00F8271C" w:rsidRDefault="00727315" w:rsidP="00B84C58">
            <w:pPr>
              <w:spacing w:before="120" w:after="120"/>
              <w:ind w:left="35" w:hanging="35"/>
              <w:jc w:val="right"/>
              <w:rPr>
                <w:rFonts w:ascii="Garamond" w:hAnsi="Garamond" w:cs="Arial"/>
                <w:b/>
                <w:bCs/>
              </w:rPr>
            </w:pPr>
          </w:p>
        </w:tc>
        <w:tc>
          <w:tcPr>
            <w:tcW w:w="7009" w:type="dxa"/>
          </w:tcPr>
          <w:p w14:paraId="0C745C32" w14:textId="6F15C227" w:rsidR="00727315" w:rsidRPr="00F8271C" w:rsidRDefault="00B84C58" w:rsidP="00B84C58">
            <w:pPr>
              <w:keepNext/>
              <w:spacing w:before="120" w:after="120"/>
              <w:rPr>
                <w:rFonts w:ascii="Garamond" w:hAnsi="Garamond" w:cs="Arial"/>
                <w:b/>
                <w:bCs/>
              </w:rPr>
            </w:pPr>
            <w:r w:rsidRPr="00F8271C">
              <w:rPr>
                <w:rFonts w:ascii="Garamond" w:hAnsi="Garamond" w:cs="Arial"/>
                <w:b/>
                <w:bCs/>
              </w:rPr>
              <w:t>Purchasing</w:t>
            </w:r>
          </w:p>
        </w:tc>
        <w:tc>
          <w:tcPr>
            <w:tcW w:w="1769" w:type="dxa"/>
          </w:tcPr>
          <w:p w14:paraId="6701ADE6" w14:textId="77777777" w:rsidR="00727315" w:rsidRPr="00F8271C" w:rsidRDefault="00727315" w:rsidP="00B84C58">
            <w:pPr>
              <w:spacing w:before="120" w:after="120"/>
              <w:rPr>
                <w:rFonts w:ascii="Garamond" w:hAnsi="Garamond" w:cs="Arial"/>
                <w:b/>
                <w:bCs/>
              </w:rPr>
            </w:pPr>
          </w:p>
        </w:tc>
        <w:tc>
          <w:tcPr>
            <w:tcW w:w="1182" w:type="dxa"/>
          </w:tcPr>
          <w:p w14:paraId="46793230" w14:textId="77777777" w:rsidR="00727315" w:rsidRPr="00F8271C" w:rsidRDefault="00727315" w:rsidP="00B84C58">
            <w:pPr>
              <w:spacing w:before="120" w:after="120"/>
              <w:rPr>
                <w:rFonts w:ascii="Garamond" w:hAnsi="Garamond" w:cs="Arial"/>
                <w:b/>
                <w:bCs/>
              </w:rPr>
            </w:pPr>
          </w:p>
        </w:tc>
      </w:tr>
      <w:tr w:rsidR="00AB2B6E" w:rsidRPr="00F8271C" w14:paraId="0BC450ED" w14:textId="77777777" w:rsidTr="007B107C">
        <w:tc>
          <w:tcPr>
            <w:tcW w:w="886" w:type="dxa"/>
          </w:tcPr>
          <w:p w14:paraId="3D0775E2" w14:textId="77777777" w:rsidR="00AB2B6E" w:rsidRPr="00F8271C" w:rsidRDefault="00AB2B6E" w:rsidP="007B107C">
            <w:pPr>
              <w:rPr>
                <w:rFonts w:ascii="Garamond" w:hAnsi="Garamond" w:cs="Arial"/>
              </w:rPr>
            </w:pPr>
          </w:p>
        </w:tc>
        <w:tc>
          <w:tcPr>
            <w:tcW w:w="1285" w:type="dxa"/>
          </w:tcPr>
          <w:p w14:paraId="62422DD9" w14:textId="77777777" w:rsidR="00AB2B6E" w:rsidRPr="00F8271C" w:rsidRDefault="00AB2B6E" w:rsidP="007B107C">
            <w:pPr>
              <w:rPr>
                <w:rFonts w:ascii="Garamond" w:hAnsi="Garamond" w:cs="Arial"/>
                <w:sz w:val="20"/>
                <w:szCs w:val="20"/>
              </w:rPr>
            </w:pPr>
          </w:p>
        </w:tc>
        <w:tc>
          <w:tcPr>
            <w:tcW w:w="1250" w:type="dxa"/>
          </w:tcPr>
          <w:p w14:paraId="1FE5DA5D" w14:textId="77777777" w:rsidR="00AB2B6E" w:rsidRPr="00F8271C" w:rsidRDefault="00AB2B6E" w:rsidP="007B107C">
            <w:pPr>
              <w:ind w:left="35" w:hanging="35"/>
              <w:jc w:val="right"/>
              <w:rPr>
                <w:rFonts w:ascii="Garamond" w:hAnsi="Garamond" w:cs="Arial"/>
                <w:b/>
                <w:bCs/>
              </w:rPr>
            </w:pPr>
          </w:p>
        </w:tc>
        <w:tc>
          <w:tcPr>
            <w:tcW w:w="7009" w:type="dxa"/>
          </w:tcPr>
          <w:p w14:paraId="4FF6F747" w14:textId="77777777" w:rsidR="00AB2B6E" w:rsidRPr="00F8271C" w:rsidRDefault="00AB2B6E" w:rsidP="007B107C">
            <w:pPr>
              <w:keepNext/>
              <w:rPr>
                <w:rFonts w:ascii="Garamond" w:hAnsi="Garamond" w:cs="Arial"/>
                <w:b/>
                <w:bCs/>
              </w:rPr>
            </w:pPr>
            <w:r>
              <w:rPr>
                <w:rFonts w:ascii="Garamond" w:hAnsi="Garamond" w:cs="Arial"/>
                <w:b/>
                <w:bCs/>
              </w:rPr>
              <w:t>Agency PO Policy</w:t>
            </w:r>
          </w:p>
          <w:p w14:paraId="7ED02049" w14:textId="77777777" w:rsidR="00AB2B6E" w:rsidRDefault="00AB2B6E" w:rsidP="007B107C">
            <w:pPr>
              <w:keepLines/>
              <w:rPr>
                <w:rFonts w:ascii="Garamond" w:hAnsi="Garamond" w:cs="Arial"/>
              </w:rPr>
            </w:pPr>
            <w:r w:rsidRPr="00F8271C">
              <w:rPr>
                <w:rFonts w:ascii="Garamond" w:hAnsi="Garamond" w:cs="Arial"/>
              </w:rPr>
              <w:t xml:space="preserve">By requiring a PO for all exempt purchases, and requiring a procurement officer to create all POs, the agency can mitigate the risk of illegal or unauthorized </w:t>
            </w:r>
            <w:proofErr w:type="gramStart"/>
            <w:r w:rsidRPr="00F8271C">
              <w:rPr>
                <w:rFonts w:ascii="Garamond" w:hAnsi="Garamond" w:cs="Arial"/>
              </w:rPr>
              <w:t>procurements</w:t>
            </w:r>
            <w:proofErr w:type="gramEnd"/>
          </w:p>
          <w:p w14:paraId="341B3BBE" w14:textId="77777777" w:rsidR="00AB2B6E" w:rsidRPr="00F8271C" w:rsidRDefault="00AB2B6E" w:rsidP="00AB2B6E">
            <w:pPr>
              <w:ind w:left="6" w:hanging="6"/>
              <w:rPr>
                <w:rFonts w:ascii="Garamond" w:hAnsi="Garamond" w:cs="Arial"/>
              </w:rPr>
            </w:pPr>
            <w:r w:rsidRPr="00F8271C">
              <w:rPr>
                <w:rFonts w:ascii="Garamond" w:hAnsi="Garamond" w:cs="Arial"/>
              </w:rPr>
              <w:t>When is a Direct Payment allowed?  Is approval by procurement director required?</w:t>
            </w:r>
          </w:p>
          <w:p w14:paraId="5079424C" w14:textId="33CC6ECE" w:rsidR="00AB2B6E" w:rsidRPr="00F8271C" w:rsidRDefault="00AB2B6E" w:rsidP="007B107C">
            <w:pPr>
              <w:keepLines/>
              <w:rPr>
                <w:rFonts w:ascii="Garamond" w:hAnsi="Garamond" w:cs="Arial"/>
              </w:rPr>
            </w:pPr>
            <w:r w:rsidRPr="00F8271C">
              <w:rPr>
                <w:rFonts w:ascii="Garamond" w:hAnsi="Garamond" w:cs="Arial"/>
              </w:rPr>
              <w:t xml:space="preserve">Will a copy </w:t>
            </w:r>
            <w:proofErr w:type="gramStart"/>
            <w:r w:rsidRPr="00F8271C">
              <w:rPr>
                <w:rFonts w:ascii="Garamond" w:hAnsi="Garamond" w:cs="Arial"/>
              </w:rPr>
              <w:t>be provided</w:t>
            </w:r>
            <w:proofErr w:type="gramEnd"/>
            <w:r w:rsidRPr="00F8271C">
              <w:rPr>
                <w:rFonts w:ascii="Garamond" w:hAnsi="Garamond" w:cs="Arial"/>
              </w:rPr>
              <w:t xml:space="preserve"> to the loading dock or other location where delivery will be accepted?</w:t>
            </w:r>
          </w:p>
        </w:tc>
        <w:tc>
          <w:tcPr>
            <w:tcW w:w="1769" w:type="dxa"/>
          </w:tcPr>
          <w:p w14:paraId="56F13FD7" w14:textId="77777777" w:rsidR="00AB2B6E" w:rsidRPr="00F8271C" w:rsidRDefault="00AB2B6E" w:rsidP="007B107C">
            <w:pPr>
              <w:rPr>
                <w:rFonts w:ascii="Garamond" w:hAnsi="Garamond" w:cs="Arial"/>
              </w:rPr>
            </w:pPr>
          </w:p>
        </w:tc>
        <w:tc>
          <w:tcPr>
            <w:tcW w:w="1182" w:type="dxa"/>
          </w:tcPr>
          <w:p w14:paraId="002AF9F8" w14:textId="77777777" w:rsidR="00AB2B6E" w:rsidRPr="00F8271C" w:rsidRDefault="00AB2B6E" w:rsidP="007B107C">
            <w:pPr>
              <w:rPr>
                <w:rFonts w:ascii="Garamond" w:hAnsi="Garamond" w:cs="Arial"/>
              </w:rPr>
            </w:pPr>
          </w:p>
        </w:tc>
      </w:tr>
      <w:tr w:rsidR="00AB2B6E" w:rsidRPr="00F8271C" w14:paraId="70D7EC66" w14:textId="77777777" w:rsidTr="002D2152">
        <w:tc>
          <w:tcPr>
            <w:tcW w:w="886" w:type="dxa"/>
          </w:tcPr>
          <w:p w14:paraId="1A6D26BD" w14:textId="77777777" w:rsidR="00AB2B6E" w:rsidRPr="00F8271C" w:rsidRDefault="00AB2B6E" w:rsidP="002D2152">
            <w:pPr>
              <w:rPr>
                <w:rFonts w:ascii="Garamond" w:hAnsi="Garamond" w:cs="Arial"/>
              </w:rPr>
            </w:pPr>
          </w:p>
        </w:tc>
        <w:tc>
          <w:tcPr>
            <w:tcW w:w="1285" w:type="dxa"/>
          </w:tcPr>
          <w:p w14:paraId="6873E092" w14:textId="77777777" w:rsidR="00AB2B6E" w:rsidRPr="00F8271C" w:rsidRDefault="00AB2B6E" w:rsidP="002D2152">
            <w:pPr>
              <w:rPr>
                <w:rFonts w:ascii="Garamond" w:hAnsi="Garamond" w:cs="Arial"/>
                <w:sz w:val="20"/>
                <w:szCs w:val="20"/>
              </w:rPr>
            </w:pPr>
            <w:r w:rsidRPr="00F8271C">
              <w:rPr>
                <w:rFonts w:ascii="Garamond" w:hAnsi="Garamond" w:cs="Arial"/>
                <w:sz w:val="20"/>
                <w:szCs w:val="20"/>
              </w:rPr>
              <w:t>11-35-710</w:t>
            </w:r>
          </w:p>
        </w:tc>
        <w:tc>
          <w:tcPr>
            <w:tcW w:w="1250" w:type="dxa"/>
          </w:tcPr>
          <w:p w14:paraId="407B3EEB" w14:textId="77777777" w:rsidR="00AB2B6E" w:rsidRPr="00F8271C" w:rsidRDefault="00AB2B6E" w:rsidP="002D2152">
            <w:pPr>
              <w:ind w:left="35" w:hanging="35"/>
              <w:jc w:val="right"/>
              <w:rPr>
                <w:rFonts w:ascii="Garamond" w:hAnsi="Garamond" w:cs="Arial"/>
                <w:b/>
                <w:bCs/>
              </w:rPr>
            </w:pPr>
          </w:p>
        </w:tc>
        <w:tc>
          <w:tcPr>
            <w:tcW w:w="7009" w:type="dxa"/>
          </w:tcPr>
          <w:p w14:paraId="53299D34" w14:textId="77777777" w:rsidR="00AB2B6E" w:rsidRPr="00F8271C" w:rsidRDefault="00AB2B6E" w:rsidP="002D2152">
            <w:pPr>
              <w:ind w:left="6" w:hanging="6"/>
              <w:rPr>
                <w:rFonts w:ascii="Garamond" w:hAnsi="Garamond" w:cs="Arial"/>
                <w:b/>
                <w:bCs/>
              </w:rPr>
            </w:pPr>
            <w:r w:rsidRPr="00F8271C">
              <w:rPr>
                <w:rFonts w:ascii="Garamond" w:hAnsi="Garamond" w:cs="Arial"/>
                <w:b/>
                <w:bCs/>
              </w:rPr>
              <w:t>Exempt from Procurement Code</w:t>
            </w:r>
          </w:p>
          <w:p w14:paraId="7E80B9F1" w14:textId="77777777" w:rsidR="00AB2B6E" w:rsidRPr="00F8271C" w:rsidRDefault="00AB2B6E" w:rsidP="002D2152">
            <w:pPr>
              <w:ind w:left="6" w:hanging="6"/>
              <w:rPr>
                <w:rFonts w:ascii="Garamond" w:hAnsi="Garamond" w:cs="Arial"/>
              </w:rPr>
            </w:pPr>
            <w:r w:rsidRPr="00F8271C">
              <w:rPr>
                <w:rFonts w:ascii="Garamond" w:hAnsi="Garamond" w:cs="Arial"/>
              </w:rPr>
              <w:t>If the purchase is for supplies or services exempt from the Code, is approval by the Procurement Director required to verify qualification as exempt?</w:t>
            </w:r>
          </w:p>
          <w:p w14:paraId="2B6A3B87" w14:textId="77777777" w:rsidR="00AB2B6E" w:rsidRPr="00F8271C" w:rsidRDefault="00AB2B6E" w:rsidP="002D2152">
            <w:pPr>
              <w:ind w:left="6" w:hanging="6"/>
              <w:rPr>
                <w:rFonts w:ascii="Garamond" w:hAnsi="Garamond" w:cs="Arial"/>
              </w:rPr>
            </w:pPr>
            <w:r w:rsidRPr="00F8271C">
              <w:rPr>
                <w:rFonts w:ascii="Garamond" w:hAnsi="Garamond" w:cs="Arial"/>
              </w:rPr>
              <w:t>Is a PO required for an exempt purchase?</w:t>
            </w:r>
          </w:p>
        </w:tc>
        <w:tc>
          <w:tcPr>
            <w:tcW w:w="1769" w:type="dxa"/>
          </w:tcPr>
          <w:p w14:paraId="257A6FF4" w14:textId="77777777" w:rsidR="00AB2B6E" w:rsidRPr="00F8271C" w:rsidRDefault="00AB2B6E" w:rsidP="002D2152">
            <w:pPr>
              <w:rPr>
                <w:rFonts w:ascii="Garamond" w:hAnsi="Garamond" w:cs="Arial"/>
              </w:rPr>
            </w:pPr>
          </w:p>
        </w:tc>
        <w:tc>
          <w:tcPr>
            <w:tcW w:w="1182" w:type="dxa"/>
          </w:tcPr>
          <w:p w14:paraId="6525A92C" w14:textId="77777777" w:rsidR="00AB2B6E" w:rsidRPr="00F8271C" w:rsidRDefault="00AB2B6E" w:rsidP="002D2152">
            <w:pPr>
              <w:rPr>
                <w:rFonts w:ascii="Garamond" w:hAnsi="Garamond" w:cs="Arial"/>
              </w:rPr>
            </w:pPr>
          </w:p>
        </w:tc>
      </w:tr>
      <w:tr w:rsidR="00536B46" w:rsidRPr="00F8271C" w14:paraId="70C50CDF" w14:textId="77777777" w:rsidTr="00D65683">
        <w:tc>
          <w:tcPr>
            <w:tcW w:w="886" w:type="dxa"/>
          </w:tcPr>
          <w:p w14:paraId="6F5F52EB" w14:textId="77777777" w:rsidR="00536B46" w:rsidRPr="00F8271C" w:rsidRDefault="00536B46" w:rsidP="00F920E6">
            <w:pPr>
              <w:rPr>
                <w:rFonts w:ascii="Garamond" w:hAnsi="Garamond" w:cs="Arial"/>
              </w:rPr>
            </w:pPr>
          </w:p>
        </w:tc>
        <w:tc>
          <w:tcPr>
            <w:tcW w:w="1285" w:type="dxa"/>
          </w:tcPr>
          <w:p w14:paraId="36FCF609" w14:textId="77777777" w:rsidR="00536B46" w:rsidRPr="00F8271C" w:rsidRDefault="00536B46" w:rsidP="00F920E6">
            <w:pPr>
              <w:rPr>
                <w:rFonts w:ascii="Garamond" w:hAnsi="Garamond" w:cs="Arial"/>
                <w:sz w:val="20"/>
                <w:szCs w:val="20"/>
              </w:rPr>
            </w:pPr>
          </w:p>
        </w:tc>
        <w:tc>
          <w:tcPr>
            <w:tcW w:w="1250" w:type="dxa"/>
          </w:tcPr>
          <w:p w14:paraId="21778A11" w14:textId="77777777" w:rsidR="00536B46" w:rsidRPr="00F8271C" w:rsidRDefault="00536B46" w:rsidP="00F920E6">
            <w:pPr>
              <w:ind w:left="35" w:hanging="35"/>
              <w:jc w:val="right"/>
              <w:rPr>
                <w:rFonts w:ascii="Garamond" w:hAnsi="Garamond" w:cs="Arial"/>
                <w:b/>
                <w:bCs/>
              </w:rPr>
            </w:pPr>
          </w:p>
        </w:tc>
        <w:tc>
          <w:tcPr>
            <w:tcW w:w="7009" w:type="dxa"/>
          </w:tcPr>
          <w:p w14:paraId="293BFA60" w14:textId="77777777" w:rsidR="00536B46" w:rsidRPr="00F8271C" w:rsidRDefault="00536B46" w:rsidP="00A20EDF">
            <w:pPr>
              <w:keepNext/>
              <w:rPr>
                <w:rFonts w:ascii="Garamond" w:hAnsi="Garamond" w:cs="Arial"/>
                <w:b/>
                <w:bCs/>
              </w:rPr>
            </w:pPr>
            <w:r w:rsidRPr="00F8271C">
              <w:rPr>
                <w:rFonts w:ascii="Garamond" w:hAnsi="Garamond" w:cs="Arial"/>
                <w:b/>
                <w:bCs/>
              </w:rPr>
              <w:t>10% Rule</w:t>
            </w:r>
          </w:p>
          <w:p w14:paraId="4B356896" w14:textId="77777777" w:rsidR="00536B46" w:rsidRPr="00F8271C" w:rsidRDefault="00536B46" w:rsidP="00A20EDF">
            <w:pPr>
              <w:keepNext/>
              <w:rPr>
                <w:rFonts w:ascii="Garamond" w:hAnsi="Garamond" w:cs="Arial"/>
              </w:rPr>
            </w:pPr>
            <w:r w:rsidRPr="00F8271C">
              <w:rPr>
                <w:rFonts w:ascii="Garamond" w:hAnsi="Garamond" w:cs="Arial"/>
              </w:rPr>
              <w:t>When is the ten percent rule applicable?</w:t>
            </w:r>
          </w:p>
          <w:p w14:paraId="1E8CF811" w14:textId="77777777" w:rsidR="00536B46" w:rsidRPr="00F8271C" w:rsidRDefault="00536B46" w:rsidP="00A20EDF">
            <w:pPr>
              <w:keepNext/>
              <w:ind w:left="6" w:hanging="6"/>
              <w:rPr>
                <w:rFonts w:ascii="Garamond" w:hAnsi="Garamond" w:cs="Arial"/>
              </w:rPr>
            </w:pPr>
            <w:r w:rsidRPr="00F8271C">
              <w:rPr>
                <w:rFonts w:ascii="Garamond" w:hAnsi="Garamond" w:cs="Arial"/>
              </w:rPr>
              <w:t xml:space="preserve">Prohibit solicitation of better price unless permitted by contract </w:t>
            </w:r>
            <w:proofErr w:type="gramStart"/>
            <w:r w:rsidRPr="00F8271C">
              <w:rPr>
                <w:rFonts w:ascii="Garamond" w:hAnsi="Garamond" w:cs="Arial"/>
              </w:rPr>
              <w:t>terms</w:t>
            </w:r>
            <w:proofErr w:type="gramEnd"/>
          </w:p>
          <w:p w14:paraId="3767FA24" w14:textId="77777777" w:rsidR="00536B46" w:rsidRPr="00F8271C" w:rsidRDefault="00536B46" w:rsidP="00A20EDF">
            <w:pPr>
              <w:keepNext/>
              <w:ind w:left="6" w:hanging="6"/>
              <w:rPr>
                <w:rFonts w:ascii="Garamond" w:hAnsi="Garamond" w:cs="Arial"/>
              </w:rPr>
            </w:pPr>
            <w:r w:rsidRPr="00F8271C">
              <w:rPr>
                <w:rFonts w:ascii="Garamond" w:hAnsi="Garamond" w:cs="Arial"/>
              </w:rPr>
              <w:t>Who approves?  Who will contact the Contractor?</w:t>
            </w:r>
          </w:p>
          <w:p w14:paraId="01F87D01" w14:textId="4B74A428" w:rsidR="00C22548" w:rsidRPr="00F8271C" w:rsidRDefault="00C22548" w:rsidP="00F920E6">
            <w:pPr>
              <w:ind w:left="6" w:hanging="6"/>
              <w:rPr>
                <w:rFonts w:ascii="Garamond" w:hAnsi="Garamond" w:cs="Arial"/>
              </w:rPr>
            </w:pPr>
            <w:r w:rsidRPr="00F8271C">
              <w:rPr>
                <w:rFonts w:ascii="Garamond" w:hAnsi="Garamond" w:cs="Arial"/>
              </w:rPr>
              <w:t>Documentation?</w:t>
            </w:r>
          </w:p>
        </w:tc>
        <w:tc>
          <w:tcPr>
            <w:tcW w:w="1769" w:type="dxa"/>
          </w:tcPr>
          <w:p w14:paraId="34E04623" w14:textId="77777777" w:rsidR="00536B46" w:rsidRPr="00F8271C" w:rsidRDefault="00536B46" w:rsidP="00F920E6">
            <w:pPr>
              <w:rPr>
                <w:rFonts w:ascii="Garamond" w:hAnsi="Garamond" w:cs="Arial"/>
              </w:rPr>
            </w:pPr>
          </w:p>
        </w:tc>
        <w:tc>
          <w:tcPr>
            <w:tcW w:w="1182" w:type="dxa"/>
          </w:tcPr>
          <w:p w14:paraId="1AEF7E18" w14:textId="77777777" w:rsidR="00536B46" w:rsidRPr="00F8271C" w:rsidRDefault="00536B46" w:rsidP="00F920E6">
            <w:pPr>
              <w:rPr>
                <w:rFonts w:ascii="Garamond" w:hAnsi="Garamond" w:cs="Arial"/>
              </w:rPr>
            </w:pPr>
          </w:p>
        </w:tc>
      </w:tr>
      <w:tr w:rsidR="003A1150" w:rsidRPr="00F8271C" w14:paraId="56189BBE" w14:textId="77777777" w:rsidTr="00D65683">
        <w:tc>
          <w:tcPr>
            <w:tcW w:w="886" w:type="dxa"/>
          </w:tcPr>
          <w:p w14:paraId="6F645EDA" w14:textId="77777777" w:rsidR="003A1150" w:rsidRPr="00F8271C" w:rsidRDefault="003A1150" w:rsidP="00F920E6">
            <w:pPr>
              <w:rPr>
                <w:rFonts w:ascii="Garamond" w:hAnsi="Garamond" w:cs="Arial"/>
              </w:rPr>
            </w:pPr>
          </w:p>
        </w:tc>
        <w:tc>
          <w:tcPr>
            <w:tcW w:w="1285" w:type="dxa"/>
          </w:tcPr>
          <w:p w14:paraId="7897C64E" w14:textId="77777777" w:rsidR="003A1150" w:rsidRPr="00F8271C" w:rsidRDefault="003A1150" w:rsidP="00F920E6">
            <w:pPr>
              <w:rPr>
                <w:rFonts w:ascii="Garamond" w:hAnsi="Garamond" w:cs="Arial"/>
                <w:sz w:val="20"/>
                <w:szCs w:val="20"/>
              </w:rPr>
            </w:pPr>
          </w:p>
        </w:tc>
        <w:tc>
          <w:tcPr>
            <w:tcW w:w="1250" w:type="dxa"/>
          </w:tcPr>
          <w:p w14:paraId="719F9AF0" w14:textId="77777777" w:rsidR="003A1150" w:rsidRPr="00F8271C" w:rsidRDefault="003A1150" w:rsidP="00F920E6">
            <w:pPr>
              <w:ind w:left="35" w:hanging="35"/>
              <w:jc w:val="right"/>
              <w:rPr>
                <w:rFonts w:ascii="Garamond" w:hAnsi="Garamond" w:cs="Arial"/>
                <w:b/>
                <w:bCs/>
              </w:rPr>
            </w:pPr>
          </w:p>
        </w:tc>
        <w:tc>
          <w:tcPr>
            <w:tcW w:w="7009" w:type="dxa"/>
          </w:tcPr>
          <w:p w14:paraId="1307EC17" w14:textId="2FF8B023" w:rsidR="003A1150" w:rsidRPr="00F8271C" w:rsidRDefault="003A1150" w:rsidP="00F920E6">
            <w:pPr>
              <w:ind w:left="6" w:hanging="6"/>
              <w:rPr>
                <w:rFonts w:ascii="Garamond" w:hAnsi="Garamond" w:cs="Arial"/>
              </w:rPr>
            </w:pPr>
            <w:r w:rsidRPr="00F8271C">
              <w:rPr>
                <w:rFonts w:ascii="Garamond" w:hAnsi="Garamond" w:cs="Arial"/>
                <w:b/>
                <w:bCs/>
              </w:rPr>
              <w:t>Purchase Order modification</w:t>
            </w:r>
            <w:r w:rsidRPr="00F8271C">
              <w:rPr>
                <w:rFonts w:ascii="Garamond" w:hAnsi="Garamond" w:cs="Arial"/>
              </w:rPr>
              <w:t xml:space="preserve"> </w:t>
            </w:r>
            <w:r w:rsidR="000B78FB">
              <w:rPr>
                <w:rFonts w:ascii="Garamond" w:hAnsi="Garamond" w:cs="Arial"/>
              </w:rPr>
              <w:t>approval responsibility</w:t>
            </w:r>
          </w:p>
        </w:tc>
        <w:tc>
          <w:tcPr>
            <w:tcW w:w="1769" w:type="dxa"/>
          </w:tcPr>
          <w:p w14:paraId="31F8EE6C" w14:textId="77777777" w:rsidR="003A1150" w:rsidRPr="00F8271C" w:rsidRDefault="003A1150" w:rsidP="00F920E6">
            <w:pPr>
              <w:rPr>
                <w:rFonts w:ascii="Garamond" w:hAnsi="Garamond" w:cs="Arial"/>
              </w:rPr>
            </w:pPr>
          </w:p>
        </w:tc>
        <w:tc>
          <w:tcPr>
            <w:tcW w:w="1182" w:type="dxa"/>
          </w:tcPr>
          <w:p w14:paraId="35DF6453" w14:textId="77777777" w:rsidR="003A1150" w:rsidRPr="00F8271C" w:rsidRDefault="003A1150" w:rsidP="00F920E6">
            <w:pPr>
              <w:rPr>
                <w:rFonts w:ascii="Garamond" w:hAnsi="Garamond" w:cs="Arial"/>
              </w:rPr>
            </w:pPr>
          </w:p>
        </w:tc>
      </w:tr>
      <w:tr w:rsidR="00C55D34" w:rsidRPr="00F8271C" w14:paraId="4C80CF80" w14:textId="77777777" w:rsidTr="00D65683">
        <w:tc>
          <w:tcPr>
            <w:tcW w:w="886" w:type="dxa"/>
          </w:tcPr>
          <w:p w14:paraId="0BAC4C43" w14:textId="77777777" w:rsidR="00C55D34" w:rsidRPr="00F8271C" w:rsidRDefault="00C55D34" w:rsidP="008E2CDF">
            <w:pPr>
              <w:rPr>
                <w:rFonts w:ascii="Garamond" w:hAnsi="Garamond" w:cs="Arial"/>
                <w:b/>
                <w:bCs/>
              </w:rPr>
            </w:pPr>
          </w:p>
        </w:tc>
        <w:tc>
          <w:tcPr>
            <w:tcW w:w="1285" w:type="dxa"/>
          </w:tcPr>
          <w:p w14:paraId="6BF65086" w14:textId="77777777" w:rsidR="00C55D34" w:rsidRPr="00F8271C" w:rsidRDefault="00C55D34" w:rsidP="008E2CDF">
            <w:pPr>
              <w:rPr>
                <w:rFonts w:ascii="Garamond" w:hAnsi="Garamond" w:cs="Arial"/>
                <w:b/>
                <w:bCs/>
                <w:sz w:val="20"/>
                <w:szCs w:val="20"/>
              </w:rPr>
            </w:pPr>
          </w:p>
        </w:tc>
        <w:tc>
          <w:tcPr>
            <w:tcW w:w="1250" w:type="dxa"/>
          </w:tcPr>
          <w:p w14:paraId="637C08A2" w14:textId="77777777" w:rsidR="00C55D34" w:rsidRPr="00F8271C" w:rsidRDefault="00C55D34" w:rsidP="008E2CDF">
            <w:pPr>
              <w:ind w:left="35" w:hanging="35"/>
              <w:jc w:val="right"/>
              <w:rPr>
                <w:rFonts w:ascii="Garamond" w:hAnsi="Garamond" w:cs="Arial"/>
              </w:rPr>
            </w:pPr>
          </w:p>
        </w:tc>
        <w:tc>
          <w:tcPr>
            <w:tcW w:w="7009" w:type="dxa"/>
          </w:tcPr>
          <w:p w14:paraId="286414AE" w14:textId="77777777" w:rsidR="00C55D34" w:rsidRPr="00F8271C" w:rsidRDefault="00C55D34" w:rsidP="008E2CDF">
            <w:pPr>
              <w:ind w:left="6" w:hanging="6"/>
              <w:rPr>
                <w:rFonts w:ascii="Garamond" w:hAnsi="Garamond" w:cs="Arial"/>
                <w:b/>
                <w:bCs/>
              </w:rPr>
            </w:pPr>
          </w:p>
        </w:tc>
        <w:tc>
          <w:tcPr>
            <w:tcW w:w="1769" w:type="dxa"/>
          </w:tcPr>
          <w:p w14:paraId="227A2B48" w14:textId="77777777" w:rsidR="00C55D34" w:rsidRPr="00F8271C" w:rsidRDefault="00C55D34" w:rsidP="008E2CDF">
            <w:pPr>
              <w:rPr>
                <w:rFonts w:ascii="Garamond" w:hAnsi="Garamond" w:cs="Arial"/>
              </w:rPr>
            </w:pPr>
          </w:p>
        </w:tc>
        <w:tc>
          <w:tcPr>
            <w:tcW w:w="1182" w:type="dxa"/>
          </w:tcPr>
          <w:p w14:paraId="43DB3B5A" w14:textId="77777777" w:rsidR="00C55D34" w:rsidRPr="00F8271C" w:rsidRDefault="00C55D34" w:rsidP="008E2CDF">
            <w:pPr>
              <w:rPr>
                <w:rFonts w:ascii="Garamond" w:hAnsi="Garamond" w:cs="Arial"/>
              </w:rPr>
            </w:pPr>
          </w:p>
        </w:tc>
      </w:tr>
      <w:tr w:rsidR="005D1D29" w:rsidRPr="00F8271C" w14:paraId="59083C21" w14:textId="77777777" w:rsidTr="00D65683">
        <w:tc>
          <w:tcPr>
            <w:tcW w:w="886" w:type="dxa"/>
          </w:tcPr>
          <w:p w14:paraId="199A80A4" w14:textId="77777777" w:rsidR="005D1D29" w:rsidRPr="00F8271C" w:rsidRDefault="005D1D29" w:rsidP="008E2CDF">
            <w:pPr>
              <w:rPr>
                <w:rFonts w:ascii="Garamond" w:hAnsi="Garamond" w:cs="Arial"/>
                <w:b/>
                <w:bCs/>
              </w:rPr>
            </w:pPr>
          </w:p>
        </w:tc>
        <w:tc>
          <w:tcPr>
            <w:tcW w:w="1285" w:type="dxa"/>
          </w:tcPr>
          <w:p w14:paraId="5745CA20" w14:textId="77777777" w:rsidR="005D1D29" w:rsidRPr="00F8271C" w:rsidRDefault="005D1D29" w:rsidP="008E2CDF">
            <w:pPr>
              <w:rPr>
                <w:rFonts w:ascii="Garamond" w:hAnsi="Garamond" w:cs="Arial"/>
                <w:b/>
                <w:bCs/>
                <w:sz w:val="20"/>
                <w:szCs w:val="20"/>
              </w:rPr>
            </w:pPr>
          </w:p>
        </w:tc>
        <w:tc>
          <w:tcPr>
            <w:tcW w:w="1250" w:type="dxa"/>
          </w:tcPr>
          <w:p w14:paraId="2B681075" w14:textId="77777777" w:rsidR="005D1D29" w:rsidRPr="00F8271C" w:rsidRDefault="005D1D29" w:rsidP="008E2CDF">
            <w:pPr>
              <w:ind w:left="35" w:hanging="35"/>
              <w:jc w:val="right"/>
              <w:rPr>
                <w:rFonts w:ascii="Garamond" w:hAnsi="Garamond" w:cs="Arial"/>
              </w:rPr>
            </w:pPr>
          </w:p>
        </w:tc>
        <w:tc>
          <w:tcPr>
            <w:tcW w:w="7009" w:type="dxa"/>
          </w:tcPr>
          <w:p w14:paraId="524C2262" w14:textId="05F68F1F" w:rsidR="005D1D29" w:rsidRPr="00F8271C" w:rsidRDefault="005D1D29" w:rsidP="007623E0">
            <w:pPr>
              <w:keepNext/>
              <w:rPr>
                <w:rFonts w:ascii="Garamond" w:hAnsi="Garamond" w:cs="Arial"/>
                <w:b/>
                <w:bCs/>
              </w:rPr>
            </w:pPr>
            <w:r w:rsidRPr="00F8271C">
              <w:rPr>
                <w:rFonts w:ascii="Garamond" w:hAnsi="Garamond" w:cs="Arial"/>
                <w:b/>
                <w:bCs/>
              </w:rPr>
              <w:t>Receiving</w:t>
            </w:r>
          </w:p>
        </w:tc>
        <w:tc>
          <w:tcPr>
            <w:tcW w:w="1769" w:type="dxa"/>
          </w:tcPr>
          <w:p w14:paraId="4DCFE730" w14:textId="77777777" w:rsidR="005D1D29" w:rsidRPr="00F8271C" w:rsidRDefault="005D1D29" w:rsidP="008E2CDF">
            <w:pPr>
              <w:rPr>
                <w:rFonts w:ascii="Garamond" w:hAnsi="Garamond" w:cs="Arial"/>
              </w:rPr>
            </w:pPr>
          </w:p>
        </w:tc>
        <w:tc>
          <w:tcPr>
            <w:tcW w:w="1182" w:type="dxa"/>
          </w:tcPr>
          <w:p w14:paraId="3BE4F142" w14:textId="77777777" w:rsidR="005D1D29" w:rsidRPr="00F8271C" w:rsidRDefault="005D1D29" w:rsidP="008E2CDF">
            <w:pPr>
              <w:rPr>
                <w:rFonts w:ascii="Garamond" w:hAnsi="Garamond" w:cs="Arial"/>
              </w:rPr>
            </w:pPr>
          </w:p>
        </w:tc>
      </w:tr>
      <w:tr w:rsidR="003D131E" w:rsidRPr="00F8271C" w14:paraId="3E1BCC6C" w14:textId="77777777" w:rsidTr="00D65683">
        <w:tc>
          <w:tcPr>
            <w:tcW w:w="886" w:type="dxa"/>
          </w:tcPr>
          <w:p w14:paraId="5C99308D" w14:textId="77777777" w:rsidR="003D131E" w:rsidRPr="00F8271C" w:rsidRDefault="003D131E" w:rsidP="008E2CDF">
            <w:pPr>
              <w:rPr>
                <w:rFonts w:ascii="Garamond" w:hAnsi="Garamond" w:cs="Arial"/>
                <w:b/>
                <w:bCs/>
              </w:rPr>
            </w:pPr>
          </w:p>
        </w:tc>
        <w:tc>
          <w:tcPr>
            <w:tcW w:w="1285" w:type="dxa"/>
          </w:tcPr>
          <w:p w14:paraId="7BE87B65" w14:textId="77777777" w:rsidR="003D131E" w:rsidRPr="00F8271C" w:rsidRDefault="003D131E" w:rsidP="008E2CDF">
            <w:pPr>
              <w:rPr>
                <w:rFonts w:ascii="Garamond" w:hAnsi="Garamond" w:cs="Arial"/>
                <w:b/>
                <w:bCs/>
                <w:sz w:val="20"/>
                <w:szCs w:val="20"/>
              </w:rPr>
            </w:pPr>
          </w:p>
        </w:tc>
        <w:tc>
          <w:tcPr>
            <w:tcW w:w="1250" w:type="dxa"/>
          </w:tcPr>
          <w:p w14:paraId="20D2BA4B" w14:textId="77777777" w:rsidR="003D131E" w:rsidRPr="00F8271C" w:rsidRDefault="003D131E" w:rsidP="008E2CDF">
            <w:pPr>
              <w:ind w:left="35" w:hanging="35"/>
              <w:jc w:val="right"/>
              <w:rPr>
                <w:rFonts w:ascii="Garamond" w:hAnsi="Garamond" w:cs="Arial"/>
              </w:rPr>
            </w:pPr>
          </w:p>
        </w:tc>
        <w:tc>
          <w:tcPr>
            <w:tcW w:w="7009" w:type="dxa"/>
          </w:tcPr>
          <w:p w14:paraId="4F41989A" w14:textId="40356CF3" w:rsidR="003D131E" w:rsidRPr="00F8271C" w:rsidRDefault="00C55D34" w:rsidP="008E2CDF">
            <w:pPr>
              <w:ind w:left="6" w:hanging="6"/>
              <w:rPr>
                <w:rFonts w:ascii="Garamond" w:hAnsi="Garamond" w:cs="Arial"/>
              </w:rPr>
            </w:pPr>
            <w:r w:rsidRPr="00F8271C">
              <w:rPr>
                <w:rFonts w:ascii="Garamond" w:hAnsi="Garamond" w:cs="Arial"/>
              </w:rPr>
              <w:t>Who is responsible for accepting deliveries?  Central or by department?  After hours?</w:t>
            </w:r>
          </w:p>
        </w:tc>
        <w:tc>
          <w:tcPr>
            <w:tcW w:w="1769" w:type="dxa"/>
          </w:tcPr>
          <w:p w14:paraId="22881F1E" w14:textId="77777777" w:rsidR="003D131E" w:rsidRPr="00F8271C" w:rsidRDefault="003D131E" w:rsidP="008E2CDF">
            <w:pPr>
              <w:rPr>
                <w:rFonts w:ascii="Garamond" w:hAnsi="Garamond" w:cs="Arial"/>
              </w:rPr>
            </w:pPr>
          </w:p>
        </w:tc>
        <w:tc>
          <w:tcPr>
            <w:tcW w:w="1182" w:type="dxa"/>
          </w:tcPr>
          <w:p w14:paraId="5B1E8D33" w14:textId="77777777" w:rsidR="003D131E" w:rsidRPr="00F8271C" w:rsidRDefault="003D131E" w:rsidP="008E2CDF">
            <w:pPr>
              <w:rPr>
                <w:rFonts w:ascii="Garamond" w:hAnsi="Garamond" w:cs="Arial"/>
              </w:rPr>
            </w:pPr>
          </w:p>
        </w:tc>
      </w:tr>
      <w:tr w:rsidR="00C55D34" w:rsidRPr="00F8271C" w14:paraId="07B965E0" w14:textId="77777777" w:rsidTr="00D65683">
        <w:tc>
          <w:tcPr>
            <w:tcW w:w="886" w:type="dxa"/>
          </w:tcPr>
          <w:p w14:paraId="4362E554" w14:textId="77777777" w:rsidR="00C55D34" w:rsidRPr="00F8271C" w:rsidRDefault="00C55D34" w:rsidP="008E2CDF">
            <w:pPr>
              <w:rPr>
                <w:rFonts w:ascii="Garamond" w:hAnsi="Garamond" w:cs="Arial"/>
                <w:b/>
                <w:bCs/>
              </w:rPr>
            </w:pPr>
          </w:p>
        </w:tc>
        <w:tc>
          <w:tcPr>
            <w:tcW w:w="1285" w:type="dxa"/>
          </w:tcPr>
          <w:p w14:paraId="44049990" w14:textId="77777777" w:rsidR="00C55D34" w:rsidRPr="00F8271C" w:rsidRDefault="00C55D34" w:rsidP="008E2CDF">
            <w:pPr>
              <w:rPr>
                <w:rFonts w:ascii="Garamond" w:hAnsi="Garamond" w:cs="Arial"/>
                <w:b/>
                <w:bCs/>
                <w:sz w:val="20"/>
                <w:szCs w:val="20"/>
              </w:rPr>
            </w:pPr>
          </w:p>
        </w:tc>
        <w:tc>
          <w:tcPr>
            <w:tcW w:w="1250" w:type="dxa"/>
          </w:tcPr>
          <w:p w14:paraId="7F83FF2D" w14:textId="77777777" w:rsidR="00C55D34" w:rsidRPr="00F8271C" w:rsidRDefault="00C55D34" w:rsidP="008E2CDF">
            <w:pPr>
              <w:ind w:left="35" w:hanging="35"/>
              <w:jc w:val="right"/>
              <w:rPr>
                <w:rFonts w:ascii="Garamond" w:hAnsi="Garamond" w:cs="Arial"/>
              </w:rPr>
            </w:pPr>
          </w:p>
        </w:tc>
        <w:tc>
          <w:tcPr>
            <w:tcW w:w="7009" w:type="dxa"/>
          </w:tcPr>
          <w:p w14:paraId="1495C55F" w14:textId="77777777" w:rsidR="00C55D34" w:rsidRPr="00F8271C" w:rsidRDefault="00C55D34" w:rsidP="008E2CDF">
            <w:pPr>
              <w:ind w:left="6" w:hanging="6"/>
              <w:rPr>
                <w:rFonts w:ascii="Garamond" w:hAnsi="Garamond" w:cs="Arial"/>
              </w:rPr>
            </w:pPr>
            <w:r w:rsidRPr="00F8271C">
              <w:rPr>
                <w:rFonts w:ascii="Garamond" w:hAnsi="Garamond" w:cs="Arial"/>
                <w:b/>
                <w:bCs/>
              </w:rPr>
              <w:t xml:space="preserve">Goods Receipts – </w:t>
            </w:r>
            <w:r w:rsidRPr="00F8271C">
              <w:rPr>
                <w:rFonts w:ascii="Garamond" w:hAnsi="Garamond" w:cs="Arial"/>
              </w:rPr>
              <w:t>Are goods receipts on paper?  Are they electronic?  Who enters them in the ERP system?</w:t>
            </w:r>
          </w:p>
          <w:p w14:paraId="31F41334" w14:textId="77777777" w:rsidR="00C55D34" w:rsidRPr="00F8271C" w:rsidRDefault="00C55D34" w:rsidP="008E2CDF">
            <w:pPr>
              <w:ind w:left="6" w:hanging="6"/>
              <w:rPr>
                <w:rFonts w:ascii="Garamond" w:hAnsi="Garamond" w:cs="Arial"/>
              </w:rPr>
            </w:pPr>
            <w:r w:rsidRPr="00F8271C">
              <w:rPr>
                <w:rFonts w:ascii="Garamond" w:hAnsi="Garamond" w:cs="Arial"/>
              </w:rPr>
              <w:t>What about deliveries that are incomplete?  What if the goods are damaged?</w:t>
            </w:r>
          </w:p>
          <w:p w14:paraId="05E167B3" w14:textId="112AD536" w:rsidR="00C55D34" w:rsidRPr="00F8271C" w:rsidRDefault="00C55D34" w:rsidP="008E2CDF">
            <w:pPr>
              <w:ind w:left="6" w:hanging="6"/>
              <w:rPr>
                <w:rFonts w:ascii="Garamond" w:hAnsi="Garamond" w:cs="Arial"/>
              </w:rPr>
            </w:pPr>
            <w:r w:rsidRPr="00F8271C">
              <w:rPr>
                <w:rFonts w:ascii="Garamond" w:hAnsi="Garamond" w:cs="Arial"/>
              </w:rPr>
              <w:t>What if the carrier does not want to wait for inspection?</w:t>
            </w:r>
          </w:p>
        </w:tc>
        <w:tc>
          <w:tcPr>
            <w:tcW w:w="1769" w:type="dxa"/>
          </w:tcPr>
          <w:p w14:paraId="74DF23FD" w14:textId="77777777" w:rsidR="00C55D34" w:rsidRPr="00F8271C" w:rsidRDefault="00C55D34" w:rsidP="008E2CDF">
            <w:pPr>
              <w:rPr>
                <w:rFonts w:ascii="Garamond" w:hAnsi="Garamond" w:cs="Arial"/>
              </w:rPr>
            </w:pPr>
            <w:r w:rsidRPr="00F8271C">
              <w:rPr>
                <w:rFonts w:ascii="Garamond" w:hAnsi="Garamond" w:cs="Arial"/>
              </w:rPr>
              <w:t>Form #</w:t>
            </w:r>
          </w:p>
          <w:p w14:paraId="3353E55E" w14:textId="443E3A7E" w:rsidR="00913EB2" w:rsidRPr="00F8271C" w:rsidRDefault="00913EB2" w:rsidP="008E2CDF">
            <w:pPr>
              <w:rPr>
                <w:rFonts w:ascii="Garamond" w:hAnsi="Garamond" w:cs="Arial"/>
              </w:rPr>
            </w:pPr>
            <w:r w:rsidRPr="00F8271C">
              <w:rPr>
                <w:rFonts w:ascii="Garamond" w:hAnsi="Garamond" w:cs="Arial"/>
              </w:rPr>
              <w:t>System Control</w:t>
            </w:r>
          </w:p>
        </w:tc>
        <w:tc>
          <w:tcPr>
            <w:tcW w:w="1182" w:type="dxa"/>
          </w:tcPr>
          <w:p w14:paraId="3493087D" w14:textId="77777777" w:rsidR="00C55D34" w:rsidRPr="00F8271C" w:rsidRDefault="00C55D34" w:rsidP="008E2CDF">
            <w:pPr>
              <w:rPr>
                <w:rFonts w:ascii="Garamond" w:hAnsi="Garamond" w:cs="Arial"/>
              </w:rPr>
            </w:pPr>
          </w:p>
        </w:tc>
      </w:tr>
      <w:tr w:rsidR="00C55D34" w:rsidRPr="00F8271C" w14:paraId="25544B05" w14:textId="77777777" w:rsidTr="00D65683">
        <w:tc>
          <w:tcPr>
            <w:tcW w:w="886" w:type="dxa"/>
          </w:tcPr>
          <w:p w14:paraId="6E85FA45" w14:textId="77777777" w:rsidR="00C55D34" w:rsidRPr="00F8271C" w:rsidRDefault="00C55D34" w:rsidP="008E2CDF">
            <w:pPr>
              <w:rPr>
                <w:rFonts w:ascii="Garamond" w:hAnsi="Garamond" w:cs="Arial"/>
                <w:b/>
                <w:bCs/>
              </w:rPr>
            </w:pPr>
          </w:p>
        </w:tc>
        <w:tc>
          <w:tcPr>
            <w:tcW w:w="1285" w:type="dxa"/>
          </w:tcPr>
          <w:p w14:paraId="24DF163D" w14:textId="77777777" w:rsidR="00C55D34" w:rsidRPr="00F8271C" w:rsidRDefault="00C55D34" w:rsidP="008E2CDF">
            <w:pPr>
              <w:rPr>
                <w:rFonts w:ascii="Garamond" w:hAnsi="Garamond" w:cs="Arial"/>
                <w:b/>
                <w:bCs/>
                <w:sz w:val="20"/>
                <w:szCs w:val="20"/>
              </w:rPr>
            </w:pPr>
          </w:p>
        </w:tc>
        <w:tc>
          <w:tcPr>
            <w:tcW w:w="1250" w:type="dxa"/>
          </w:tcPr>
          <w:p w14:paraId="1D64EEAA" w14:textId="77777777" w:rsidR="00C55D34" w:rsidRPr="00F8271C" w:rsidRDefault="00C55D34" w:rsidP="008E2CDF">
            <w:pPr>
              <w:ind w:left="35" w:hanging="35"/>
              <w:jc w:val="right"/>
              <w:rPr>
                <w:rFonts w:ascii="Garamond" w:hAnsi="Garamond" w:cs="Arial"/>
              </w:rPr>
            </w:pPr>
          </w:p>
        </w:tc>
        <w:tc>
          <w:tcPr>
            <w:tcW w:w="7009" w:type="dxa"/>
          </w:tcPr>
          <w:p w14:paraId="4424B4B1" w14:textId="77777777" w:rsidR="00C55D34" w:rsidRPr="00F8271C" w:rsidRDefault="00C55D34" w:rsidP="008E2CDF">
            <w:pPr>
              <w:ind w:left="6" w:hanging="6"/>
              <w:rPr>
                <w:rFonts w:ascii="Garamond" w:hAnsi="Garamond" w:cs="Arial"/>
                <w:b/>
                <w:bCs/>
              </w:rPr>
            </w:pPr>
          </w:p>
        </w:tc>
        <w:tc>
          <w:tcPr>
            <w:tcW w:w="1769" w:type="dxa"/>
          </w:tcPr>
          <w:p w14:paraId="4F34C856" w14:textId="77777777" w:rsidR="00C55D34" w:rsidRPr="00F8271C" w:rsidRDefault="00C55D34" w:rsidP="008E2CDF">
            <w:pPr>
              <w:rPr>
                <w:rFonts w:ascii="Garamond" w:hAnsi="Garamond" w:cs="Arial"/>
              </w:rPr>
            </w:pPr>
          </w:p>
        </w:tc>
        <w:tc>
          <w:tcPr>
            <w:tcW w:w="1182" w:type="dxa"/>
          </w:tcPr>
          <w:p w14:paraId="36F66382" w14:textId="77777777" w:rsidR="00C55D34" w:rsidRPr="00F8271C" w:rsidRDefault="00C55D34" w:rsidP="008E2CDF">
            <w:pPr>
              <w:rPr>
                <w:rFonts w:ascii="Garamond" w:hAnsi="Garamond" w:cs="Arial"/>
              </w:rPr>
            </w:pPr>
          </w:p>
        </w:tc>
      </w:tr>
      <w:tr w:rsidR="00850046" w:rsidRPr="00F8271C" w14:paraId="46479B32" w14:textId="77777777" w:rsidTr="00D65683">
        <w:tc>
          <w:tcPr>
            <w:tcW w:w="886" w:type="dxa"/>
          </w:tcPr>
          <w:p w14:paraId="1CD96318" w14:textId="77777777" w:rsidR="00850046" w:rsidRPr="00F8271C" w:rsidRDefault="00850046" w:rsidP="00E76AA0">
            <w:pPr>
              <w:keepNext/>
              <w:keepLines/>
              <w:spacing w:before="240"/>
              <w:rPr>
                <w:rFonts w:ascii="Garamond" w:hAnsi="Garamond" w:cs="Arial"/>
                <w:b/>
                <w:bCs/>
              </w:rPr>
            </w:pPr>
          </w:p>
        </w:tc>
        <w:tc>
          <w:tcPr>
            <w:tcW w:w="1285" w:type="dxa"/>
          </w:tcPr>
          <w:p w14:paraId="3B8AB54F" w14:textId="54FA2E91" w:rsidR="00850046" w:rsidRPr="00F21114" w:rsidRDefault="00850046" w:rsidP="00E76AA0">
            <w:pPr>
              <w:keepNext/>
              <w:keepLines/>
              <w:spacing w:before="240"/>
              <w:rPr>
                <w:rFonts w:ascii="Garamond" w:hAnsi="Garamond" w:cs="Arial"/>
                <w:b/>
                <w:bCs/>
              </w:rPr>
            </w:pPr>
            <w:r w:rsidRPr="00F21114">
              <w:rPr>
                <w:rFonts w:ascii="Garamond" w:hAnsi="Garamond" w:cs="Arial"/>
                <w:b/>
                <w:bCs/>
              </w:rPr>
              <w:t>Article 9</w:t>
            </w:r>
          </w:p>
        </w:tc>
        <w:tc>
          <w:tcPr>
            <w:tcW w:w="1250" w:type="dxa"/>
          </w:tcPr>
          <w:p w14:paraId="637E4839" w14:textId="1C4CB1B7" w:rsidR="00850046" w:rsidRPr="00F8271C" w:rsidRDefault="00E006EC" w:rsidP="00E76AA0">
            <w:pPr>
              <w:keepNext/>
              <w:keepLines/>
              <w:spacing w:before="240"/>
              <w:ind w:left="35" w:hanging="35"/>
              <w:jc w:val="right"/>
              <w:rPr>
                <w:rFonts w:ascii="Garamond" w:hAnsi="Garamond" w:cs="Arial"/>
              </w:rPr>
            </w:pPr>
            <w:r w:rsidRPr="00F8271C">
              <w:rPr>
                <w:rFonts w:ascii="Garamond" w:hAnsi="Garamond" w:cs="Arial"/>
              </w:rPr>
              <w:t>2145</w:t>
            </w:r>
          </w:p>
        </w:tc>
        <w:tc>
          <w:tcPr>
            <w:tcW w:w="7009" w:type="dxa"/>
          </w:tcPr>
          <w:p w14:paraId="535A74FC" w14:textId="542E7A12" w:rsidR="00850046" w:rsidRPr="00F8271C" w:rsidRDefault="00850046" w:rsidP="008277A1">
            <w:pPr>
              <w:keepNext/>
              <w:keepLines/>
              <w:spacing w:before="120" w:after="120"/>
              <w:ind w:left="6" w:hanging="6"/>
              <w:rPr>
                <w:rFonts w:ascii="Garamond" w:hAnsi="Garamond" w:cs="Arial"/>
              </w:rPr>
            </w:pPr>
            <w:r w:rsidRPr="00F8271C">
              <w:rPr>
                <w:rFonts w:ascii="Garamond" w:hAnsi="Garamond" w:cs="Arial"/>
                <w:b/>
                <w:bCs/>
              </w:rPr>
              <w:t>Construction, Architect Engineer, Construction Management, and Land Surveying Services</w:t>
            </w:r>
          </w:p>
        </w:tc>
        <w:tc>
          <w:tcPr>
            <w:tcW w:w="1769" w:type="dxa"/>
          </w:tcPr>
          <w:p w14:paraId="5304ADAF" w14:textId="77777777" w:rsidR="00850046" w:rsidRPr="00F8271C" w:rsidRDefault="00850046" w:rsidP="00E76AA0">
            <w:pPr>
              <w:keepNext/>
              <w:keepLines/>
              <w:spacing w:before="240"/>
              <w:rPr>
                <w:rFonts w:ascii="Garamond" w:hAnsi="Garamond" w:cs="Arial"/>
              </w:rPr>
            </w:pPr>
          </w:p>
        </w:tc>
        <w:tc>
          <w:tcPr>
            <w:tcW w:w="1182" w:type="dxa"/>
          </w:tcPr>
          <w:p w14:paraId="5046C6DB" w14:textId="79D09C2F" w:rsidR="00850046" w:rsidRPr="00F8271C" w:rsidRDefault="00850046" w:rsidP="00E76AA0">
            <w:pPr>
              <w:keepNext/>
              <w:keepLines/>
              <w:spacing w:before="240"/>
              <w:rPr>
                <w:rFonts w:ascii="Garamond" w:hAnsi="Garamond" w:cs="Arial"/>
              </w:rPr>
            </w:pPr>
          </w:p>
        </w:tc>
      </w:tr>
      <w:tr w:rsidR="00850046" w:rsidRPr="00F8271C" w14:paraId="303BC626" w14:textId="77777777" w:rsidTr="00D65683">
        <w:tc>
          <w:tcPr>
            <w:tcW w:w="886" w:type="dxa"/>
          </w:tcPr>
          <w:p w14:paraId="5F272EA6" w14:textId="77777777" w:rsidR="00850046" w:rsidRPr="00F8271C" w:rsidRDefault="00850046" w:rsidP="00E76AA0">
            <w:pPr>
              <w:keepNext/>
              <w:keepLines/>
              <w:rPr>
                <w:rFonts w:ascii="Garamond" w:hAnsi="Garamond" w:cs="Arial"/>
              </w:rPr>
            </w:pPr>
          </w:p>
        </w:tc>
        <w:tc>
          <w:tcPr>
            <w:tcW w:w="1285" w:type="dxa"/>
          </w:tcPr>
          <w:p w14:paraId="1F88340D" w14:textId="5ABB5134" w:rsidR="00850046" w:rsidRPr="00F21114" w:rsidRDefault="00850046" w:rsidP="00E76AA0">
            <w:pPr>
              <w:keepNext/>
              <w:keepLines/>
              <w:rPr>
                <w:rFonts w:ascii="Garamond" w:hAnsi="Garamond" w:cs="Arial"/>
                <w:b/>
              </w:rPr>
            </w:pPr>
            <w:r w:rsidRPr="00F21114">
              <w:rPr>
                <w:rFonts w:ascii="Garamond" w:hAnsi="Garamond" w:cs="Arial"/>
              </w:rPr>
              <w:t>11-35-3220</w:t>
            </w:r>
          </w:p>
        </w:tc>
        <w:tc>
          <w:tcPr>
            <w:tcW w:w="1250" w:type="dxa"/>
          </w:tcPr>
          <w:p w14:paraId="30B18129" w14:textId="7E29538F" w:rsidR="00850046" w:rsidRPr="00F8271C" w:rsidRDefault="00E006EC" w:rsidP="00E76AA0">
            <w:pPr>
              <w:keepNext/>
              <w:keepLines/>
              <w:ind w:left="35" w:hanging="35"/>
              <w:jc w:val="right"/>
              <w:rPr>
                <w:rFonts w:ascii="Garamond" w:hAnsi="Garamond" w:cs="Arial"/>
              </w:rPr>
            </w:pPr>
            <w:r w:rsidRPr="00F8271C">
              <w:rPr>
                <w:rFonts w:ascii="Garamond" w:hAnsi="Garamond" w:cs="Arial"/>
              </w:rPr>
              <w:t>2040</w:t>
            </w:r>
          </w:p>
        </w:tc>
        <w:tc>
          <w:tcPr>
            <w:tcW w:w="7009" w:type="dxa"/>
          </w:tcPr>
          <w:p w14:paraId="47419D3B" w14:textId="0EC72452" w:rsidR="00850046" w:rsidRPr="00F8271C" w:rsidRDefault="00850046" w:rsidP="00E76AA0">
            <w:pPr>
              <w:keepNext/>
              <w:keepLines/>
              <w:ind w:left="6" w:hanging="6"/>
              <w:rPr>
                <w:rFonts w:ascii="Garamond" w:hAnsi="Garamond" w:cs="Arial"/>
                <w:b/>
              </w:rPr>
            </w:pPr>
            <w:r w:rsidRPr="00F8271C">
              <w:rPr>
                <w:rFonts w:ascii="Garamond" w:hAnsi="Garamond" w:cs="Arial"/>
              </w:rPr>
              <w:t>publication of proposed procurements of construction, information technology, supplies, and services</w:t>
            </w:r>
          </w:p>
        </w:tc>
        <w:tc>
          <w:tcPr>
            <w:tcW w:w="1769" w:type="dxa"/>
          </w:tcPr>
          <w:p w14:paraId="7D9ECC7B" w14:textId="77777777" w:rsidR="00850046" w:rsidRPr="00F8271C" w:rsidRDefault="00850046" w:rsidP="00E76AA0">
            <w:pPr>
              <w:keepNext/>
              <w:keepLines/>
              <w:rPr>
                <w:rFonts w:ascii="Garamond" w:hAnsi="Garamond" w:cs="Arial"/>
              </w:rPr>
            </w:pPr>
          </w:p>
        </w:tc>
        <w:tc>
          <w:tcPr>
            <w:tcW w:w="1182" w:type="dxa"/>
          </w:tcPr>
          <w:p w14:paraId="3B39B75A" w14:textId="75880117" w:rsidR="00850046" w:rsidRPr="00F8271C" w:rsidRDefault="00850046" w:rsidP="00E76AA0">
            <w:pPr>
              <w:keepNext/>
              <w:keepLines/>
              <w:rPr>
                <w:rFonts w:ascii="Garamond" w:hAnsi="Garamond" w:cs="Arial"/>
              </w:rPr>
            </w:pPr>
          </w:p>
        </w:tc>
      </w:tr>
      <w:tr w:rsidR="00850046" w:rsidRPr="00F8271C" w14:paraId="49F62DEA" w14:textId="77777777" w:rsidTr="00D65683">
        <w:tc>
          <w:tcPr>
            <w:tcW w:w="886" w:type="dxa"/>
          </w:tcPr>
          <w:p w14:paraId="0B49317F" w14:textId="77777777" w:rsidR="00850046" w:rsidRPr="00F8271C" w:rsidRDefault="00850046" w:rsidP="000818CE">
            <w:pPr>
              <w:spacing w:before="120" w:after="120"/>
              <w:rPr>
                <w:rFonts w:ascii="Garamond" w:hAnsi="Garamond" w:cs="Arial"/>
              </w:rPr>
            </w:pPr>
          </w:p>
        </w:tc>
        <w:tc>
          <w:tcPr>
            <w:tcW w:w="1285" w:type="dxa"/>
          </w:tcPr>
          <w:p w14:paraId="4D84CD3D" w14:textId="7D3592AF" w:rsidR="00850046" w:rsidRPr="00F8271C" w:rsidRDefault="00850046" w:rsidP="000818CE">
            <w:pPr>
              <w:spacing w:before="120" w:after="120"/>
              <w:rPr>
                <w:rFonts w:ascii="Garamond" w:hAnsi="Garamond" w:cs="Arial"/>
                <w:sz w:val="20"/>
                <w:szCs w:val="20"/>
              </w:rPr>
            </w:pPr>
          </w:p>
        </w:tc>
        <w:tc>
          <w:tcPr>
            <w:tcW w:w="1250" w:type="dxa"/>
          </w:tcPr>
          <w:p w14:paraId="489B15C3" w14:textId="77777777" w:rsidR="00850046" w:rsidRPr="00F8271C" w:rsidRDefault="00850046" w:rsidP="000818CE">
            <w:pPr>
              <w:spacing w:before="120" w:after="120"/>
              <w:ind w:left="35" w:hanging="35"/>
              <w:jc w:val="right"/>
              <w:rPr>
                <w:rFonts w:ascii="Garamond" w:hAnsi="Garamond" w:cs="Arial"/>
              </w:rPr>
            </w:pPr>
          </w:p>
        </w:tc>
        <w:tc>
          <w:tcPr>
            <w:tcW w:w="7009" w:type="dxa"/>
          </w:tcPr>
          <w:p w14:paraId="7AC28CF3" w14:textId="63B1DFF7" w:rsidR="00850046" w:rsidRPr="00F8271C" w:rsidRDefault="00850046" w:rsidP="00795002">
            <w:pPr>
              <w:keepNext/>
              <w:spacing w:before="120" w:after="120"/>
              <w:rPr>
                <w:rFonts w:ascii="Garamond" w:hAnsi="Garamond" w:cs="Arial"/>
                <w:b/>
                <w:bCs/>
              </w:rPr>
            </w:pPr>
            <w:r w:rsidRPr="00F8271C">
              <w:rPr>
                <w:rFonts w:ascii="Garamond" w:hAnsi="Garamond" w:cs="Arial"/>
                <w:b/>
                <w:bCs/>
              </w:rPr>
              <w:t>Manual for Planning and Execution of State Permanent Improvements</w:t>
            </w:r>
          </w:p>
        </w:tc>
        <w:tc>
          <w:tcPr>
            <w:tcW w:w="1769" w:type="dxa"/>
          </w:tcPr>
          <w:p w14:paraId="3431E174" w14:textId="087CC964" w:rsidR="00850046" w:rsidRPr="00F8271C" w:rsidRDefault="00F30834" w:rsidP="000818CE">
            <w:pPr>
              <w:spacing w:before="120" w:after="120"/>
              <w:rPr>
                <w:rFonts w:ascii="Garamond" w:hAnsi="Garamond" w:cs="Arial"/>
              </w:rPr>
            </w:pPr>
            <w:r w:rsidRPr="00F8271C">
              <w:rPr>
                <w:rFonts w:ascii="Garamond" w:hAnsi="Garamond" w:cs="Arial"/>
              </w:rPr>
              <w:t>Addendum</w:t>
            </w:r>
          </w:p>
        </w:tc>
        <w:tc>
          <w:tcPr>
            <w:tcW w:w="1182" w:type="dxa"/>
          </w:tcPr>
          <w:p w14:paraId="14A646C8" w14:textId="50179813" w:rsidR="00850046" w:rsidRPr="00F8271C" w:rsidRDefault="00850046" w:rsidP="000818CE">
            <w:pPr>
              <w:spacing w:before="120" w:after="120"/>
              <w:rPr>
                <w:rFonts w:ascii="Garamond" w:hAnsi="Garamond" w:cs="Arial"/>
              </w:rPr>
            </w:pPr>
          </w:p>
        </w:tc>
      </w:tr>
      <w:tr w:rsidR="000818CE" w:rsidRPr="00F8271C" w14:paraId="5095C78A" w14:textId="77777777" w:rsidTr="00D65683">
        <w:tc>
          <w:tcPr>
            <w:tcW w:w="886" w:type="dxa"/>
          </w:tcPr>
          <w:p w14:paraId="2F62D9D1" w14:textId="77777777" w:rsidR="000818CE" w:rsidRPr="00F8271C" w:rsidRDefault="000818CE" w:rsidP="003D131E">
            <w:pPr>
              <w:rPr>
                <w:rFonts w:ascii="Garamond" w:hAnsi="Garamond" w:cs="Arial"/>
              </w:rPr>
            </w:pPr>
          </w:p>
        </w:tc>
        <w:tc>
          <w:tcPr>
            <w:tcW w:w="1285" w:type="dxa"/>
          </w:tcPr>
          <w:p w14:paraId="7E4AE364" w14:textId="77777777" w:rsidR="000818CE" w:rsidRPr="00F8271C" w:rsidRDefault="000818CE" w:rsidP="003D131E">
            <w:pPr>
              <w:keepNext/>
              <w:rPr>
                <w:rFonts w:ascii="Garamond" w:hAnsi="Garamond" w:cs="Arial"/>
                <w:sz w:val="20"/>
                <w:szCs w:val="20"/>
              </w:rPr>
            </w:pPr>
          </w:p>
        </w:tc>
        <w:tc>
          <w:tcPr>
            <w:tcW w:w="1250" w:type="dxa"/>
          </w:tcPr>
          <w:p w14:paraId="1A026393" w14:textId="77777777" w:rsidR="000818CE" w:rsidRPr="00F8271C" w:rsidRDefault="000818CE" w:rsidP="003D131E">
            <w:pPr>
              <w:keepNext/>
              <w:ind w:left="35" w:hanging="35"/>
              <w:jc w:val="right"/>
              <w:rPr>
                <w:rFonts w:ascii="Garamond" w:hAnsi="Garamond" w:cs="Arial"/>
                <w:b/>
                <w:bCs/>
              </w:rPr>
            </w:pPr>
          </w:p>
        </w:tc>
        <w:tc>
          <w:tcPr>
            <w:tcW w:w="7009" w:type="dxa"/>
          </w:tcPr>
          <w:p w14:paraId="68B2B5C6" w14:textId="1B912720" w:rsidR="000818CE" w:rsidRPr="00F8271C" w:rsidRDefault="003D131E" w:rsidP="003D131E">
            <w:pPr>
              <w:keepNext/>
              <w:rPr>
                <w:rFonts w:ascii="Garamond" w:hAnsi="Garamond" w:cs="Arial"/>
              </w:rPr>
            </w:pPr>
            <w:r w:rsidRPr="00F8271C">
              <w:rPr>
                <w:rFonts w:ascii="Garamond" w:hAnsi="Garamond" w:cs="Arial"/>
              </w:rPr>
              <w:t>Who maintains the agency’s list of construction projects?  Where is it kept</w:t>
            </w:r>
            <w:proofErr w:type="gramStart"/>
            <w:r w:rsidRPr="00F8271C">
              <w:rPr>
                <w:rFonts w:ascii="Garamond" w:hAnsi="Garamond" w:cs="Arial"/>
              </w:rPr>
              <w:t xml:space="preserve">? </w:t>
            </w:r>
            <w:proofErr w:type="gramEnd"/>
            <w:r w:rsidRPr="00F8271C">
              <w:rPr>
                <w:rFonts w:ascii="Garamond" w:hAnsi="Garamond" w:cs="Arial"/>
              </w:rPr>
              <w:t xml:space="preserve">Digital or </w:t>
            </w:r>
            <w:proofErr w:type="gramStart"/>
            <w:r w:rsidRPr="00F8271C">
              <w:rPr>
                <w:rFonts w:ascii="Garamond" w:hAnsi="Garamond" w:cs="Arial"/>
              </w:rPr>
              <w:t>hard-copy</w:t>
            </w:r>
            <w:proofErr w:type="gramEnd"/>
            <w:r w:rsidRPr="00F8271C">
              <w:rPr>
                <w:rFonts w:ascii="Garamond" w:hAnsi="Garamond" w:cs="Arial"/>
              </w:rPr>
              <w:t>?</w:t>
            </w:r>
          </w:p>
        </w:tc>
        <w:tc>
          <w:tcPr>
            <w:tcW w:w="1769" w:type="dxa"/>
          </w:tcPr>
          <w:p w14:paraId="2AF44FB0" w14:textId="77777777" w:rsidR="000818CE" w:rsidRPr="00F8271C" w:rsidRDefault="000818CE" w:rsidP="003D131E">
            <w:pPr>
              <w:keepNext/>
              <w:rPr>
                <w:rFonts w:ascii="Garamond" w:hAnsi="Garamond" w:cs="Arial"/>
              </w:rPr>
            </w:pPr>
          </w:p>
        </w:tc>
        <w:tc>
          <w:tcPr>
            <w:tcW w:w="1182" w:type="dxa"/>
          </w:tcPr>
          <w:p w14:paraId="79A1D5D8" w14:textId="77777777" w:rsidR="000818CE" w:rsidRPr="00F8271C" w:rsidRDefault="000818CE" w:rsidP="003D131E">
            <w:pPr>
              <w:keepNext/>
              <w:rPr>
                <w:rFonts w:ascii="Garamond" w:hAnsi="Garamond" w:cs="Arial"/>
              </w:rPr>
            </w:pPr>
          </w:p>
        </w:tc>
      </w:tr>
      <w:tr w:rsidR="003D131E" w:rsidRPr="00F8271C" w14:paraId="7B5CFC87" w14:textId="77777777" w:rsidTr="00D65683">
        <w:tc>
          <w:tcPr>
            <w:tcW w:w="886" w:type="dxa"/>
          </w:tcPr>
          <w:p w14:paraId="59560D08" w14:textId="77777777" w:rsidR="003D131E" w:rsidRPr="00F8271C" w:rsidRDefault="003D131E" w:rsidP="00D2723F">
            <w:pPr>
              <w:rPr>
                <w:rFonts w:ascii="Garamond" w:hAnsi="Garamond" w:cs="Arial"/>
                <w:b/>
                <w:bCs/>
              </w:rPr>
            </w:pPr>
          </w:p>
        </w:tc>
        <w:tc>
          <w:tcPr>
            <w:tcW w:w="1285" w:type="dxa"/>
          </w:tcPr>
          <w:p w14:paraId="553EBEC7" w14:textId="77777777" w:rsidR="003D131E" w:rsidRPr="00F8271C" w:rsidRDefault="003D131E" w:rsidP="00D2723F">
            <w:pPr>
              <w:keepNext/>
              <w:rPr>
                <w:rFonts w:ascii="Garamond" w:hAnsi="Garamond" w:cs="Arial"/>
                <w:sz w:val="20"/>
                <w:szCs w:val="20"/>
              </w:rPr>
            </w:pPr>
          </w:p>
        </w:tc>
        <w:tc>
          <w:tcPr>
            <w:tcW w:w="1250" w:type="dxa"/>
          </w:tcPr>
          <w:p w14:paraId="6329AE16" w14:textId="77777777" w:rsidR="003D131E" w:rsidRPr="00F8271C" w:rsidRDefault="003D131E" w:rsidP="00D2723F">
            <w:pPr>
              <w:keepNext/>
              <w:ind w:left="35" w:hanging="35"/>
              <w:jc w:val="right"/>
              <w:rPr>
                <w:rFonts w:ascii="Garamond" w:hAnsi="Garamond" w:cs="Arial"/>
                <w:b/>
                <w:bCs/>
              </w:rPr>
            </w:pPr>
          </w:p>
        </w:tc>
        <w:tc>
          <w:tcPr>
            <w:tcW w:w="7009" w:type="dxa"/>
          </w:tcPr>
          <w:p w14:paraId="51085B02" w14:textId="77777777" w:rsidR="003D131E" w:rsidRPr="00F8271C" w:rsidRDefault="003D131E" w:rsidP="00D2723F">
            <w:pPr>
              <w:keepNext/>
              <w:rPr>
                <w:rFonts w:ascii="Garamond" w:hAnsi="Garamond" w:cs="Arial"/>
                <w:b/>
                <w:bCs/>
              </w:rPr>
            </w:pPr>
          </w:p>
        </w:tc>
        <w:tc>
          <w:tcPr>
            <w:tcW w:w="1769" w:type="dxa"/>
          </w:tcPr>
          <w:p w14:paraId="48982D79" w14:textId="77777777" w:rsidR="003D131E" w:rsidRPr="00F8271C" w:rsidRDefault="003D131E" w:rsidP="00D2723F">
            <w:pPr>
              <w:keepNext/>
              <w:rPr>
                <w:rFonts w:ascii="Garamond" w:hAnsi="Garamond" w:cs="Arial"/>
              </w:rPr>
            </w:pPr>
          </w:p>
        </w:tc>
        <w:tc>
          <w:tcPr>
            <w:tcW w:w="1182" w:type="dxa"/>
          </w:tcPr>
          <w:p w14:paraId="11155B51" w14:textId="77777777" w:rsidR="003D131E" w:rsidRPr="00F8271C" w:rsidRDefault="003D131E" w:rsidP="00D2723F">
            <w:pPr>
              <w:keepNext/>
              <w:rPr>
                <w:rFonts w:ascii="Garamond" w:hAnsi="Garamond" w:cs="Arial"/>
              </w:rPr>
            </w:pPr>
          </w:p>
        </w:tc>
      </w:tr>
      <w:tr w:rsidR="00850046" w:rsidRPr="00F8271C" w14:paraId="00F9BB77" w14:textId="77777777" w:rsidTr="00D65683">
        <w:tc>
          <w:tcPr>
            <w:tcW w:w="886" w:type="dxa"/>
          </w:tcPr>
          <w:p w14:paraId="22C3A1AC" w14:textId="03014C2D" w:rsidR="00850046" w:rsidRPr="00F8271C" w:rsidRDefault="005F0B34" w:rsidP="005F0B34">
            <w:pPr>
              <w:keepNext/>
              <w:spacing w:before="120" w:after="120"/>
              <w:rPr>
                <w:rFonts w:ascii="Garamond" w:hAnsi="Garamond" w:cs="Arial"/>
                <w:b/>
                <w:bCs/>
              </w:rPr>
            </w:pPr>
            <w:r w:rsidRPr="00F8271C">
              <w:rPr>
                <w:rFonts w:ascii="Garamond" w:hAnsi="Garamond" w:cs="Arial"/>
                <w:b/>
                <w:bCs/>
              </w:rPr>
              <w:t>V</w:t>
            </w:r>
            <w:r w:rsidR="00727315" w:rsidRPr="00F8271C">
              <w:rPr>
                <w:rFonts w:ascii="Garamond" w:hAnsi="Garamond" w:cs="Arial"/>
                <w:b/>
                <w:bCs/>
              </w:rPr>
              <w:t>I</w:t>
            </w:r>
            <w:r w:rsidRPr="00F8271C">
              <w:rPr>
                <w:rFonts w:ascii="Garamond" w:hAnsi="Garamond" w:cs="Arial"/>
                <w:b/>
                <w:bCs/>
              </w:rPr>
              <w:t>.</w:t>
            </w:r>
          </w:p>
        </w:tc>
        <w:tc>
          <w:tcPr>
            <w:tcW w:w="1285" w:type="dxa"/>
          </w:tcPr>
          <w:p w14:paraId="5AB31E1B" w14:textId="11FC9A99" w:rsidR="00850046" w:rsidRPr="00F8271C" w:rsidRDefault="00850046" w:rsidP="00E006EC">
            <w:pPr>
              <w:keepNext/>
              <w:spacing w:before="240"/>
              <w:rPr>
                <w:rFonts w:ascii="Garamond" w:hAnsi="Garamond" w:cs="Arial"/>
                <w:sz w:val="20"/>
                <w:szCs w:val="20"/>
              </w:rPr>
            </w:pPr>
          </w:p>
        </w:tc>
        <w:tc>
          <w:tcPr>
            <w:tcW w:w="1250" w:type="dxa"/>
          </w:tcPr>
          <w:p w14:paraId="650F187B" w14:textId="77777777" w:rsidR="00850046" w:rsidRPr="00F8271C" w:rsidRDefault="00850046" w:rsidP="00E45075">
            <w:pPr>
              <w:keepNext/>
              <w:spacing w:before="240"/>
              <w:ind w:left="35" w:hanging="35"/>
              <w:jc w:val="right"/>
              <w:rPr>
                <w:rFonts w:ascii="Garamond" w:hAnsi="Garamond" w:cs="Arial"/>
                <w:b/>
                <w:bCs/>
              </w:rPr>
            </w:pPr>
          </w:p>
        </w:tc>
        <w:tc>
          <w:tcPr>
            <w:tcW w:w="7009" w:type="dxa"/>
          </w:tcPr>
          <w:p w14:paraId="2496E8F2" w14:textId="009EBEEC" w:rsidR="00850046" w:rsidRPr="00F8271C" w:rsidRDefault="00850046" w:rsidP="008277A1">
            <w:pPr>
              <w:keepNext/>
              <w:spacing w:before="120" w:after="120"/>
              <w:rPr>
                <w:rFonts w:ascii="Garamond" w:hAnsi="Garamond" w:cs="Arial"/>
                <w:b/>
                <w:bCs/>
              </w:rPr>
            </w:pPr>
            <w:r w:rsidRPr="00F8271C">
              <w:rPr>
                <w:rFonts w:ascii="Garamond" w:hAnsi="Garamond" w:cs="Arial"/>
                <w:b/>
                <w:bCs/>
              </w:rPr>
              <w:t>Contract Administration</w:t>
            </w:r>
          </w:p>
        </w:tc>
        <w:tc>
          <w:tcPr>
            <w:tcW w:w="1769" w:type="dxa"/>
          </w:tcPr>
          <w:p w14:paraId="1AFAD79D" w14:textId="77777777" w:rsidR="00850046" w:rsidRPr="00F8271C" w:rsidRDefault="00850046" w:rsidP="00E006EC">
            <w:pPr>
              <w:keepNext/>
              <w:spacing w:before="240"/>
              <w:rPr>
                <w:rFonts w:ascii="Garamond" w:hAnsi="Garamond" w:cs="Arial"/>
              </w:rPr>
            </w:pPr>
          </w:p>
        </w:tc>
        <w:tc>
          <w:tcPr>
            <w:tcW w:w="1182" w:type="dxa"/>
          </w:tcPr>
          <w:p w14:paraId="4C735E69" w14:textId="78A2DCBB" w:rsidR="00850046" w:rsidRPr="00F8271C" w:rsidRDefault="00850046" w:rsidP="00E006EC">
            <w:pPr>
              <w:keepNext/>
              <w:spacing w:before="240"/>
              <w:rPr>
                <w:rFonts w:ascii="Garamond" w:hAnsi="Garamond" w:cs="Arial"/>
              </w:rPr>
            </w:pPr>
          </w:p>
        </w:tc>
      </w:tr>
      <w:tr w:rsidR="00850046" w:rsidRPr="00F8271C" w14:paraId="49365054" w14:textId="77777777" w:rsidTr="00D65683">
        <w:tc>
          <w:tcPr>
            <w:tcW w:w="886" w:type="dxa"/>
          </w:tcPr>
          <w:p w14:paraId="07C8BF56" w14:textId="77777777" w:rsidR="00850046" w:rsidRPr="00F8271C" w:rsidRDefault="00850046" w:rsidP="00E006EC">
            <w:pPr>
              <w:keepNext/>
              <w:rPr>
                <w:rFonts w:ascii="Garamond" w:hAnsi="Garamond" w:cs="Arial"/>
              </w:rPr>
            </w:pPr>
          </w:p>
        </w:tc>
        <w:tc>
          <w:tcPr>
            <w:tcW w:w="1285" w:type="dxa"/>
          </w:tcPr>
          <w:p w14:paraId="10D17E9A" w14:textId="461DFEE7" w:rsidR="00850046" w:rsidRPr="00F8271C" w:rsidRDefault="00850046" w:rsidP="00E006EC">
            <w:pPr>
              <w:keepNext/>
              <w:rPr>
                <w:rFonts w:ascii="Garamond" w:hAnsi="Garamond" w:cs="Arial"/>
                <w:sz w:val="20"/>
                <w:szCs w:val="20"/>
              </w:rPr>
            </w:pPr>
          </w:p>
        </w:tc>
        <w:tc>
          <w:tcPr>
            <w:tcW w:w="1250" w:type="dxa"/>
          </w:tcPr>
          <w:p w14:paraId="04C7B7E2" w14:textId="77777777" w:rsidR="00850046" w:rsidRPr="00F8271C" w:rsidRDefault="00850046" w:rsidP="00E45075">
            <w:pPr>
              <w:keepNext/>
              <w:ind w:left="35" w:hanging="35"/>
              <w:jc w:val="right"/>
              <w:rPr>
                <w:rFonts w:ascii="Garamond" w:hAnsi="Garamond" w:cs="Arial"/>
              </w:rPr>
            </w:pPr>
          </w:p>
        </w:tc>
        <w:tc>
          <w:tcPr>
            <w:tcW w:w="7009" w:type="dxa"/>
          </w:tcPr>
          <w:p w14:paraId="4FF291C4" w14:textId="2896ED95" w:rsidR="00850046" w:rsidRPr="00F8271C" w:rsidRDefault="00850046" w:rsidP="00E006EC">
            <w:pPr>
              <w:keepNext/>
              <w:ind w:left="6" w:hanging="6"/>
              <w:rPr>
                <w:rFonts w:ascii="Garamond" w:hAnsi="Garamond" w:cs="Arial"/>
              </w:rPr>
            </w:pPr>
            <w:r w:rsidRPr="00F8271C">
              <w:rPr>
                <w:rFonts w:ascii="Garamond" w:hAnsi="Garamond" w:cs="Arial"/>
              </w:rPr>
              <w:t>Assign responsibility(s) to agency personnel</w:t>
            </w:r>
          </w:p>
        </w:tc>
        <w:tc>
          <w:tcPr>
            <w:tcW w:w="1769" w:type="dxa"/>
          </w:tcPr>
          <w:p w14:paraId="2361F3EF" w14:textId="7995E627" w:rsidR="00850046" w:rsidRPr="00F8271C" w:rsidRDefault="003A1150" w:rsidP="00E006EC">
            <w:pPr>
              <w:keepNext/>
              <w:rPr>
                <w:rFonts w:ascii="Garamond" w:hAnsi="Garamond" w:cs="Arial"/>
              </w:rPr>
            </w:pPr>
            <w:r w:rsidRPr="00F8271C">
              <w:rPr>
                <w:rFonts w:ascii="Garamond" w:hAnsi="Garamond" w:cs="Arial"/>
                <w:b/>
                <w:bCs/>
              </w:rPr>
              <w:t>Contract Administration Guide</w:t>
            </w:r>
            <w:r w:rsidRPr="00F8271C">
              <w:rPr>
                <w:rFonts w:ascii="Garamond" w:hAnsi="Garamond" w:cs="Arial"/>
              </w:rPr>
              <w:t xml:space="preserve"> by SPO as Addendum</w:t>
            </w:r>
          </w:p>
        </w:tc>
        <w:tc>
          <w:tcPr>
            <w:tcW w:w="1182" w:type="dxa"/>
          </w:tcPr>
          <w:p w14:paraId="27CEF268" w14:textId="242E683F" w:rsidR="00850046" w:rsidRPr="00F8271C" w:rsidRDefault="00850046" w:rsidP="00E006EC">
            <w:pPr>
              <w:keepNext/>
              <w:rPr>
                <w:rFonts w:ascii="Garamond" w:hAnsi="Garamond" w:cs="Arial"/>
              </w:rPr>
            </w:pPr>
          </w:p>
        </w:tc>
      </w:tr>
      <w:tr w:rsidR="00850046" w:rsidRPr="00F8271C" w14:paraId="083162E0" w14:textId="77777777" w:rsidTr="00D65683">
        <w:tc>
          <w:tcPr>
            <w:tcW w:w="886" w:type="dxa"/>
          </w:tcPr>
          <w:p w14:paraId="100E73E7" w14:textId="77777777" w:rsidR="00850046" w:rsidRPr="00F8271C" w:rsidRDefault="00850046" w:rsidP="00A62000">
            <w:pPr>
              <w:rPr>
                <w:rFonts w:ascii="Garamond" w:hAnsi="Garamond" w:cs="Arial"/>
              </w:rPr>
            </w:pPr>
          </w:p>
        </w:tc>
        <w:tc>
          <w:tcPr>
            <w:tcW w:w="1285" w:type="dxa"/>
          </w:tcPr>
          <w:p w14:paraId="39359B27" w14:textId="3B60EA6F" w:rsidR="00850046" w:rsidRPr="00F8271C" w:rsidRDefault="00850046" w:rsidP="00A62000">
            <w:pPr>
              <w:rPr>
                <w:rFonts w:ascii="Garamond" w:hAnsi="Garamond" w:cs="Arial"/>
                <w:sz w:val="20"/>
                <w:szCs w:val="20"/>
              </w:rPr>
            </w:pPr>
          </w:p>
        </w:tc>
        <w:tc>
          <w:tcPr>
            <w:tcW w:w="1250" w:type="dxa"/>
          </w:tcPr>
          <w:p w14:paraId="1E809255" w14:textId="77777777" w:rsidR="00850046" w:rsidRPr="00F8271C" w:rsidRDefault="00850046" w:rsidP="00E45075">
            <w:pPr>
              <w:ind w:left="35" w:hanging="35"/>
              <w:jc w:val="right"/>
              <w:rPr>
                <w:rFonts w:ascii="Garamond" w:hAnsi="Garamond" w:cs="Arial"/>
                <w:b/>
                <w:bCs/>
              </w:rPr>
            </w:pPr>
          </w:p>
        </w:tc>
        <w:tc>
          <w:tcPr>
            <w:tcW w:w="7009" w:type="dxa"/>
          </w:tcPr>
          <w:p w14:paraId="24361EFB" w14:textId="77777777" w:rsidR="00850046" w:rsidRPr="00F8271C" w:rsidRDefault="00850046" w:rsidP="003714ED">
            <w:pPr>
              <w:ind w:left="6" w:hanging="6"/>
              <w:rPr>
                <w:rFonts w:ascii="Garamond" w:hAnsi="Garamond" w:cs="Arial"/>
                <w:b/>
                <w:bCs/>
              </w:rPr>
            </w:pPr>
            <w:r w:rsidRPr="00F8271C">
              <w:rPr>
                <w:rFonts w:ascii="Garamond" w:hAnsi="Garamond" w:cs="Arial"/>
                <w:b/>
                <w:bCs/>
              </w:rPr>
              <w:t>Assignment of Contract Officer for Responsibility</w:t>
            </w:r>
          </w:p>
          <w:p w14:paraId="588E099F" w14:textId="48BFB623" w:rsidR="00536B46" w:rsidRPr="00F8271C" w:rsidRDefault="00536B46" w:rsidP="003714ED">
            <w:pPr>
              <w:ind w:left="6" w:hanging="6"/>
              <w:rPr>
                <w:rFonts w:ascii="Garamond" w:hAnsi="Garamond" w:cs="Arial"/>
              </w:rPr>
            </w:pPr>
            <w:r w:rsidRPr="00F8271C">
              <w:rPr>
                <w:rFonts w:ascii="Garamond" w:hAnsi="Garamond" w:cs="Arial"/>
              </w:rPr>
              <w:t>Who makes the assignment?</w:t>
            </w:r>
          </w:p>
        </w:tc>
        <w:tc>
          <w:tcPr>
            <w:tcW w:w="1769" w:type="dxa"/>
          </w:tcPr>
          <w:p w14:paraId="156291DA" w14:textId="77777777" w:rsidR="00850046" w:rsidRPr="00F8271C" w:rsidRDefault="00850046" w:rsidP="00A62000">
            <w:pPr>
              <w:rPr>
                <w:rFonts w:ascii="Garamond" w:hAnsi="Garamond" w:cs="Arial"/>
              </w:rPr>
            </w:pPr>
          </w:p>
        </w:tc>
        <w:tc>
          <w:tcPr>
            <w:tcW w:w="1182" w:type="dxa"/>
          </w:tcPr>
          <w:p w14:paraId="5C140C86" w14:textId="7FD7D064" w:rsidR="00850046" w:rsidRPr="00F8271C" w:rsidRDefault="00850046" w:rsidP="00A62000">
            <w:pPr>
              <w:rPr>
                <w:rFonts w:ascii="Garamond" w:hAnsi="Garamond" w:cs="Arial"/>
              </w:rPr>
            </w:pPr>
          </w:p>
        </w:tc>
      </w:tr>
      <w:tr w:rsidR="00850046" w:rsidRPr="00F8271C" w14:paraId="250F1816" w14:textId="77777777" w:rsidTr="00D65683">
        <w:tc>
          <w:tcPr>
            <w:tcW w:w="886" w:type="dxa"/>
          </w:tcPr>
          <w:p w14:paraId="1401F2D5" w14:textId="77777777" w:rsidR="00850046" w:rsidRPr="00F8271C" w:rsidRDefault="00850046" w:rsidP="00A62000">
            <w:pPr>
              <w:rPr>
                <w:rFonts w:ascii="Garamond" w:hAnsi="Garamond" w:cs="Arial"/>
              </w:rPr>
            </w:pPr>
          </w:p>
        </w:tc>
        <w:tc>
          <w:tcPr>
            <w:tcW w:w="1285" w:type="dxa"/>
          </w:tcPr>
          <w:p w14:paraId="69DC2A65" w14:textId="158114A6" w:rsidR="00850046" w:rsidRPr="00F8271C" w:rsidRDefault="00850046" w:rsidP="00A62000">
            <w:pPr>
              <w:rPr>
                <w:rFonts w:ascii="Garamond" w:hAnsi="Garamond" w:cs="Arial"/>
                <w:sz w:val="20"/>
                <w:szCs w:val="20"/>
              </w:rPr>
            </w:pPr>
          </w:p>
        </w:tc>
        <w:tc>
          <w:tcPr>
            <w:tcW w:w="1250" w:type="dxa"/>
          </w:tcPr>
          <w:p w14:paraId="06BA867A" w14:textId="77777777" w:rsidR="00850046" w:rsidRPr="00F8271C" w:rsidRDefault="00850046" w:rsidP="00E45075">
            <w:pPr>
              <w:ind w:left="35" w:hanging="35"/>
              <w:jc w:val="right"/>
              <w:rPr>
                <w:rFonts w:ascii="Garamond" w:hAnsi="Garamond" w:cs="Arial"/>
                <w:b/>
                <w:bCs/>
              </w:rPr>
            </w:pPr>
          </w:p>
        </w:tc>
        <w:tc>
          <w:tcPr>
            <w:tcW w:w="7009" w:type="dxa"/>
          </w:tcPr>
          <w:p w14:paraId="12ACF150" w14:textId="77777777" w:rsidR="00850046" w:rsidRPr="00F8271C" w:rsidRDefault="00850046" w:rsidP="003714ED">
            <w:pPr>
              <w:ind w:left="6" w:hanging="6"/>
              <w:rPr>
                <w:rFonts w:ascii="Garamond" w:hAnsi="Garamond" w:cs="Arial"/>
                <w:b/>
                <w:bCs/>
              </w:rPr>
            </w:pPr>
            <w:r w:rsidRPr="00F8271C">
              <w:rPr>
                <w:rFonts w:ascii="Garamond" w:hAnsi="Garamond" w:cs="Arial"/>
                <w:b/>
                <w:bCs/>
              </w:rPr>
              <w:t>Filing of Contract Administration Plan</w:t>
            </w:r>
          </w:p>
          <w:p w14:paraId="3E534BF1" w14:textId="7628D70F" w:rsidR="00536B46" w:rsidRPr="00F8271C" w:rsidRDefault="00536B46" w:rsidP="001130C5">
            <w:pPr>
              <w:ind w:left="6" w:hanging="6"/>
              <w:rPr>
                <w:rFonts w:ascii="Garamond" w:hAnsi="Garamond" w:cs="Arial"/>
              </w:rPr>
            </w:pPr>
            <w:r w:rsidRPr="00F8271C">
              <w:rPr>
                <w:rFonts w:ascii="Garamond" w:hAnsi="Garamond" w:cs="Arial"/>
              </w:rPr>
              <w:t>How are files organized</w:t>
            </w:r>
            <w:proofErr w:type="gramStart"/>
            <w:r w:rsidRPr="00F8271C">
              <w:rPr>
                <w:rFonts w:ascii="Garamond" w:hAnsi="Garamond" w:cs="Arial"/>
              </w:rPr>
              <w:t>?</w:t>
            </w:r>
            <w:r w:rsidR="001130C5">
              <w:rPr>
                <w:rFonts w:ascii="Garamond" w:hAnsi="Garamond" w:cs="Arial"/>
              </w:rPr>
              <w:t xml:space="preserve"> </w:t>
            </w:r>
            <w:proofErr w:type="gramEnd"/>
            <w:r w:rsidRPr="00F8271C">
              <w:rPr>
                <w:rFonts w:ascii="Garamond" w:hAnsi="Garamond" w:cs="Arial"/>
              </w:rPr>
              <w:t>Where are they kept</w:t>
            </w:r>
            <w:proofErr w:type="gramStart"/>
            <w:r w:rsidRPr="00F8271C">
              <w:rPr>
                <w:rFonts w:ascii="Garamond" w:hAnsi="Garamond" w:cs="Arial"/>
              </w:rPr>
              <w:t xml:space="preserve">? </w:t>
            </w:r>
            <w:proofErr w:type="gramEnd"/>
            <w:r w:rsidRPr="00F8271C">
              <w:rPr>
                <w:rFonts w:ascii="Garamond" w:hAnsi="Garamond" w:cs="Arial"/>
              </w:rPr>
              <w:t>By whom?</w:t>
            </w:r>
          </w:p>
        </w:tc>
        <w:tc>
          <w:tcPr>
            <w:tcW w:w="1769" w:type="dxa"/>
          </w:tcPr>
          <w:p w14:paraId="78FA69A1" w14:textId="77777777" w:rsidR="00850046" w:rsidRPr="00F8271C" w:rsidRDefault="00850046" w:rsidP="00A62000">
            <w:pPr>
              <w:rPr>
                <w:rFonts w:ascii="Garamond" w:hAnsi="Garamond" w:cs="Arial"/>
              </w:rPr>
            </w:pPr>
          </w:p>
        </w:tc>
        <w:tc>
          <w:tcPr>
            <w:tcW w:w="1182" w:type="dxa"/>
          </w:tcPr>
          <w:p w14:paraId="1C9541EE" w14:textId="0182260D" w:rsidR="00850046" w:rsidRPr="00F8271C" w:rsidRDefault="00850046" w:rsidP="00A62000">
            <w:pPr>
              <w:rPr>
                <w:rFonts w:ascii="Garamond" w:hAnsi="Garamond" w:cs="Arial"/>
              </w:rPr>
            </w:pPr>
          </w:p>
        </w:tc>
      </w:tr>
      <w:tr w:rsidR="00850046" w:rsidRPr="00F8271C" w14:paraId="26D9093C" w14:textId="77777777" w:rsidTr="00D65683">
        <w:tc>
          <w:tcPr>
            <w:tcW w:w="886" w:type="dxa"/>
          </w:tcPr>
          <w:p w14:paraId="4F18F36F" w14:textId="77777777" w:rsidR="00850046" w:rsidRPr="00F8271C" w:rsidRDefault="00850046" w:rsidP="00A62000">
            <w:pPr>
              <w:rPr>
                <w:rFonts w:ascii="Garamond" w:hAnsi="Garamond" w:cs="Arial"/>
              </w:rPr>
            </w:pPr>
          </w:p>
        </w:tc>
        <w:tc>
          <w:tcPr>
            <w:tcW w:w="1285" w:type="dxa"/>
          </w:tcPr>
          <w:p w14:paraId="406CB537" w14:textId="29CD96A5" w:rsidR="00850046" w:rsidRPr="00F8271C" w:rsidRDefault="00850046" w:rsidP="00A62000">
            <w:pPr>
              <w:rPr>
                <w:rFonts w:ascii="Garamond" w:hAnsi="Garamond" w:cs="Arial"/>
                <w:sz w:val="20"/>
                <w:szCs w:val="20"/>
              </w:rPr>
            </w:pPr>
          </w:p>
        </w:tc>
        <w:tc>
          <w:tcPr>
            <w:tcW w:w="1250" w:type="dxa"/>
          </w:tcPr>
          <w:p w14:paraId="04C257C9" w14:textId="77777777" w:rsidR="00850046" w:rsidRPr="00F8271C" w:rsidRDefault="00850046" w:rsidP="00E45075">
            <w:pPr>
              <w:ind w:left="35" w:hanging="35"/>
              <w:jc w:val="right"/>
              <w:rPr>
                <w:rFonts w:ascii="Garamond" w:hAnsi="Garamond" w:cs="Arial"/>
                <w:b/>
                <w:bCs/>
              </w:rPr>
            </w:pPr>
          </w:p>
        </w:tc>
        <w:tc>
          <w:tcPr>
            <w:tcW w:w="7009" w:type="dxa"/>
          </w:tcPr>
          <w:p w14:paraId="281B4C56" w14:textId="3CC5A11B" w:rsidR="00850046" w:rsidRPr="00F8271C" w:rsidRDefault="00850046" w:rsidP="00D2723F">
            <w:pPr>
              <w:keepNext/>
              <w:rPr>
                <w:rFonts w:ascii="Garamond" w:hAnsi="Garamond" w:cs="Arial"/>
                <w:b/>
                <w:bCs/>
              </w:rPr>
            </w:pPr>
            <w:r w:rsidRPr="00F8271C">
              <w:rPr>
                <w:rFonts w:ascii="Garamond" w:hAnsi="Garamond" w:cs="Arial"/>
                <w:b/>
                <w:bCs/>
              </w:rPr>
              <w:t>Receipt and resolution of Complaints</w:t>
            </w:r>
          </w:p>
          <w:p w14:paraId="483FFE9E" w14:textId="77777777" w:rsidR="00850046" w:rsidRPr="00F8271C" w:rsidRDefault="00850046" w:rsidP="00BD2A2A">
            <w:pPr>
              <w:ind w:left="6" w:hanging="6"/>
              <w:rPr>
                <w:rFonts w:ascii="Garamond" w:hAnsi="Garamond" w:cs="Arial"/>
              </w:rPr>
            </w:pPr>
            <w:r w:rsidRPr="00F8271C">
              <w:rPr>
                <w:rFonts w:ascii="Garamond" w:hAnsi="Garamond" w:cs="Arial"/>
              </w:rPr>
              <w:t xml:space="preserve">Use of vendor complaint form </w:t>
            </w:r>
          </w:p>
          <w:p w14:paraId="51AF71DD" w14:textId="77777777" w:rsidR="00536B46" w:rsidRPr="00F8271C" w:rsidRDefault="00536B46" w:rsidP="00BD2A2A">
            <w:pPr>
              <w:ind w:left="6" w:hanging="6"/>
              <w:rPr>
                <w:rFonts w:ascii="Garamond" w:hAnsi="Garamond" w:cs="Arial"/>
              </w:rPr>
            </w:pPr>
            <w:r w:rsidRPr="00F8271C">
              <w:rPr>
                <w:rFonts w:ascii="Garamond" w:hAnsi="Garamond" w:cs="Arial"/>
              </w:rPr>
              <w:t>Where are complaints received?  E-mail address?  Physical address?</w:t>
            </w:r>
          </w:p>
          <w:p w14:paraId="00597F9B" w14:textId="77777777" w:rsidR="00536B46" w:rsidRPr="00F8271C" w:rsidRDefault="00536B46" w:rsidP="00BD2A2A">
            <w:pPr>
              <w:ind w:left="6" w:hanging="6"/>
              <w:rPr>
                <w:rFonts w:ascii="Garamond" w:hAnsi="Garamond" w:cs="Arial"/>
              </w:rPr>
            </w:pPr>
            <w:r w:rsidRPr="00F8271C">
              <w:rPr>
                <w:rFonts w:ascii="Garamond" w:hAnsi="Garamond" w:cs="Arial"/>
              </w:rPr>
              <w:t>To whom are they directed?</w:t>
            </w:r>
          </w:p>
          <w:p w14:paraId="2570E842" w14:textId="25CFE306" w:rsidR="00536B46" w:rsidRPr="00F8271C" w:rsidRDefault="00536B46" w:rsidP="00BD2A2A">
            <w:pPr>
              <w:ind w:left="6" w:hanging="6"/>
              <w:rPr>
                <w:rFonts w:ascii="Garamond" w:hAnsi="Garamond" w:cs="Arial"/>
              </w:rPr>
            </w:pPr>
            <w:r w:rsidRPr="00F8271C">
              <w:rPr>
                <w:rFonts w:ascii="Garamond" w:hAnsi="Garamond" w:cs="Arial"/>
              </w:rPr>
              <w:t>How are they tracked?</w:t>
            </w:r>
          </w:p>
        </w:tc>
        <w:tc>
          <w:tcPr>
            <w:tcW w:w="1769" w:type="dxa"/>
          </w:tcPr>
          <w:p w14:paraId="3AD98F47" w14:textId="77777777" w:rsidR="006F118A" w:rsidRDefault="006F118A" w:rsidP="00A62000">
            <w:pPr>
              <w:rPr>
                <w:rFonts w:ascii="Garamond" w:hAnsi="Garamond" w:cs="Arial"/>
              </w:rPr>
            </w:pPr>
          </w:p>
          <w:p w14:paraId="2E8828F3" w14:textId="5CA180DD" w:rsidR="00850046" w:rsidRPr="00F8271C" w:rsidRDefault="00E006EC" w:rsidP="00A62000">
            <w:pPr>
              <w:rPr>
                <w:rFonts w:ascii="Garamond" w:hAnsi="Garamond" w:cs="Arial"/>
              </w:rPr>
            </w:pPr>
            <w:r w:rsidRPr="00F8271C">
              <w:rPr>
                <w:rFonts w:ascii="Garamond" w:hAnsi="Garamond" w:cs="Arial"/>
              </w:rPr>
              <w:t>MMO-141</w:t>
            </w:r>
          </w:p>
        </w:tc>
        <w:tc>
          <w:tcPr>
            <w:tcW w:w="1182" w:type="dxa"/>
          </w:tcPr>
          <w:p w14:paraId="778AE751" w14:textId="39B34C70" w:rsidR="00850046" w:rsidRPr="00F8271C" w:rsidRDefault="00850046" w:rsidP="00A62000">
            <w:pPr>
              <w:rPr>
                <w:rFonts w:ascii="Garamond" w:hAnsi="Garamond" w:cs="Arial"/>
              </w:rPr>
            </w:pPr>
          </w:p>
        </w:tc>
      </w:tr>
      <w:tr w:rsidR="005A5E10" w:rsidRPr="00F8271C" w14:paraId="4D35F384" w14:textId="77777777" w:rsidTr="00D65683">
        <w:tc>
          <w:tcPr>
            <w:tcW w:w="886" w:type="dxa"/>
          </w:tcPr>
          <w:p w14:paraId="55ADEF22" w14:textId="77777777" w:rsidR="00BD2A2A" w:rsidRPr="00F8271C" w:rsidRDefault="00BD2A2A" w:rsidP="00B15F4B">
            <w:pPr>
              <w:rPr>
                <w:rFonts w:ascii="Garamond" w:hAnsi="Garamond" w:cs="Arial"/>
              </w:rPr>
            </w:pPr>
          </w:p>
        </w:tc>
        <w:tc>
          <w:tcPr>
            <w:tcW w:w="1285" w:type="dxa"/>
          </w:tcPr>
          <w:p w14:paraId="0CBBD18F" w14:textId="77777777" w:rsidR="00BD2A2A" w:rsidRPr="00F8271C" w:rsidRDefault="00BD2A2A" w:rsidP="00B15F4B">
            <w:pPr>
              <w:rPr>
                <w:rFonts w:ascii="Garamond" w:hAnsi="Garamond" w:cs="Arial"/>
                <w:sz w:val="20"/>
                <w:szCs w:val="20"/>
              </w:rPr>
            </w:pPr>
          </w:p>
        </w:tc>
        <w:tc>
          <w:tcPr>
            <w:tcW w:w="1250" w:type="dxa"/>
          </w:tcPr>
          <w:p w14:paraId="1C630523" w14:textId="77777777" w:rsidR="00BD2A2A" w:rsidRPr="00F8271C" w:rsidRDefault="00BD2A2A" w:rsidP="00B15F4B">
            <w:pPr>
              <w:ind w:left="35" w:hanging="35"/>
              <w:jc w:val="right"/>
              <w:rPr>
                <w:rFonts w:ascii="Garamond" w:hAnsi="Garamond" w:cs="Arial"/>
              </w:rPr>
            </w:pPr>
          </w:p>
        </w:tc>
        <w:tc>
          <w:tcPr>
            <w:tcW w:w="7009" w:type="dxa"/>
          </w:tcPr>
          <w:p w14:paraId="1DC8CD4F" w14:textId="77777777" w:rsidR="00BD2A2A" w:rsidRPr="00F8271C" w:rsidRDefault="00BD2A2A" w:rsidP="00B15F4B">
            <w:pPr>
              <w:ind w:left="6" w:hanging="6"/>
              <w:rPr>
                <w:rFonts w:ascii="Garamond" w:hAnsi="Garamond" w:cs="Arial"/>
                <w:b/>
                <w:bCs/>
              </w:rPr>
            </w:pPr>
            <w:r w:rsidRPr="00F8271C">
              <w:rPr>
                <w:rFonts w:ascii="Garamond" w:hAnsi="Garamond" w:cs="Arial"/>
                <w:b/>
                <w:bCs/>
              </w:rPr>
              <w:t xml:space="preserve">Complaint Resolution </w:t>
            </w:r>
          </w:p>
          <w:p w14:paraId="3B790F04" w14:textId="77777777" w:rsidR="00BD2A2A" w:rsidRPr="00F8271C" w:rsidRDefault="00BD2A2A" w:rsidP="00B15F4B">
            <w:pPr>
              <w:ind w:left="6" w:hanging="6"/>
              <w:rPr>
                <w:rFonts w:ascii="Garamond" w:hAnsi="Garamond" w:cs="Arial"/>
              </w:rPr>
            </w:pPr>
            <w:r w:rsidRPr="00F8271C">
              <w:rPr>
                <w:rFonts w:ascii="Garamond" w:hAnsi="Garamond" w:cs="Arial"/>
              </w:rPr>
              <w:t>Responsibility for resolution</w:t>
            </w:r>
          </w:p>
        </w:tc>
        <w:tc>
          <w:tcPr>
            <w:tcW w:w="1769" w:type="dxa"/>
          </w:tcPr>
          <w:p w14:paraId="2E41D296" w14:textId="77777777" w:rsidR="00BD2A2A" w:rsidRPr="00F8271C" w:rsidRDefault="00BD2A2A" w:rsidP="00B15F4B">
            <w:pPr>
              <w:rPr>
                <w:rFonts w:ascii="Garamond" w:hAnsi="Garamond" w:cs="Arial"/>
              </w:rPr>
            </w:pPr>
          </w:p>
        </w:tc>
        <w:tc>
          <w:tcPr>
            <w:tcW w:w="1182" w:type="dxa"/>
          </w:tcPr>
          <w:p w14:paraId="2E389EEF" w14:textId="77777777" w:rsidR="00BD2A2A" w:rsidRPr="00F8271C" w:rsidRDefault="00BD2A2A" w:rsidP="00B15F4B">
            <w:pPr>
              <w:rPr>
                <w:rFonts w:ascii="Garamond" w:hAnsi="Garamond" w:cs="Arial"/>
              </w:rPr>
            </w:pPr>
          </w:p>
        </w:tc>
      </w:tr>
      <w:tr w:rsidR="00850046" w:rsidRPr="00F8271C" w14:paraId="6FD0C41C" w14:textId="77777777" w:rsidTr="00D65683">
        <w:tc>
          <w:tcPr>
            <w:tcW w:w="886" w:type="dxa"/>
          </w:tcPr>
          <w:p w14:paraId="2976A530" w14:textId="77777777" w:rsidR="00850046" w:rsidRPr="00F8271C" w:rsidRDefault="00850046" w:rsidP="00506D66">
            <w:pPr>
              <w:rPr>
                <w:rFonts w:ascii="Garamond" w:hAnsi="Garamond" w:cs="Arial"/>
              </w:rPr>
            </w:pPr>
          </w:p>
        </w:tc>
        <w:tc>
          <w:tcPr>
            <w:tcW w:w="1285" w:type="dxa"/>
          </w:tcPr>
          <w:p w14:paraId="52BC16DF" w14:textId="0B3FCBB5" w:rsidR="00850046" w:rsidRPr="00F8271C" w:rsidRDefault="00850046" w:rsidP="00506D66">
            <w:pPr>
              <w:rPr>
                <w:rFonts w:ascii="Garamond" w:hAnsi="Garamond" w:cs="Arial"/>
                <w:sz w:val="20"/>
                <w:szCs w:val="20"/>
              </w:rPr>
            </w:pPr>
            <w:r w:rsidRPr="00F8271C">
              <w:rPr>
                <w:rFonts w:ascii="Garamond" w:hAnsi="Garamond" w:cs="Arial"/>
                <w:sz w:val="20"/>
                <w:szCs w:val="20"/>
              </w:rPr>
              <w:t>11-35-2015</w:t>
            </w:r>
          </w:p>
        </w:tc>
        <w:tc>
          <w:tcPr>
            <w:tcW w:w="1250" w:type="dxa"/>
          </w:tcPr>
          <w:p w14:paraId="77409510" w14:textId="77777777" w:rsidR="00850046" w:rsidRPr="00F8271C" w:rsidRDefault="00850046" w:rsidP="00E45075">
            <w:pPr>
              <w:ind w:left="35" w:hanging="35"/>
              <w:jc w:val="right"/>
              <w:rPr>
                <w:rFonts w:ascii="Garamond" w:hAnsi="Garamond" w:cs="Arial"/>
                <w:b/>
                <w:bCs/>
              </w:rPr>
            </w:pPr>
          </w:p>
        </w:tc>
        <w:tc>
          <w:tcPr>
            <w:tcW w:w="7009" w:type="dxa"/>
          </w:tcPr>
          <w:p w14:paraId="0000BC24" w14:textId="77777777" w:rsidR="00850046" w:rsidRPr="00F8271C" w:rsidRDefault="00850046" w:rsidP="00D2723F">
            <w:pPr>
              <w:keepNext/>
              <w:rPr>
                <w:rFonts w:ascii="Garamond" w:hAnsi="Garamond" w:cs="Arial"/>
              </w:rPr>
            </w:pPr>
            <w:r w:rsidRPr="00F8271C">
              <w:rPr>
                <w:rFonts w:ascii="Garamond" w:hAnsi="Garamond" w:cs="Arial"/>
                <w:b/>
                <w:bCs/>
              </w:rPr>
              <w:t>Contract Change Order</w:t>
            </w:r>
            <w:r w:rsidRPr="00F8271C">
              <w:rPr>
                <w:rFonts w:ascii="Garamond" w:hAnsi="Garamond" w:cs="Arial"/>
              </w:rPr>
              <w:t xml:space="preserve"> requirements and procedure</w:t>
            </w:r>
          </w:p>
          <w:p w14:paraId="14C658BC" w14:textId="187960A5" w:rsidR="00536B46" w:rsidRPr="00F8271C" w:rsidRDefault="00536B46" w:rsidP="003714ED">
            <w:pPr>
              <w:ind w:left="6" w:hanging="6"/>
              <w:rPr>
                <w:rFonts w:ascii="Garamond" w:hAnsi="Garamond" w:cs="Arial"/>
              </w:rPr>
            </w:pPr>
            <w:r w:rsidRPr="00F8271C">
              <w:rPr>
                <w:rFonts w:ascii="Garamond" w:hAnsi="Garamond" w:cs="Arial"/>
              </w:rPr>
              <w:t>Who initiates?  Approves?  Communicates to Contractor?</w:t>
            </w:r>
          </w:p>
        </w:tc>
        <w:tc>
          <w:tcPr>
            <w:tcW w:w="1769" w:type="dxa"/>
          </w:tcPr>
          <w:p w14:paraId="2F792F5C" w14:textId="77777777" w:rsidR="00850046" w:rsidRPr="00F8271C" w:rsidRDefault="00850046" w:rsidP="00506D66">
            <w:pPr>
              <w:rPr>
                <w:rFonts w:ascii="Garamond" w:hAnsi="Garamond" w:cs="Arial"/>
              </w:rPr>
            </w:pPr>
          </w:p>
        </w:tc>
        <w:tc>
          <w:tcPr>
            <w:tcW w:w="1182" w:type="dxa"/>
          </w:tcPr>
          <w:p w14:paraId="1846D11B" w14:textId="3897B7F6" w:rsidR="00850046" w:rsidRPr="00F8271C" w:rsidRDefault="00850046" w:rsidP="00506D66">
            <w:pPr>
              <w:rPr>
                <w:rFonts w:ascii="Garamond" w:hAnsi="Garamond" w:cs="Arial"/>
              </w:rPr>
            </w:pPr>
          </w:p>
        </w:tc>
      </w:tr>
      <w:tr w:rsidR="001130C5" w:rsidRPr="00F8271C" w14:paraId="07989890" w14:textId="77777777" w:rsidTr="009F5EF4">
        <w:tc>
          <w:tcPr>
            <w:tcW w:w="886" w:type="dxa"/>
          </w:tcPr>
          <w:p w14:paraId="10812579" w14:textId="77777777" w:rsidR="001130C5" w:rsidRPr="00F8271C" w:rsidRDefault="001130C5" w:rsidP="009F5EF4">
            <w:pPr>
              <w:rPr>
                <w:rFonts w:ascii="Garamond" w:hAnsi="Garamond" w:cs="Arial"/>
              </w:rPr>
            </w:pPr>
          </w:p>
        </w:tc>
        <w:tc>
          <w:tcPr>
            <w:tcW w:w="1285" w:type="dxa"/>
          </w:tcPr>
          <w:p w14:paraId="458745C2" w14:textId="77777777" w:rsidR="001130C5" w:rsidRPr="00F8271C" w:rsidRDefault="001130C5" w:rsidP="009F5EF4">
            <w:pPr>
              <w:rPr>
                <w:rFonts w:ascii="Garamond" w:hAnsi="Garamond" w:cs="Arial"/>
                <w:sz w:val="20"/>
                <w:szCs w:val="20"/>
              </w:rPr>
            </w:pPr>
          </w:p>
        </w:tc>
        <w:tc>
          <w:tcPr>
            <w:tcW w:w="1250" w:type="dxa"/>
          </w:tcPr>
          <w:p w14:paraId="718C0328" w14:textId="77777777" w:rsidR="001130C5" w:rsidRPr="00F8271C" w:rsidRDefault="001130C5" w:rsidP="009F5EF4">
            <w:pPr>
              <w:ind w:left="35" w:hanging="35"/>
              <w:jc w:val="right"/>
              <w:rPr>
                <w:rFonts w:ascii="Garamond" w:hAnsi="Garamond" w:cs="Arial"/>
              </w:rPr>
            </w:pPr>
            <w:r w:rsidRPr="00F8271C">
              <w:rPr>
                <w:rFonts w:ascii="Garamond" w:hAnsi="Garamond" w:cs="Arial"/>
              </w:rPr>
              <w:t>2015</w:t>
            </w:r>
          </w:p>
        </w:tc>
        <w:tc>
          <w:tcPr>
            <w:tcW w:w="7009" w:type="dxa"/>
          </w:tcPr>
          <w:p w14:paraId="23621403" w14:textId="77777777" w:rsidR="001130C5" w:rsidRPr="00F8271C" w:rsidRDefault="001130C5" w:rsidP="009F5EF4">
            <w:pPr>
              <w:keepNext/>
              <w:rPr>
                <w:rFonts w:ascii="Garamond" w:hAnsi="Garamond" w:cs="Arial"/>
                <w:b/>
                <w:bCs/>
              </w:rPr>
            </w:pPr>
            <w:r w:rsidRPr="00F8271C">
              <w:rPr>
                <w:rFonts w:ascii="Garamond" w:hAnsi="Garamond" w:cs="Arial"/>
              </w:rPr>
              <w:t xml:space="preserve">Disposition of </w:t>
            </w:r>
            <w:r w:rsidRPr="00F8271C">
              <w:rPr>
                <w:rFonts w:ascii="Garamond" w:hAnsi="Garamond" w:cs="Arial"/>
                <w:b/>
                <w:bCs/>
              </w:rPr>
              <w:t>Unauthorized or Illegal Procurements</w:t>
            </w:r>
          </w:p>
          <w:p w14:paraId="04A681F2" w14:textId="77777777" w:rsidR="001130C5" w:rsidRPr="00F8271C" w:rsidRDefault="001130C5" w:rsidP="009F5EF4">
            <w:pPr>
              <w:keepNext/>
              <w:rPr>
                <w:rFonts w:ascii="Garamond" w:hAnsi="Garamond" w:cs="Arial"/>
              </w:rPr>
            </w:pPr>
            <w:r w:rsidRPr="00F8271C">
              <w:rPr>
                <w:rFonts w:ascii="Garamond" w:hAnsi="Garamond" w:cs="Arial"/>
              </w:rPr>
              <w:t>Who drafts written determination of facts and circumstances</w:t>
            </w:r>
            <w:proofErr w:type="gramStart"/>
            <w:r w:rsidRPr="00F8271C">
              <w:rPr>
                <w:rFonts w:ascii="Garamond" w:hAnsi="Garamond" w:cs="Arial"/>
              </w:rPr>
              <w:t xml:space="preserve">? </w:t>
            </w:r>
            <w:proofErr w:type="gramEnd"/>
            <w:r w:rsidRPr="00F8271C">
              <w:rPr>
                <w:rFonts w:ascii="Garamond" w:hAnsi="Garamond" w:cs="Arial"/>
              </w:rPr>
              <w:t>Who approves?</w:t>
            </w:r>
          </w:p>
          <w:p w14:paraId="02D3E601" w14:textId="475A6D56" w:rsidR="001130C5" w:rsidRPr="00F8271C" w:rsidRDefault="001130C5" w:rsidP="009F5EF4">
            <w:pPr>
              <w:keepNext/>
              <w:ind w:left="6" w:hanging="6"/>
              <w:rPr>
                <w:rFonts w:ascii="Garamond" w:hAnsi="Garamond" w:cs="Arial"/>
              </w:rPr>
            </w:pPr>
            <w:r w:rsidRPr="00F8271C">
              <w:rPr>
                <w:rFonts w:ascii="Garamond" w:hAnsi="Garamond" w:cs="Arial"/>
              </w:rPr>
              <w:t>Who approves written determination to ratify?</w:t>
            </w:r>
            <w:r w:rsidR="006F118A">
              <w:rPr>
                <w:rFonts w:ascii="Garamond" w:hAnsi="Garamond" w:cs="Arial"/>
              </w:rPr>
              <w:t xml:space="preserve"> </w:t>
            </w:r>
            <w:r w:rsidRPr="00F8271C">
              <w:rPr>
                <w:rFonts w:ascii="Garamond" w:hAnsi="Garamond" w:cs="Arial"/>
              </w:rPr>
              <w:t xml:space="preserve"> Continue or </w:t>
            </w:r>
            <w:proofErr w:type="gramStart"/>
            <w:r w:rsidRPr="00F8271C">
              <w:rPr>
                <w:rFonts w:ascii="Garamond" w:hAnsi="Garamond" w:cs="Arial"/>
              </w:rPr>
              <w:t>terminate</w:t>
            </w:r>
            <w:proofErr w:type="gramEnd"/>
          </w:p>
          <w:p w14:paraId="162B539C" w14:textId="77777777" w:rsidR="001130C5" w:rsidRDefault="001130C5" w:rsidP="009F5EF4">
            <w:pPr>
              <w:ind w:left="6" w:hanging="6"/>
              <w:rPr>
                <w:rFonts w:ascii="Garamond" w:hAnsi="Garamond" w:cs="Arial"/>
              </w:rPr>
            </w:pPr>
            <w:r w:rsidRPr="00F8271C">
              <w:rPr>
                <w:rFonts w:ascii="Garamond" w:hAnsi="Garamond" w:cs="Arial"/>
              </w:rPr>
              <w:t>When is CPO Concurrence required?</w:t>
            </w:r>
          </w:p>
          <w:p w14:paraId="173357B3" w14:textId="77777777" w:rsidR="001130C5" w:rsidRPr="00F8271C" w:rsidRDefault="001130C5" w:rsidP="009F5EF4">
            <w:pPr>
              <w:keepNext/>
              <w:rPr>
                <w:rFonts w:ascii="Garamond" w:hAnsi="Garamond" w:cs="Arial"/>
              </w:rPr>
            </w:pPr>
            <w:r w:rsidRPr="00F8271C">
              <w:rPr>
                <w:rFonts w:ascii="Garamond" w:hAnsi="Garamond" w:cs="Arial"/>
                <w:b/>
                <w:bCs/>
              </w:rPr>
              <w:t>Quarterly Reporting</w:t>
            </w:r>
            <w:r w:rsidRPr="00F8271C">
              <w:rPr>
                <w:rFonts w:ascii="Garamond" w:hAnsi="Garamond" w:cs="Arial"/>
              </w:rPr>
              <w:t xml:space="preserve"> – </w:t>
            </w:r>
          </w:p>
          <w:p w14:paraId="27B83835" w14:textId="77777777" w:rsidR="001130C5" w:rsidRPr="00F8271C" w:rsidRDefault="001130C5" w:rsidP="009F5EF4">
            <w:pPr>
              <w:ind w:left="6" w:hanging="6"/>
              <w:rPr>
                <w:rFonts w:ascii="Garamond" w:hAnsi="Garamond" w:cs="Arial"/>
              </w:rPr>
            </w:pPr>
            <w:r w:rsidRPr="00F8271C">
              <w:rPr>
                <w:rFonts w:ascii="Garamond" w:hAnsi="Garamond" w:cs="Arial"/>
              </w:rPr>
              <w:t>At what point are they added to a list?  Who reviews and approves the list prior to reporting</w:t>
            </w:r>
            <w:proofErr w:type="gramStart"/>
            <w:r w:rsidRPr="00F8271C">
              <w:rPr>
                <w:rFonts w:ascii="Garamond" w:hAnsi="Garamond" w:cs="Arial"/>
              </w:rPr>
              <w:t xml:space="preserve">? </w:t>
            </w:r>
            <w:proofErr w:type="gramEnd"/>
            <w:r w:rsidRPr="00F8271C">
              <w:rPr>
                <w:rFonts w:ascii="Garamond" w:hAnsi="Garamond" w:cs="Arial"/>
              </w:rPr>
              <w:t>Who reports</w:t>
            </w:r>
            <w:proofErr w:type="gramStart"/>
            <w:r w:rsidRPr="00F8271C">
              <w:rPr>
                <w:rFonts w:ascii="Garamond" w:hAnsi="Garamond" w:cs="Arial"/>
              </w:rPr>
              <w:t xml:space="preserve">? </w:t>
            </w:r>
            <w:proofErr w:type="gramEnd"/>
            <w:r w:rsidRPr="00F8271C">
              <w:rPr>
                <w:rFonts w:ascii="Garamond" w:hAnsi="Garamond" w:cs="Arial"/>
              </w:rPr>
              <w:t>What if they are out when the reports are due</w:t>
            </w:r>
            <w:proofErr w:type="gramStart"/>
            <w:r w:rsidRPr="00F8271C">
              <w:rPr>
                <w:rFonts w:ascii="Garamond" w:hAnsi="Garamond" w:cs="Arial"/>
              </w:rPr>
              <w:t xml:space="preserve">? </w:t>
            </w:r>
            <w:proofErr w:type="gramEnd"/>
          </w:p>
        </w:tc>
        <w:tc>
          <w:tcPr>
            <w:tcW w:w="1769" w:type="dxa"/>
          </w:tcPr>
          <w:p w14:paraId="61511C59" w14:textId="77777777" w:rsidR="001130C5" w:rsidRPr="00F8271C" w:rsidRDefault="001130C5" w:rsidP="009F5EF4">
            <w:pPr>
              <w:rPr>
                <w:rFonts w:ascii="Garamond" w:hAnsi="Garamond" w:cs="Arial"/>
              </w:rPr>
            </w:pPr>
            <w:r w:rsidRPr="00F8271C">
              <w:rPr>
                <w:rFonts w:ascii="Garamond" w:hAnsi="Garamond" w:cs="Arial"/>
              </w:rPr>
              <w:t>MMO Form</w:t>
            </w:r>
          </w:p>
        </w:tc>
        <w:tc>
          <w:tcPr>
            <w:tcW w:w="1182" w:type="dxa"/>
          </w:tcPr>
          <w:p w14:paraId="7FB96D07" w14:textId="77777777" w:rsidR="001130C5" w:rsidRPr="00F8271C" w:rsidRDefault="001130C5" w:rsidP="009F5EF4">
            <w:pPr>
              <w:rPr>
                <w:rFonts w:ascii="Garamond" w:hAnsi="Garamond" w:cs="Arial"/>
              </w:rPr>
            </w:pPr>
          </w:p>
        </w:tc>
      </w:tr>
      <w:tr w:rsidR="00A24149" w:rsidRPr="00F8271C" w14:paraId="4832787F" w14:textId="77777777" w:rsidTr="00D65683">
        <w:tc>
          <w:tcPr>
            <w:tcW w:w="886" w:type="dxa"/>
          </w:tcPr>
          <w:p w14:paraId="2F5B1F94" w14:textId="3E6A64B8" w:rsidR="00A24149" w:rsidRPr="00F8271C" w:rsidRDefault="00A24149" w:rsidP="00A24149">
            <w:pPr>
              <w:rPr>
                <w:rFonts w:ascii="Garamond" w:hAnsi="Garamond" w:cs="Arial"/>
                <w:b/>
                <w:bCs/>
              </w:rPr>
            </w:pPr>
          </w:p>
        </w:tc>
        <w:tc>
          <w:tcPr>
            <w:tcW w:w="1285" w:type="dxa"/>
          </w:tcPr>
          <w:p w14:paraId="55D730FA" w14:textId="77777777" w:rsidR="00A24149" w:rsidRPr="00F8271C" w:rsidRDefault="00A24149" w:rsidP="00A24149">
            <w:pPr>
              <w:rPr>
                <w:rFonts w:ascii="Garamond" w:hAnsi="Garamond" w:cs="Arial"/>
                <w:sz w:val="20"/>
                <w:szCs w:val="20"/>
              </w:rPr>
            </w:pPr>
          </w:p>
        </w:tc>
        <w:tc>
          <w:tcPr>
            <w:tcW w:w="1250" w:type="dxa"/>
          </w:tcPr>
          <w:p w14:paraId="3B7EDA36" w14:textId="77777777" w:rsidR="00A24149" w:rsidRPr="00F8271C" w:rsidRDefault="00A24149" w:rsidP="00A24149">
            <w:pPr>
              <w:ind w:left="35" w:hanging="35"/>
              <w:jc w:val="right"/>
              <w:rPr>
                <w:rFonts w:ascii="Garamond" w:hAnsi="Garamond" w:cs="Arial"/>
                <w:b/>
                <w:bCs/>
              </w:rPr>
            </w:pPr>
          </w:p>
        </w:tc>
        <w:tc>
          <w:tcPr>
            <w:tcW w:w="7009" w:type="dxa"/>
          </w:tcPr>
          <w:p w14:paraId="0C8618F8" w14:textId="77777777" w:rsidR="00A24149" w:rsidRPr="00F8271C" w:rsidRDefault="00A24149" w:rsidP="00A24149">
            <w:pPr>
              <w:ind w:left="6" w:hanging="6"/>
              <w:rPr>
                <w:rFonts w:ascii="Garamond" w:hAnsi="Garamond" w:cs="Arial"/>
                <w:b/>
                <w:bCs/>
              </w:rPr>
            </w:pPr>
          </w:p>
        </w:tc>
        <w:tc>
          <w:tcPr>
            <w:tcW w:w="1769" w:type="dxa"/>
          </w:tcPr>
          <w:p w14:paraId="0F78A349" w14:textId="77777777" w:rsidR="00A24149" w:rsidRPr="00F8271C" w:rsidRDefault="00A24149" w:rsidP="00A24149">
            <w:pPr>
              <w:rPr>
                <w:rFonts w:ascii="Garamond" w:hAnsi="Garamond" w:cs="Arial"/>
              </w:rPr>
            </w:pPr>
          </w:p>
        </w:tc>
        <w:tc>
          <w:tcPr>
            <w:tcW w:w="1182" w:type="dxa"/>
          </w:tcPr>
          <w:p w14:paraId="221CDC0C" w14:textId="77777777" w:rsidR="00A24149" w:rsidRPr="00F8271C" w:rsidRDefault="00A24149" w:rsidP="00A24149">
            <w:pPr>
              <w:rPr>
                <w:rFonts w:ascii="Garamond" w:hAnsi="Garamond" w:cs="Arial"/>
              </w:rPr>
            </w:pPr>
          </w:p>
        </w:tc>
      </w:tr>
      <w:tr w:rsidR="00850046" w:rsidRPr="00F8271C" w14:paraId="7E31A3F0" w14:textId="77777777" w:rsidTr="00D65683">
        <w:tc>
          <w:tcPr>
            <w:tcW w:w="886" w:type="dxa"/>
          </w:tcPr>
          <w:p w14:paraId="306A30BC" w14:textId="63D412C4" w:rsidR="00850046" w:rsidRPr="00F8271C" w:rsidRDefault="005F0B34" w:rsidP="005F0B34">
            <w:pPr>
              <w:keepNext/>
              <w:spacing w:before="120" w:after="120"/>
              <w:rPr>
                <w:rFonts w:ascii="Garamond" w:hAnsi="Garamond" w:cs="Arial"/>
              </w:rPr>
            </w:pPr>
            <w:r w:rsidRPr="00F8271C">
              <w:rPr>
                <w:rFonts w:ascii="Garamond" w:hAnsi="Garamond" w:cs="Arial"/>
                <w:b/>
                <w:bCs/>
              </w:rPr>
              <w:t>VI</w:t>
            </w:r>
            <w:r w:rsidR="00727315" w:rsidRPr="00F8271C">
              <w:rPr>
                <w:rFonts w:ascii="Garamond" w:hAnsi="Garamond" w:cs="Arial"/>
                <w:b/>
                <w:bCs/>
              </w:rPr>
              <w:t>I</w:t>
            </w:r>
            <w:r w:rsidRPr="00F8271C">
              <w:rPr>
                <w:rFonts w:ascii="Garamond" w:hAnsi="Garamond" w:cs="Arial"/>
                <w:b/>
                <w:bCs/>
              </w:rPr>
              <w:t>.</w:t>
            </w:r>
          </w:p>
        </w:tc>
        <w:tc>
          <w:tcPr>
            <w:tcW w:w="1285" w:type="dxa"/>
          </w:tcPr>
          <w:p w14:paraId="206DDCA3" w14:textId="57534425" w:rsidR="00850046" w:rsidRPr="00F8271C" w:rsidRDefault="00850046" w:rsidP="00E76AA0">
            <w:pPr>
              <w:keepNext/>
              <w:spacing w:before="240"/>
              <w:rPr>
                <w:rFonts w:ascii="Garamond" w:hAnsi="Garamond" w:cs="Arial"/>
                <w:sz w:val="20"/>
                <w:szCs w:val="20"/>
              </w:rPr>
            </w:pPr>
          </w:p>
        </w:tc>
        <w:tc>
          <w:tcPr>
            <w:tcW w:w="1250" w:type="dxa"/>
          </w:tcPr>
          <w:p w14:paraId="122CD72F" w14:textId="77777777" w:rsidR="00850046" w:rsidRPr="00F8271C" w:rsidRDefault="00850046" w:rsidP="00E76AA0">
            <w:pPr>
              <w:keepNext/>
              <w:spacing w:before="240"/>
              <w:ind w:left="35" w:hanging="35"/>
              <w:jc w:val="right"/>
              <w:rPr>
                <w:rFonts w:ascii="Garamond" w:hAnsi="Garamond" w:cs="Arial"/>
                <w:b/>
                <w:bCs/>
              </w:rPr>
            </w:pPr>
          </w:p>
        </w:tc>
        <w:tc>
          <w:tcPr>
            <w:tcW w:w="7009" w:type="dxa"/>
          </w:tcPr>
          <w:p w14:paraId="31B62CD6" w14:textId="644A51B1" w:rsidR="00850046" w:rsidRPr="00F8271C" w:rsidRDefault="00850046" w:rsidP="005F0B34">
            <w:pPr>
              <w:keepNext/>
              <w:spacing w:before="120" w:after="120"/>
              <w:ind w:left="6" w:hanging="6"/>
              <w:rPr>
                <w:rFonts w:ascii="Garamond" w:hAnsi="Garamond" w:cs="Arial"/>
                <w:b/>
                <w:bCs/>
              </w:rPr>
            </w:pPr>
            <w:r w:rsidRPr="00F8271C">
              <w:rPr>
                <w:rFonts w:ascii="Garamond" w:hAnsi="Garamond" w:cs="Arial"/>
                <w:b/>
                <w:bCs/>
              </w:rPr>
              <w:t>Surplus Property</w:t>
            </w:r>
          </w:p>
        </w:tc>
        <w:tc>
          <w:tcPr>
            <w:tcW w:w="1769" w:type="dxa"/>
          </w:tcPr>
          <w:p w14:paraId="3EA1B298" w14:textId="77777777" w:rsidR="00850046" w:rsidRPr="00F8271C" w:rsidRDefault="00850046" w:rsidP="00E76AA0">
            <w:pPr>
              <w:keepNext/>
              <w:spacing w:before="240"/>
              <w:rPr>
                <w:rFonts w:ascii="Garamond" w:hAnsi="Garamond" w:cs="Arial"/>
              </w:rPr>
            </w:pPr>
          </w:p>
        </w:tc>
        <w:tc>
          <w:tcPr>
            <w:tcW w:w="1182" w:type="dxa"/>
          </w:tcPr>
          <w:p w14:paraId="34E2DC7E" w14:textId="786E683C" w:rsidR="00850046" w:rsidRPr="00F8271C" w:rsidRDefault="00850046" w:rsidP="00E76AA0">
            <w:pPr>
              <w:keepNext/>
              <w:spacing w:before="240"/>
              <w:rPr>
                <w:rFonts w:ascii="Garamond" w:hAnsi="Garamond" w:cs="Arial"/>
              </w:rPr>
            </w:pPr>
          </w:p>
        </w:tc>
      </w:tr>
      <w:tr w:rsidR="00850046" w:rsidRPr="00F8271C" w14:paraId="7886C1A4" w14:textId="77777777" w:rsidTr="00D65683">
        <w:trPr>
          <w:trHeight w:val="1817"/>
        </w:trPr>
        <w:tc>
          <w:tcPr>
            <w:tcW w:w="886" w:type="dxa"/>
          </w:tcPr>
          <w:p w14:paraId="469C062F" w14:textId="77777777" w:rsidR="00850046" w:rsidRPr="00F8271C" w:rsidRDefault="00850046" w:rsidP="007C497E">
            <w:pPr>
              <w:rPr>
                <w:rFonts w:ascii="Garamond" w:hAnsi="Garamond" w:cs="Arial"/>
              </w:rPr>
            </w:pPr>
          </w:p>
        </w:tc>
        <w:tc>
          <w:tcPr>
            <w:tcW w:w="1285" w:type="dxa"/>
          </w:tcPr>
          <w:p w14:paraId="6CD0765B" w14:textId="74DC6859" w:rsidR="00850046" w:rsidRPr="00F8271C" w:rsidRDefault="00850046" w:rsidP="007C497E">
            <w:pPr>
              <w:rPr>
                <w:rFonts w:ascii="Garamond" w:hAnsi="Garamond" w:cs="Arial"/>
                <w:sz w:val="20"/>
                <w:szCs w:val="20"/>
              </w:rPr>
            </w:pPr>
            <w:r w:rsidRPr="00F8271C">
              <w:rPr>
                <w:rFonts w:ascii="Garamond" w:hAnsi="Garamond" w:cs="Arial"/>
                <w:sz w:val="20"/>
                <w:szCs w:val="20"/>
              </w:rPr>
              <w:t>11-35-3820</w:t>
            </w:r>
          </w:p>
        </w:tc>
        <w:tc>
          <w:tcPr>
            <w:tcW w:w="1250" w:type="dxa"/>
          </w:tcPr>
          <w:p w14:paraId="292C9F7D" w14:textId="29D4C3A2" w:rsidR="00850046" w:rsidRPr="00F8271C" w:rsidRDefault="00E006EC" w:rsidP="00E45075">
            <w:pPr>
              <w:ind w:left="35" w:hanging="35"/>
              <w:jc w:val="right"/>
              <w:rPr>
                <w:rFonts w:ascii="Garamond" w:hAnsi="Garamond" w:cs="Arial"/>
              </w:rPr>
            </w:pPr>
            <w:r w:rsidRPr="00F8271C">
              <w:rPr>
                <w:rFonts w:ascii="Garamond" w:hAnsi="Garamond" w:cs="Arial"/>
              </w:rPr>
              <w:t>2150</w:t>
            </w:r>
          </w:p>
        </w:tc>
        <w:tc>
          <w:tcPr>
            <w:tcW w:w="7009" w:type="dxa"/>
          </w:tcPr>
          <w:p w14:paraId="145973B4" w14:textId="5E438E34" w:rsidR="00850046" w:rsidRPr="00F8271C" w:rsidRDefault="00850046" w:rsidP="003714ED">
            <w:pPr>
              <w:ind w:left="6" w:hanging="6"/>
              <w:rPr>
                <w:rFonts w:ascii="Garamond" w:hAnsi="Garamond" w:cs="Arial"/>
              </w:rPr>
            </w:pPr>
            <w:r w:rsidRPr="00F8271C">
              <w:rPr>
                <w:rFonts w:ascii="Garamond" w:hAnsi="Garamond" w:cs="Arial"/>
                <w:b/>
                <w:bCs/>
              </w:rPr>
              <w:t>Surplus Property Management</w:t>
            </w:r>
            <w:r w:rsidRPr="00F8271C">
              <w:rPr>
                <w:rFonts w:ascii="Garamond" w:hAnsi="Garamond" w:cs="Arial"/>
              </w:rPr>
              <w:t xml:space="preserve"> – define surplus </w:t>
            </w:r>
            <w:proofErr w:type="gramStart"/>
            <w:r w:rsidRPr="00F8271C">
              <w:rPr>
                <w:rFonts w:ascii="Garamond" w:hAnsi="Garamond" w:cs="Arial"/>
              </w:rPr>
              <w:t>property</w:t>
            </w:r>
            <w:proofErr w:type="gramEnd"/>
          </w:p>
          <w:p w14:paraId="46B87092" w14:textId="77F703FD" w:rsidR="00850046" w:rsidRPr="00F8271C" w:rsidRDefault="00850046" w:rsidP="003714ED">
            <w:pPr>
              <w:ind w:left="6" w:hanging="6"/>
              <w:rPr>
                <w:rFonts w:ascii="Garamond" w:hAnsi="Garamond" w:cs="Arial"/>
              </w:rPr>
            </w:pPr>
            <w:r w:rsidRPr="00F8271C">
              <w:rPr>
                <w:rFonts w:ascii="Garamond" w:hAnsi="Garamond" w:cs="Arial"/>
              </w:rPr>
              <w:t xml:space="preserve">Responsibility of Authority of agency versus </w:t>
            </w:r>
            <w:r w:rsidR="005F0B34" w:rsidRPr="00F8271C">
              <w:rPr>
                <w:rFonts w:ascii="Garamond" w:hAnsi="Garamond" w:cs="Arial"/>
              </w:rPr>
              <w:t>Surplus Property Office (</w:t>
            </w:r>
            <w:r w:rsidRPr="00F8271C">
              <w:rPr>
                <w:rFonts w:ascii="Garamond" w:hAnsi="Garamond" w:cs="Arial"/>
              </w:rPr>
              <w:t>SPO</w:t>
            </w:r>
            <w:r w:rsidR="005F0B34" w:rsidRPr="00F8271C">
              <w:rPr>
                <w:rFonts w:ascii="Garamond" w:hAnsi="Garamond" w:cs="Arial"/>
              </w:rPr>
              <w:t>)</w:t>
            </w:r>
          </w:p>
          <w:p w14:paraId="2CC36303" w14:textId="77777777" w:rsidR="00850046" w:rsidRPr="00F8271C" w:rsidRDefault="00850046" w:rsidP="003714ED">
            <w:pPr>
              <w:ind w:left="6" w:hanging="6"/>
              <w:rPr>
                <w:rFonts w:ascii="Garamond" w:hAnsi="Garamond" w:cs="Arial"/>
              </w:rPr>
            </w:pPr>
            <w:r w:rsidRPr="00F8271C">
              <w:rPr>
                <w:rFonts w:ascii="Garamond" w:hAnsi="Garamond" w:cs="Arial"/>
              </w:rPr>
              <w:t xml:space="preserve">Require the notification of SPO in writing within 180 days of determining the property to be </w:t>
            </w:r>
            <w:proofErr w:type="gramStart"/>
            <w:r w:rsidRPr="00F8271C">
              <w:rPr>
                <w:rFonts w:ascii="Garamond" w:hAnsi="Garamond" w:cs="Arial"/>
              </w:rPr>
              <w:t>surplus</w:t>
            </w:r>
            <w:proofErr w:type="gramEnd"/>
          </w:p>
          <w:p w14:paraId="5EBA38FD" w14:textId="77777777" w:rsidR="00850046" w:rsidRPr="00F8271C" w:rsidRDefault="00850046" w:rsidP="003714ED">
            <w:pPr>
              <w:ind w:left="6" w:hanging="6"/>
              <w:rPr>
                <w:rFonts w:ascii="Garamond" w:hAnsi="Garamond" w:cs="Arial"/>
              </w:rPr>
            </w:pPr>
            <w:r w:rsidRPr="00F8271C">
              <w:rPr>
                <w:rFonts w:ascii="Garamond" w:hAnsi="Garamond" w:cs="Arial"/>
              </w:rPr>
              <w:t xml:space="preserve">Explain SPO reporting process and use of </w:t>
            </w:r>
            <w:proofErr w:type="gramStart"/>
            <w:r w:rsidRPr="00F8271C">
              <w:rPr>
                <w:rFonts w:ascii="Garamond" w:hAnsi="Garamond" w:cs="Arial"/>
              </w:rPr>
              <w:t>TIDs</w:t>
            </w:r>
            <w:proofErr w:type="gramEnd"/>
          </w:p>
          <w:p w14:paraId="29292604" w14:textId="77777777" w:rsidR="00850046" w:rsidRPr="00F8271C" w:rsidRDefault="00850046" w:rsidP="003714ED">
            <w:pPr>
              <w:ind w:left="6" w:hanging="6"/>
              <w:rPr>
                <w:rFonts w:ascii="Garamond" w:hAnsi="Garamond" w:cs="Arial"/>
              </w:rPr>
            </w:pPr>
            <w:r w:rsidRPr="00F8271C">
              <w:rPr>
                <w:rFonts w:ascii="Garamond" w:hAnsi="Garamond" w:cs="Arial"/>
              </w:rPr>
              <w:t>Define surplus versus Junk, the determination thereof, and disposition by agency of Junk.</w:t>
            </w:r>
          </w:p>
        </w:tc>
        <w:tc>
          <w:tcPr>
            <w:tcW w:w="1769" w:type="dxa"/>
          </w:tcPr>
          <w:p w14:paraId="1AC9E132" w14:textId="77777777" w:rsidR="00850046" w:rsidRPr="00F8271C" w:rsidRDefault="00850046" w:rsidP="007C497E">
            <w:pPr>
              <w:rPr>
                <w:rFonts w:ascii="Garamond" w:hAnsi="Garamond" w:cs="Arial"/>
              </w:rPr>
            </w:pPr>
          </w:p>
        </w:tc>
        <w:tc>
          <w:tcPr>
            <w:tcW w:w="1182" w:type="dxa"/>
          </w:tcPr>
          <w:p w14:paraId="2AA434B5" w14:textId="5C4D412A" w:rsidR="00850046" w:rsidRPr="00F8271C" w:rsidRDefault="00850046" w:rsidP="007C497E">
            <w:pPr>
              <w:rPr>
                <w:rFonts w:ascii="Garamond" w:hAnsi="Garamond" w:cs="Arial"/>
              </w:rPr>
            </w:pPr>
          </w:p>
        </w:tc>
      </w:tr>
      <w:tr w:rsidR="00C22548" w:rsidRPr="00F8271C" w14:paraId="5B4C5E0D" w14:textId="77777777" w:rsidTr="00D65683">
        <w:tc>
          <w:tcPr>
            <w:tcW w:w="886" w:type="dxa"/>
          </w:tcPr>
          <w:p w14:paraId="1F541876" w14:textId="77777777" w:rsidR="00C22548" w:rsidRPr="00F8271C" w:rsidRDefault="00C22548" w:rsidP="00600192">
            <w:pPr>
              <w:rPr>
                <w:rFonts w:ascii="Garamond" w:hAnsi="Garamond" w:cs="Arial"/>
              </w:rPr>
            </w:pPr>
          </w:p>
        </w:tc>
        <w:tc>
          <w:tcPr>
            <w:tcW w:w="1285" w:type="dxa"/>
          </w:tcPr>
          <w:p w14:paraId="783B2C9F" w14:textId="77777777" w:rsidR="00C22548" w:rsidRPr="00F8271C" w:rsidRDefault="00C22548" w:rsidP="00600192">
            <w:pPr>
              <w:rPr>
                <w:rFonts w:ascii="Garamond" w:hAnsi="Garamond" w:cs="Arial"/>
                <w:sz w:val="20"/>
                <w:szCs w:val="20"/>
              </w:rPr>
            </w:pPr>
          </w:p>
        </w:tc>
        <w:tc>
          <w:tcPr>
            <w:tcW w:w="1250" w:type="dxa"/>
          </w:tcPr>
          <w:p w14:paraId="112BD417" w14:textId="77777777" w:rsidR="00C22548" w:rsidRPr="00F8271C" w:rsidRDefault="00C22548" w:rsidP="00600192">
            <w:pPr>
              <w:keepNext/>
              <w:ind w:left="35" w:hanging="35"/>
              <w:jc w:val="right"/>
              <w:rPr>
                <w:rFonts w:ascii="Garamond" w:hAnsi="Garamond" w:cs="Arial"/>
              </w:rPr>
            </w:pPr>
          </w:p>
        </w:tc>
        <w:tc>
          <w:tcPr>
            <w:tcW w:w="7009" w:type="dxa"/>
          </w:tcPr>
          <w:p w14:paraId="59742170" w14:textId="77777777" w:rsidR="00C22548" w:rsidRPr="00F8271C" w:rsidRDefault="00C22548" w:rsidP="00600192">
            <w:pPr>
              <w:keepNext/>
              <w:ind w:left="6" w:hanging="6"/>
              <w:rPr>
                <w:rFonts w:ascii="Garamond" w:hAnsi="Garamond" w:cs="Arial"/>
                <w:b/>
                <w:bCs/>
              </w:rPr>
            </w:pPr>
          </w:p>
        </w:tc>
        <w:tc>
          <w:tcPr>
            <w:tcW w:w="1769" w:type="dxa"/>
          </w:tcPr>
          <w:p w14:paraId="5733B089" w14:textId="77777777" w:rsidR="00C22548" w:rsidRPr="00F8271C" w:rsidRDefault="00C22548" w:rsidP="00600192">
            <w:pPr>
              <w:rPr>
                <w:rFonts w:ascii="Garamond" w:hAnsi="Garamond" w:cs="Arial"/>
              </w:rPr>
            </w:pPr>
          </w:p>
        </w:tc>
        <w:tc>
          <w:tcPr>
            <w:tcW w:w="1182" w:type="dxa"/>
          </w:tcPr>
          <w:p w14:paraId="7508525B" w14:textId="77777777" w:rsidR="00C22548" w:rsidRPr="00F8271C" w:rsidRDefault="00C22548" w:rsidP="00600192">
            <w:pPr>
              <w:rPr>
                <w:rFonts w:ascii="Garamond" w:hAnsi="Garamond" w:cs="Arial"/>
              </w:rPr>
            </w:pPr>
          </w:p>
        </w:tc>
      </w:tr>
      <w:tr w:rsidR="005F0B34" w:rsidRPr="00F8271C" w14:paraId="66C64BFF" w14:textId="77777777" w:rsidTr="00D65683">
        <w:tc>
          <w:tcPr>
            <w:tcW w:w="886" w:type="dxa"/>
          </w:tcPr>
          <w:p w14:paraId="439A8952" w14:textId="57409834" w:rsidR="005F0B34" w:rsidRPr="00F8271C" w:rsidRDefault="00C22548" w:rsidP="00A24149">
            <w:pPr>
              <w:keepNext/>
              <w:rPr>
                <w:rFonts w:ascii="Garamond" w:hAnsi="Garamond" w:cs="Arial"/>
              </w:rPr>
            </w:pPr>
            <w:r w:rsidRPr="00F8271C">
              <w:rPr>
                <w:rFonts w:ascii="Garamond" w:hAnsi="Garamond" w:cs="Arial"/>
                <w:b/>
                <w:bCs/>
              </w:rPr>
              <w:t>VIII.</w:t>
            </w:r>
          </w:p>
        </w:tc>
        <w:tc>
          <w:tcPr>
            <w:tcW w:w="1285" w:type="dxa"/>
          </w:tcPr>
          <w:p w14:paraId="1A92D4C6" w14:textId="77777777" w:rsidR="005F0B34" w:rsidRPr="00F8271C" w:rsidRDefault="005F0B34" w:rsidP="00A24149">
            <w:pPr>
              <w:keepNext/>
              <w:rPr>
                <w:rFonts w:ascii="Garamond" w:hAnsi="Garamond" w:cs="Arial"/>
                <w:sz w:val="20"/>
                <w:szCs w:val="20"/>
              </w:rPr>
            </w:pPr>
          </w:p>
        </w:tc>
        <w:tc>
          <w:tcPr>
            <w:tcW w:w="1250" w:type="dxa"/>
          </w:tcPr>
          <w:p w14:paraId="0DF97C6F" w14:textId="77777777" w:rsidR="005F0B34" w:rsidRPr="00F8271C" w:rsidRDefault="005F0B34" w:rsidP="00A24149">
            <w:pPr>
              <w:keepNext/>
              <w:ind w:left="35" w:hanging="35"/>
              <w:jc w:val="right"/>
              <w:rPr>
                <w:rFonts w:ascii="Garamond" w:hAnsi="Garamond" w:cs="Arial"/>
              </w:rPr>
            </w:pPr>
          </w:p>
        </w:tc>
        <w:tc>
          <w:tcPr>
            <w:tcW w:w="7009" w:type="dxa"/>
          </w:tcPr>
          <w:p w14:paraId="37277342" w14:textId="5994D40A" w:rsidR="005F0B34" w:rsidRPr="00F8271C" w:rsidRDefault="00C22548" w:rsidP="00A24149">
            <w:pPr>
              <w:keepNext/>
              <w:rPr>
                <w:rFonts w:ascii="Garamond" w:hAnsi="Garamond" w:cs="Arial"/>
                <w:b/>
                <w:bCs/>
              </w:rPr>
            </w:pPr>
            <w:r w:rsidRPr="00F8271C">
              <w:rPr>
                <w:rFonts w:ascii="Garamond" w:hAnsi="Garamond" w:cs="Arial"/>
                <w:b/>
                <w:bCs/>
              </w:rPr>
              <w:t>Small and Minority Business</w:t>
            </w:r>
          </w:p>
        </w:tc>
        <w:tc>
          <w:tcPr>
            <w:tcW w:w="1769" w:type="dxa"/>
          </w:tcPr>
          <w:p w14:paraId="7F7D8902" w14:textId="77777777" w:rsidR="005F0B34" w:rsidRPr="00F8271C" w:rsidRDefault="005F0B34" w:rsidP="00A24149">
            <w:pPr>
              <w:keepNext/>
              <w:rPr>
                <w:rFonts w:ascii="Garamond" w:hAnsi="Garamond" w:cs="Arial"/>
              </w:rPr>
            </w:pPr>
          </w:p>
        </w:tc>
        <w:tc>
          <w:tcPr>
            <w:tcW w:w="1182" w:type="dxa"/>
          </w:tcPr>
          <w:p w14:paraId="0DFE105C" w14:textId="77777777" w:rsidR="005F0B34" w:rsidRPr="00F8271C" w:rsidRDefault="005F0B34" w:rsidP="00A24149">
            <w:pPr>
              <w:keepNext/>
              <w:rPr>
                <w:rFonts w:ascii="Garamond" w:hAnsi="Garamond" w:cs="Arial"/>
              </w:rPr>
            </w:pPr>
          </w:p>
        </w:tc>
      </w:tr>
      <w:tr w:rsidR="00094294" w:rsidRPr="00F8271C" w14:paraId="44B2C808" w14:textId="77777777" w:rsidTr="00D65683">
        <w:tc>
          <w:tcPr>
            <w:tcW w:w="886" w:type="dxa"/>
          </w:tcPr>
          <w:p w14:paraId="70788B3E" w14:textId="1DB22BA2" w:rsidR="00094294" w:rsidRPr="00F8271C" w:rsidRDefault="00094294" w:rsidP="00600192">
            <w:pPr>
              <w:rPr>
                <w:rFonts w:ascii="Garamond" w:hAnsi="Garamond" w:cs="Arial"/>
              </w:rPr>
            </w:pPr>
          </w:p>
        </w:tc>
        <w:tc>
          <w:tcPr>
            <w:tcW w:w="1285" w:type="dxa"/>
          </w:tcPr>
          <w:p w14:paraId="5B82BF16" w14:textId="77777777" w:rsidR="00094294" w:rsidRPr="00F8271C" w:rsidRDefault="00094294" w:rsidP="00600192">
            <w:pPr>
              <w:rPr>
                <w:rFonts w:ascii="Garamond" w:hAnsi="Garamond" w:cs="Arial"/>
                <w:sz w:val="20"/>
                <w:szCs w:val="20"/>
              </w:rPr>
            </w:pPr>
            <w:r w:rsidRPr="00F8271C">
              <w:rPr>
                <w:rFonts w:ascii="Garamond" w:hAnsi="Garamond" w:cs="Arial"/>
                <w:sz w:val="20"/>
                <w:szCs w:val="20"/>
              </w:rPr>
              <w:t>11-35-5210</w:t>
            </w:r>
          </w:p>
        </w:tc>
        <w:tc>
          <w:tcPr>
            <w:tcW w:w="1250" w:type="dxa"/>
          </w:tcPr>
          <w:p w14:paraId="41E988AE" w14:textId="77777777" w:rsidR="00094294" w:rsidRPr="00F8271C" w:rsidRDefault="00094294" w:rsidP="00600192">
            <w:pPr>
              <w:keepNext/>
              <w:ind w:left="35" w:hanging="35"/>
              <w:jc w:val="right"/>
              <w:rPr>
                <w:rFonts w:ascii="Garamond" w:hAnsi="Garamond" w:cs="Arial"/>
              </w:rPr>
            </w:pPr>
            <w:r w:rsidRPr="00F8271C">
              <w:rPr>
                <w:rFonts w:ascii="Garamond" w:hAnsi="Garamond" w:cs="Arial"/>
              </w:rPr>
              <w:t>2160</w:t>
            </w:r>
          </w:p>
        </w:tc>
        <w:tc>
          <w:tcPr>
            <w:tcW w:w="7009" w:type="dxa"/>
          </w:tcPr>
          <w:p w14:paraId="4B2162F8" w14:textId="77777777" w:rsidR="00C22548" w:rsidRPr="00F8271C" w:rsidRDefault="00094294" w:rsidP="00600192">
            <w:pPr>
              <w:keepNext/>
              <w:ind w:left="6" w:hanging="6"/>
              <w:rPr>
                <w:rFonts w:ascii="Garamond" w:hAnsi="Garamond" w:cs="Arial"/>
              </w:rPr>
            </w:pPr>
            <w:r w:rsidRPr="00F8271C">
              <w:rPr>
                <w:rFonts w:ascii="Garamond" w:hAnsi="Garamond" w:cs="Arial"/>
                <w:b/>
                <w:bCs/>
              </w:rPr>
              <w:t>Assistance to Minority Businesses</w:t>
            </w:r>
            <w:r w:rsidRPr="00F8271C">
              <w:rPr>
                <w:rFonts w:ascii="Garamond" w:hAnsi="Garamond" w:cs="Arial"/>
              </w:rPr>
              <w:t xml:space="preserve"> –</w:t>
            </w:r>
          </w:p>
          <w:p w14:paraId="372D654F" w14:textId="2985E9B0" w:rsidR="00094294" w:rsidRPr="00F8271C" w:rsidRDefault="00C22548" w:rsidP="00600192">
            <w:pPr>
              <w:keepNext/>
              <w:ind w:left="6" w:hanging="6"/>
              <w:rPr>
                <w:rFonts w:ascii="Garamond" w:hAnsi="Garamond" w:cs="Arial"/>
              </w:rPr>
            </w:pPr>
            <w:r w:rsidRPr="00F8271C">
              <w:rPr>
                <w:rFonts w:ascii="Garamond" w:hAnsi="Garamond" w:cs="Arial"/>
              </w:rPr>
              <w:t>P</w:t>
            </w:r>
            <w:r w:rsidR="00094294" w:rsidRPr="00F8271C">
              <w:rPr>
                <w:rFonts w:ascii="Garamond" w:hAnsi="Garamond" w:cs="Arial"/>
              </w:rPr>
              <w:t xml:space="preserve">rocedure for maintaining a list of certified minority business </w:t>
            </w:r>
            <w:r w:rsidRPr="00F8271C">
              <w:rPr>
                <w:rFonts w:ascii="Garamond" w:hAnsi="Garamond" w:cs="Arial"/>
              </w:rPr>
              <w:t>enterprises.</w:t>
            </w:r>
          </w:p>
          <w:p w14:paraId="63946954" w14:textId="77777777" w:rsidR="00094294" w:rsidRPr="00F8271C" w:rsidRDefault="00094294" w:rsidP="00600192">
            <w:pPr>
              <w:ind w:left="6" w:hanging="6"/>
              <w:rPr>
                <w:rFonts w:ascii="Garamond" w:hAnsi="Garamond" w:cs="Arial"/>
              </w:rPr>
            </w:pPr>
            <w:r w:rsidRPr="00F8271C">
              <w:rPr>
                <w:rFonts w:ascii="Garamond" w:hAnsi="Garamond" w:cs="Arial"/>
              </w:rPr>
              <w:t>Who is responsible for developing and submitting Annual Utilization Plan?</w:t>
            </w:r>
          </w:p>
          <w:p w14:paraId="4F99AF5B" w14:textId="77777777" w:rsidR="00094294" w:rsidRPr="00F8271C" w:rsidRDefault="00094294" w:rsidP="00600192">
            <w:pPr>
              <w:ind w:left="6" w:hanging="6"/>
              <w:rPr>
                <w:rFonts w:ascii="Garamond" w:hAnsi="Garamond" w:cs="Arial"/>
              </w:rPr>
            </w:pPr>
            <w:r w:rsidRPr="00F8271C">
              <w:rPr>
                <w:rFonts w:ascii="Garamond" w:hAnsi="Garamond" w:cs="Arial"/>
              </w:rPr>
              <w:t>Who is responsible for preparing and approving quarterly progress reports?</w:t>
            </w:r>
          </w:p>
          <w:p w14:paraId="55E908DA" w14:textId="77777777" w:rsidR="00094294" w:rsidRPr="00F8271C" w:rsidRDefault="00094294" w:rsidP="00600192">
            <w:pPr>
              <w:ind w:left="6" w:hanging="6"/>
              <w:rPr>
                <w:rFonts w:ascii="Garamond" w:hAnsi="Garamond" w:cs="Arial"/>
              </w:rPr>
            </w:pPr>
            <w:r w:rsidRPr="00F8271C">
              <w:rPr>
                <w:rFonts w:ascii="Garamond" w:hAnsi="Garamond" w:cs="Arial"/>
              </w:rPr>
              <w:t>Who is responsible for submitting quarterly progress reports?</w:t>
            </w:r>
          </w:p>
        </w:tc>
        <w:tc>
          <w:tcPr>
            <w:tcW w:w="1769" w:type="dxa"/>
          </w:tcPr>
          <w:p w14:paraId="68058862" w14:textId="77777777" w:rsidR="00094294" w:rsidRPr="00F8271C" w:rsidRDefault="00094294" w:rsidP="00600192">
            <w:pPr>
              <w:rPr>
                <w:rFonts w:ascii="Garamond" w:hAnsi="Garamond" w:cs="Arial"/>
              </w:rPr>
            </w:pPr>
          </w:p>
        </w:tc>
        <w:tc>
          <w:tcPr>
            <w:tcW w:w="1182" w:type="dxa"/>
          </w:tcPr>
          <w:p w14:paraId="374DF4BD" w14:textId="77777777" w:rsidR="00094294" w:rsidRPr="00F8271C" w:rsidRDefault="00094294" w:rsidP="00600192">
            <w:pPr>
              <w:rPr>
                <w:rFonts w:ascii="Garamond" w:hAnsi="Garamond" w:cs="Arial"/>
              </w:rPr>
            </w:pPr>
          </w:p>
        </w:tc>
      </w:tr>
    </w:tbl>
    <w:p w14:paraId="349C9B99" w14:textId="77777777" w:rsidR="00CC7B51" w:rsidRPr="00F8271C" w:rsidRDefault="00CC7B51" w:rsidP="00CC7B51">
      <w:pPr>
        <w:spacing w:after="0" w:line="240" w:lineRule="auto"/>
        <w:ind w:left="1440" w:hanging="1440"/>
        <w:rPr>
          <w:rFonts w:ascii="Garamond" w:hAnsi="Garamond" w:cs="Arial"/>
        </w:rPr>
      </w:pPr>
    </w:p>
    <w:p w14:paraId="157FF0C2" w14:textId="77777777" w:rsidR="00CC7B51" w:rsidRPr="004D2067" w:rsidRDefault="00CC7B51">
      <w:pPr>
        <w:spacing w:after="0" w:line="240" w:lineRule="auto"/>
        <w:ind w:left="1440" w:hanging="1440"/>
        <w:rPr>
          <w:rFonts w:ascii="Arial" w:hAnsi="Arial" w:cs="Arial"/>
        </w:rPr>
      </w:pPr>
    </w:p>
    <w:sectPr w:rsidR="00CC7B51" w:rsidRPr="004D2067" w:rsidSect="00B70591">
      <w:headerReference w:type="default" r:id="rId10"/>
      <w:footerReference w:type="default" r:id="rId11"/>
      <w:pgSz w:w="15840" w:h="12240" w:orient="landscape" w:code="1"/>
      <w:pgMar w:top="1080" w:right="994" w:bottom="900" w:left="1080" w:header="547"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0B779" w14:textId="77777777" w:rsidR="00510F88" w:rsidRDefault="00510F88" w:rsidP="009349AD">
      <w:pPr>
        <w:spacing w:after="0" w:line="240" w:lineRule="auto"/>
      </w:pPr>
      <w:r>
        <w:separator/>
      </w:r>
    </w:p>
  </w:endnote>
  <w:endnote w:type="continuationSeparator" w:id="0">
    <w:p w14:paraId="59F36B55" w14:textId="77777777" w:rsidR="00510F88" w:rsidRDefault="00510F88" w:rsidP="0093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0242" w14:textId="2082ACAA" w:rsidR="00101E39" w:rsidRPr="004D2067" w:rsidRDefault="00510F88" w:rsidP="00DE4776">
    <w:pPr>
      <w:pStyle w:val="Footer"/>
      <w:tabs>
        <w:tab w:val="clear" w:pos="4680"/>
        <w:tab w:val="clear" w:pos="9360"/>
        <w:tab w:val="center" w:pos="5040"/>
        <w:tab w:val="right" w:pos="10440"/>
      </w:tabs>
      <w:ind w:left="360"/>
      <w:rPr>
        <w:rFonts w:ascii="Arial" w:hAnsi="Arial" w:cs="Arial"/>
        <w:sz w:val="16"/>
        <w:szCs w:val="16"/>
      </w:rPr>
    </w:pPr>
    <w:sdt>
      <w:sdtPr>
        <w:rPr>
          <w:rFonts w:ascii="Arial" w:hAnsi="Arial" w:cs="Arial"/>
        </w:rPr>
        <w:id w:val="-1920869850"/>
        <w:docPartObj>
          <w:docPartGallery w:val="Page Numbers (Bottom of Page)"/>
          <w:docPartUnique/>
        </w:docPartObj>
      </w:sdtPr>
      <w:sdtEndPr/>
      <w:sdtContent>
        <w:sdt>
          <w:sdtPr>
            <w:rPr>
              <w:rFonts w:ascii="Arial" w:hAnsi="Arial" w:cs="Arial"/>
            </w:rPr>
            <w:id w:val="-1705238520"/>
            <w:docPartObj>
              <w:docPartGallery w:val="Page Numbers (Top of Page)"/>
              <w:docPartUnique/>
            </w:docPartObj>
          </w:sdtPr>
          <w:sdtEndPr/>
          <w:sdtContent>
            <w:r w:rsidR="00220DFB" w:rsidRPr="004D2067">
              <w:rPr>
                <w:rFonts w:ascii="Arial" w:hAnsi="Arial" w:cs="Arial"/>
                <w:sz w:val="16"/>
                <w:szCs w:val="16"/>
              </w:rPr>
              <w:t>Audit &amp; Certification</w:t>
            </w:r>
            <w:r w:rsidR="00101E39" w:rsidRPr="004D2067">
              <w:rPr>
                <w:rFonts w:ascii="Arial" w:hAnsi="Arial" w:cs="Arial"/>
              </w:rPr>
              <w:tab/>
              <w:t xml:space="preserve">- </w:t>
            </w:r>
            <w:r w:rsidR="00101E39" w:rsidRPr="004D2067">
              <w:rPr>
                <w:rFonts w:ascii="Arial" w:hAnsi="Arial" w:cs="Arial"/>
                <w:b/>
                <w:bCs/>
              </w:rPr>
              <w:fldChar w:fldCharType="begin"/>
            </w:r>
            <w:r w:rsidR="00101E39" w:rsidRPr="004D2067">
              <w:rPr>
                <w:rFonts w:ascii="Arial" w:hAnsi="Arial" w:cs="Arial"/>
                <w:b/>
                <w:bCs/>
              </w:rPr>
              <w:instrText xml:space="preserve"> PAGE </w:instrText>
            </w:r>
            <w:r w:rsidR="00101E39" w:rsidRPr="004D2067">
              <w:rPr>
                <w:rFonts w:ascii="Arial" w:hAnsi="Arial" w:cs="Arial"/>
                <w:b/>
                <w:bCs/>
              </w:rPr>
              <w:fldChar w:fldCharType="separate"/>
            </w:r>
            <w:r w:rsidR="00340368" w:rsidRPr="004D2067">
              <w:rPr>
                <w:rFonts w:ascii="Arial" w:hAnsi="Arial" w:cs="Arial"/>
                <w:b/>
                <w:bCs/>
                <w:noProof/>
              </w:rPr>
              <w:t>2</w:t>
            </w:r>
            <w:r w:rsidR="00101E39" w:rsidRPr="004D2067">
              <w:rPr>
                <w:rFonts w:ascii="Arial" w:hAnsi="Arial" w:cs="Arial"/>
                <w:b/>
                <w:bCs/>
              </w:rPr>
              <w:fldChar w:fldCharType="end"/>
            </w:r>
            <w:r w:rsidR="00101E39" w:rsidRPr="004D2067">
              <w:rPr>
                <w:rFonts w:ascii="Arial" w:hAnsi="Arial" w:cs="Arial"/>
                <w:b/>
                <w:bCs/>
              </w:rPr>
              <w:t>/</w:t>
            </w:r>
            <w:r w:rsidR="00101E39" w:rsidRPr="004D2067">
              <w:rPr>
                <w:rFonts w:ascii="Arial" w:hAnsi="Arial" w:cs="Arial"/>
                <w:b/>
                <w:bCs/>
              </w:rPr>
              <w:fldChar w:fldCharType="begin"/>
            </w:r>
            <w:r w:rsidR="00101E39" w:rsidRPr="004D2067">
              <w:rPr>
                <w:rFonts w:ascii="Arial" w:hAnsi="Arial" w:cs="Arial"/>
                <w:b/>
                <w:bCs/>
              </w:rPr>
              <w:instrText xml:space="preserve"> NUMPAGES  </w:instrText>
            </w:r>
            <w:r w:rsidR="00101E39" w:rsidRPr="004D2067">
              <w:rPr>
                <w:rFonts w:ascii="Arial" w:hAnsi="Arial" w:cs="Arial"/>
                <w:b/>
                <w:bCs/>
              </w:rPr>
              <w:fldChar w:fldCharType="separate"/>
            </w:r>
            <w:r w:rsidR="00340368" w:rsidRPr="004D2067">
              <w:rPr>
                <w:rFonts w:ascii="Arial" w:hAnsi="Arial" w:cs="Arial"/>
                <w:b/>
                <w:bCs/>
                <w:noProof/>
              </w:rPr>
              <w:t>2</w:t>
            </w:r>
            <w:r w:rsidR="00101E39" w:rsidRPr="004D2067">
              <w:rPr>
                <w:rFonts w:ascii="Arial" w:hAnsi="Arial" w:cs="Arial"/>
                <w:b/>
                <w:bCs/>
              </w:rPr>
              <w:fldChar w:fldCharType="end"/>
            </w:r>
            <w:r w:rsidR="00101E39" w:rsidRPr="004D2067">
              <w:rPr>
                <w:rFonts w:ascii="Arial" w:hAnsi="Arial" w:cs="Arial"/>
                <w:b/>
                <w:bCs/>
              </w:rPr>
              <w:t xml:space="preserve"> -</w:t>
            </w:r>
          </w:sdtContent>
        </w:sdt>
      </w:sdtContent>
    </w:sdt>
    <w:r w:rsidR="00340368" w:rsidRPr="004D2067">
      <w:rPr>
        <w:rFonts w:ascii="Arial" w:hAnsi="Arial" w:cs="Arial"/>
      </w:rPr>
      <w:tab/>
    </w:r>
    <w:r w:rsidR="00220DFB" w:rsidRPr="004D2067">
      <w:rPr>
        <w:rFonts w:ascii="Arial" w:hAnsi="Arial" w:cs="Arial"/>
        <w:sz w:val="16"/>
        <w:szCs w:val="16"/>
      </w:rPr>
      <w:t>Effective: 5/1/2020</w:t>
    </w:r>
  </w:p>
  <w:p w14:paraId="018C562D" w14:textId="1DDE3C97" w:rsidR="00093619" w:rsidRPr="004D2067" w:rsidRDefault="00220DFB" w:rsidP="00DE4776">
    <w:pPr>
      <w:pStyle w:val="Footer"/>
      <w:tabs>
        <w:tab w:val="clear" w:pos="4680"/>
        <w:tab w:val="clear" w:pos="9360"/>
        <w:tab w:val="center" w:pos="5040"/>
        <w:tab w:val="right" w:pos="10440"/>
      </w:tabs>
      <w:ind w:left="540"/>
      <w:rPr>
        <w:rFonts w:ascii="Arial" w:hAnsi="Arial" w:cs="Arial"/>
      </w:rPr>
    </w:pPr>
    <w:r w:rsidRPr="004D2067">
      <w:rPr>
        <w:rFonts w:ascii="Arial" w:hAnsi="Arial" w:cs="Arial"/>
        <w:sz w:val="16"/>
        <w:szCs w:val="16"/>
      </w:rPr>
      <w:tab/>
    </w:r>
    <w:r w:rsidRPr="004D2067">
      <w:rPr>
        <w:rFonts w:ascii="Arial" w:hAnsi="Arial" w:cs="Arial"/>
        <w:sz w:val="16"/>
        <w:szCs w:val="16"/>
      </w:rPr>
      <w:tab/>
    </w:r>
    <w:r w:rsidR="00093619" w:rsidRPr="004D2067">
      <w:rPr>
        <w:rFonts w:ascii="Arial" w:hAnsi="Arial" w:cs="Arial"/>
        <w:sz w:val="16"/>
        <w:szCs w:val="16"/>
      </w:rPr>
      <w:t xml:space="preserve">Revised: </w:t>
    </w:r>
    <w:r w:rsidR="005B4A4F">
      <w:rPr>
        <w:rFonts w:ascii="Arial" w:hAnsi="Arial" w:cs="Arial"/>
        <w:sz w:val="16"/>
        <w:szCs w:val="16"/>
      </w:rPr>
      <w:t>4/9/2024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FBD1" w14:textId="134D7963" w:rsidR="00E76AA0" w:rsidRDefault="00510F88" w:rsidP="00E76AA0">
    <w:pPr>
      <w:pStyle w:val="Footer"/>
      <w:tabs>
        <w:tab w:val="clear" w:pos="4680"/>
        <w:tab w:val="clear" w:pos="9360"/>
        <w:tab w:val="center" w:pos="6660"/>
        <w:tab w:val="right" w:pos="13590"/>
      </w:tabs>
      <w:rPr>
        <w:rFonts w:ascii="Times New Roman" w:hAnsi="Times New Roman" w:cs="Times New Roman"/>
        <w:sz w:val="16"/>
        <w:szCs w:val="16"/>
      </w:rPr>
    </w:pPr>
    <w:sdt>
      <w:sdtPr>
        <w:rPr>
          <w:rFonts w:ascii="Times New Roman" w:hAnsi="Times New Roman" w:cs="Times New Roman"/>
        </w:rPr>
        <w:id w:val="968249081"/>
        <w:docPartObj>
          <w:docPartGallery w:val="Page Numbers (Bottom of Page)"/>
          <w:docPartUnique/>
        </w:docPartObj>
      </w:sdtPr>
      <w:sdtEndPr/>
      <w:sdtContent>
        <w:sdt>
          <w:sdtPr>
            <w:rPr>
              <w:rFonts w:ascii="Times New Roman" w:hAnsi="Times New Roman" w:cs="Times New Roman"/>
            </w:rPr>
            <w:id w:val="-10992954"/>
            <w:docPartObj>
              <w:docPartGallery w:val="Page Numbers (Top of Page)"/>
              <w:docPartUnique/>
            </w:docPartObj>
          </w:sdtPr>
          <w:sdtEndPr/>
          <w:sdtContent>
            <w:r w:rsidR="00E76AA0" w:rsidRPr="00340368">
              <w:rPr>
                <w:rFonts w:ascii="Times New Roman" w:hAnsi="Times New Roman" w:cs="Times New Roman"/>
                <w:sz w:val="16"/>
                <w:szCs w:val="16"/>
              </w:rPr>
              <w:t>Audit &amp; Certification</w:t>
            </w:r>
            <w:r w:rsidR="00E76AA0" w:rsidRPr="00101E39">
              <w:rPr>
                <w:rFonts w:ascii="Times New Roman" w:hAnsi="Times New Roman" w:cs="Times New Roman"/>
              </w:rPr>
              <w:tab/>
            </w:r>
            <w:r w:rsidR="00E76AA0">
              <w:rPr>
                <w:rFonts w:ascii="Times New Roman" w:hAnsi="Times New Roman" w:cs="Times New Roman"/>
              </w:rPr>
              <w:t xml:space="preserve">- </w:t>
            </w:r>
            <w:r w:rsidR="00E76AA0" w:rsidRPr="00101E39">
              <w:rPr>
                <w:rFonts w:ascii="Times New Roman" w:hAnsi="Times New Roman" w:cs="Times New Roman"/>
                <w:b/>
                <w:bCs/>
              </w:rPr>
              <w:fldChar w:fldCharType="begin"/>
            </w:r>
            <w:r w:rsidR="00E76AA0" w:rsidRPr="00101E39">
              <w:rPr>
                <w:rFonts w:ascii="Times New Roman" w:hAnsi="Times New Roman" w:cs="Times New Roman"/>
                <w:b/>
                <w:bCs/>
              </w:rPr>
              <w:instrText xml:space="preserve"> PAGE </w:instrText>
            </w:r>
            <w:r w:rsidR="00E76AA0" w:rsidRPr="00101E39">
              <w:rPr>
                <w:rFonts w:ascii="Times New Roman" w:hAnsi="Times New Roman" w:cs="Times New Roman"/>
                <w:b/>
                <w:bCs/>
              </w:rPr>
              <w:fldChar w:fldCharType="separate"/>
            </w:r>
            <w:r w:rsidR="00E76AA0">
              <w:rPr>
                <w:rFonts w:ascii="Times New Roman" w:hAnsi="Times New Roman" w:cs="Times New Roman"/>
                <w:b/>
                <w:bCs/>
                <w:noProof/>
              </w:rPr>
              <w:t>2</w:t>
            </w:r>
            <w:r w:rsidR="00E76AA0" w:rsidRPr="00101E39">
              <w:rPr>
                <w:rFonts w:ascii="Times New Roman" w:hAnsi="Times New Roman" w:cs="Times New Roman"/>
                <w:b/>
                <w:bCs/>
              </w:rPr>
              <w:fldChar w:fldCharType="end"/>
            </w:r>
            <w:r w:rsidR="00E76AA0">
              <w:rPr>
                <w:rFonts w:ascii="Times New Roman" w:hAnsi="Times New Roman" w:cs="Times New Roman"/>
                <w:b/>
                <w:bCs/>
              </w:rPr>
              <w:t>/</w:t>
            </w:r>
            <w:r w:rsidR="00E76AA0" w:rsidRPr="00101E39">
              <w:rPr>
                <w:rFonts w:ascii="Times New Roman" w:hAnsi="Times New Roman" w:cs="Times New Roman"/>
                <w:b/>
                <w:bCs/>
              </w:rPr>
              <w:fldChar w:fldCharType="begin"/>
            </w:r>
            <w:r w:rsidR="00E76AA0" w:rsidRPr="00101E39">
              <w:rPr>
                <w:rFonts w:ascii="Times New Roman" w:hAnsi="Times New Roman" w:cs="Times New Roman"/>
                <w:b/>
                <w:bCs/>
              </w:rPr>
              <w:instrText xml:space="preserve"> NUMPAGES  </w:instrText>
            </w:r>
            <w:r w:rsidR="00E76AA0" w:rsidRPr="00101E39">
              <w:rPr>
                <w:rFonts w:ascii="Times New Roman" w:hAnsi="Times New Roman" w:cs="Times New Roman"/>
                <w:b/>
                <w:bCs/>
              </w:rPr>
              <w:fldChar w:fldCharType="separate"/>
            </w:r>
            <w:r w:rsidR="00E76AA0">
              <w:rPr>
                <w:rFonts w:ascii="Times New Roman" w:hAnsi="Times New Roman" w:cs="Times New Roman"/>
                <w:b/>
                <w:bCs/>
                <w:noProof/>
              </w:rPr>
              <w:t>2</w:t>
            </w:r>
            <w:r w:rsidR="00E76AA0" w:rsidRPr="00101E39">
              <w:rPr>
                <w:rFonts w:ascii="Times New Roman" w:hAnsi="Times New Roman" w:cs="Times New Roman"/>
                <w:b/>
                <w:bCs/>
              </w:rPr>
              <w:fldChar w:fldCharType="end"/>
            </w:r>
            <w:r w:rsidR="00E76AA0">
              <w:rPr>
                <w:rFonts w:ascii="Times New Roman" w:hAnsi="Times New Roman" w:cs="Times New Roman"/>
                <w:b/>
                <w:bCs/>
              </w:rPr>
              <w:t xml:space="preserve"> -</w:t>
            </w:r>
          </w:sdtContent>
        </w:sdt>
      </w:sdtContent>
    </w:sdt>
    <w:r w:rsidR="00E76AA0">
      <w:rPr>
        <w:rFonts w:ascii="Times New Roman" w:hAnsi="Times New Roman" w:cs="Times New Roman"/>
      </w:rPr>
      <w:tab/>
    </w:r>
    <w:r w:rsidR="00E76AA0" w:rsidRPr="00340368">
      <w:rPr>
        <w:rFonts w:ascii="Times New Roman" w:hAnsi="Times New Roman" w:cs="Times New Roman"/>
        <w:sz w:val="16"/>
        <w:szCs w:val="16"/>
      </w:rPr>
      <w:t>Effective</w:t>
    </w:r>
    <w:r w:rsidR="00E76AA0">
      <w:rPr>
        <w:rFonts w:ascii="Times New Roman" w:hAnsi="Times New Roman" w:cs="Times New Roman"/>
        <w:sz w:val="16"/>
        <w:szCs w:val="16"/>
      </w:rPr>
      <w:t>:</w:t>
    </w:r>
    <w:r w:rsidR="00E76AA0" w:rsidRPr="00340368">
      <w:rPr>
        <w:rFonts w:ascii="Times New Roman" w:hAnsi="Times New Roman" w:cs="Times New Roman"/>
        <w:sz w:val="16"/>
        <w:szCs w:val="16"/>
      </w:rPr>
      <w:t xml:space="preserve"> </w:t>
    </w:r>
    <w:r w:rsidR="00E76AA0">
      <w:rPr>
        <w:rFonts w:ascii="Times New Roman" w:hAnsi="Times New Roman" w:cs="Times New Roman"/>
        <w:sz w:val="16"/>
        <w:szCs w:val="16"/>
      </w:rPr>
      <w:t>5/1/2020</w:t>
    </w:r>
  </w:p>
  <w:p w14:paraId="0FD97B5D" w14:textId="218CCC79" w:rsidR="00E76AA0" w:rsidRPr="00101E39" w:rsidRDefault="00E76AA0" w:rsidP="00A10890">
    <w:pPr>
      <w:pStyle w:val="Footer"/>
      <w:tabs>
        <w:tab w:val="clear" w:pos="9360"/>
        <w:tab w:val="right" w:pos="13590"/>
      </w:tabs>
      <w:rPr>
        <w:rFonts w:ascii="Times New Roman" w:hAnsi="Times New Roman" w:cs="Times New Roman"/>
      </w:rPr>
    </w:pPr>
    <w:r>
      <w:rPr>
        <w:rFonts w:ascii="Times New Roman" w:hAnsi="Times New Roman" w:cs="Times New Roman"/>
        <w:sz w:val="16"/>
        <w:szCs w:val="16"/>
      </w:rPr>
      <w:tab/>
    </w:r>
    <w:r>
      <w:rPr>
        <w:rFonts w:ascii="Times New Roman" w:hAnsi="Times New Roman" w:cs="Times New Roman"/>
        <w:sz w:val="16"/>
        <w:szCs w:val="16"/>
      </w:rPr>
      <w:tab/>
      <w:t xml:space="preserve">Revised: </w:t>
    </w:r>
    <w:r w:rsidR="005B4A4F">
      <w:rPr>
        <w:rFonts w:ascii="Times New Roman" w:hAnsi="Times New Roman" w:cs="Times New Roman"/>
        <w:sz w:val="16"/>
        <w:szCs w:val="16"/>
      </w:rPr>
      <w:t>4/9/2024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0DC6" w14:textId="77777777" w:rsidR="00510F88" w:rsidRDefault="00510F88" w:rsidP="009349AD">
      <w:pPr>
        <w:spacing w:after="0" w:line="240" w:lineRule="auto"/>
      </w:pPr>
      <w:r>
        <w:separator/>
      </w:r>
    </w:p>
  </w:footnote>
  <w:footnote w:type="continuationSeparator" w:id="0">
    <w:p w14:paraId="2C5BB19E" w14:textId="77777777" w:rsidR="00510F88" w:rsidRDefault="00510F88" w:rsidP="00934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55D88" w14:textId="77777777" w:rsidR="009349AD" w:rsidRPr="00A10890" w:rsidRDefault="00E57AD4" w:rsidP="00077C51">
    <w:pPr>
      <w:pStyle w:val="Header"/>
      <w:tabs>
        <w:tab w:val="clear" w:pos="4680"/>
        <w:tab w:val="clear" w:pos="9360"/>
        <w:tab w:val="center" w:pos="5040"/>
        <w:tab w:val="right" w:pos="10620"/>
      </w:tabs>
      <w:rPr>
        <w:rFonts w:ascii="Garamond" w:hAnsi="Garamond" w:cs="Arial"/>
        <w:sz w:val="24"/>
        <w:szCs w:val="24"/>
      </w:rPr>
    </w:pPr>
    <w:r w:rsidRPr="00A10890">
      <w:rPr>
        <w:rFonts w:ascii="Garamond" w:hAnsi="Garamond" w:cs="Arial"/>
        <w:b/>
        <w:color w:val="FF0000"/>
        <w:sz w:val="24"/>
        <w:szCs w:val="24"/>
      </w:rPr>
      <w:t>D</w:t>
    </w:r>
    <w:r w:rsidR="00D8738C" w:rsidRPr="00A10890">
      <w:rPr>
        <w:rFonts w:ascii="Garamond" w:hAnsi="Garamond" w:cs="Arial"/>
        <w:b/>
        <w:color w:val="FF0000"/>
        <w:sz w:val="24"/>
        <w:szCs w:val="24"/>
      </w:rPr>
      <w:t>-1</w:t>
    </w:r>
    <w:r w:rsidR="00194B60" w:rsidRPr="00A10890">
      <w:rPr>
        <w:rFonts w:ascii="Garamond" w:hAnsi="Garamond" w:cs="Arial"/>
        <w:b/>
        <w:color w:val="FF0000"/>
        <w:sz w:val="24"/>
        <w:szCs w:val="24"/>
      </w:rPr>
      <w:t>-</w:t>
    </w:r>
    <w:r w:rsidR="00E668F7" w:rsidRPr="00A10890">
      <w:rPr>
        <w:rFonts w:ascii="Garamond" w:hAnsi="Garamond" w:cs="Arial"/>
        <w:b/>
        <w:color w:val="FF0000"/>
        <w:sz w:val="24"/>
        <w:szCs w:val="24"/>
      </w:rPr>
      <w:t>2</w:t>
    </w:r>
    <w:r w:rsidR="009349AD" w:rsidRPr="00A10890">
      <w:rPr>
        <w:rFonts w:ascii="Garamond" w:hAnsi="Garamond" w:cs="Arial"/>
        <w:sz w:val="24"/>
        <w:szCs w:val="24"/>
      </w:rPr>
      <w:tab/>
    </w:r>
    <w:r w:rsidR="009349AD" w:rsidRPr="00DE4776">
      <w:rPr>
        <w:rFonts w:ascii="Garamond" w:hAnsi="Garamond" w:cs="Arial"/>
        <w:b/>
        <w:bCs/>
        <w:sz w:val="24"/>
        <w:szCs w:val="24"/>
      </w:rPr>
      <w:t>Procurement Manual Review Checklist</w:t>
    </w:r>
    <w:r w:rsidR="009349AD" w:rsidRPr="00A10890">
      <w:rPr>
        <w:rFonts w:ascii="Garamond" w:hAnsi="Garamond" w:cs="Arial"/>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8CB" w14:textId="0E3458A9" w:rsidR="00850046" w:rsidRPr="009349AD" w:rsidRDefault="00850046" w:rsidP="003714ED">
    <w:pPr>
      <w:pStyle w:val="Header"/>
      <w:tabs>
        <w:tab w:val="clear" w:pos="4680"/>
        <w:tab w:val="clear" w:pos="9360"/>
        <w:tab w:val="center" w:pos="6840"/>
      </w:tabs>
      <w:ind w:left="-360"/>
      <w:rPr>
        <w:rFonts w:ascii="Times New Roman" w:hAnsi="Times New Roman" w:cs="Times New Roman"/>
      </w:rPr>
    </w:pPr>
    <w:r>
      <w:rPr>
        <w:rFonts w:ascii="Times New Roman" w:hAnsi="Times New Roman" w:cs="Times New Roman"/>
        <w:b/>
        <w:color w:val="FF0000"/>
      </w:rPr>
      <w:t>D</w:t>
    </w:r>
    <w:r w:rsidRPr="00D8738C">
      <w:rPr>
        <w:rFonts w:ascii="Times New Roman" w:hAnsi="Times New Roman" w:cs="Times New Roman"/>
        <w:b/>
        <w:color w:val="FF0000"/>
      </w:rPr>
      <w:t>-1</w:t>
    </w:r>
    <w:r>
      <w:rPr>
        <w:rFonts w:ascii="Times New Roman" w:hAnsi="Times New Roman" w:cs="Times New Roman"/>
        <w:b/>
        <w:color w:val="FF0000"/>
      </w:rPr>
      <w:t>-2</w:t>
    </w:r>
    <w:r w:rsidRPr="009349AD">
      <w:rPr>
        <w:rFonts w:ascii="Times New Roman" w:hAnsi="Times New Roman" w:cs="Times New Roman"/>
      </w:rPr>
      <w:tab/>
    </w:r>
    <w:r w:rsidRPr="00DE4776">
      <w:rPr>
        <w:rFonts w:ascii="Times New Roman" w:hAnsi="Times New Roman" w:cs="Times New Roman"/>
        <w:b/>
        <w:bCs/>
      </w:rPr>
      <w:t>Procurement Manual Review Checklist</w:t>
    </w:r>
    <w:r w:rsidRPr="009349AD">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2034"/>
    <w:multiLevelType w:val="hybridMultilevel"/>
    <w:tmpl w:val="2A12684E"/>
    <w:lvl w:ilvl="0" w:tplc="DBEA3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464E34"/>
    <w:multiLevelType w:val="hybridMultilevel"/>
    <w:tmpl w:val="9D6E2F08"/>
    <w:lvl w:ilvl="0" w:tplc="75B05A6E">
      <w:start w:val="2105"/>
      <w:numFmt w:val="bullet"/>
      <w:lvlText w:val=""/>
      <w:lvlJc w:val="left"/>
      <w:pPr>
        <w:ind w:left="976" w:hanging="360"/>
      </w:pPr>
      <w:rPr>
        <w:rFonts w:ascii="Wingdings" w:eastAsiaTheme="minorHAnsi" w:hAnsi="Wingdings" w:cs="Times New Roman"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 w15:restartNumberingAfterBreak="0">
    <w:nsid w:val="4FBD48D5"/>
    <w:multiLevelType w:val="hybridMultilevel"/>
    <w:tmpl w:val="C82A93C4"/>
    <w:lvl w:ilvl="0" w:tplc="D5B2B2A4">
      <w:start w:val="2105"/>
      <w:numFmt w:val="bullet"/>
      <w:lvlText w:val=""/>
      <w:lvlJc w:val="left"/>
      <w:pPr>
        <w:ind w:left="976" w:hanging="360"/>
      </w:pPr>
      <w:rPr>
        <w:rFonts w:ascii="Wingdings" w:eastAsiaTheme="minorHAnsi" w:hAnsi="Wingdings" w:cs="Times New Roman"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3" w15:restartNumberingAfterBreak="0">
    <w:nsid w:val="54BC69DE"/>
    <w:multiLevelType w:val="hybridMultilevel"/>
    <w:tmpl w:val="8A46346E"/>
    <w:lvl w:ilvl="0" w:tplc="33D86AC6">
      <w:start w:val="1"/>
      <w:numFmt w:val="upperLetter"/>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5960016A"/>
    <w:multiLevelType w:val="hybridMultilevel"/>
    <w:tmpl w:val="03A072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A0565"/>
    <w:multiLevelType w:val="hybridMultilevel"/>
    <w:tmpl w:val="5B3C890E"/>
    <w:lvl w:ilvl="0" w:tplc="0409000F">
      <w:start w:val="1"/>
      <w:numFmt w:val="decimal"/>
      <w:lvlText w:val="%1."/>
      <w:lvlJc w:val="left"/>
      <w:pPr>
        <w:ind w:left="1339" w:hanging="360"/>
      </w:pPr>
    </w:lvl>
    <w:lvl w:ilvl="1" w:tplc="04090019" w:tentative="1">
      <w:start w:val="1"/>
      <w:numFmt w:val="lowerLetter"/>
      <w:lvlText w:val="%2."/>
      <w:lvlJc w:val="left"/>
      <w:pPr>
        <w:ind w:left="2059" w:hanging="360"/>
      </w:pPr>
    </w:lvl>
    <w:lvl w:ilvl="2" w:tplc="0409001B" w:tentative="1">
      <w:start w:val="1"/>
      <w:numFmt w:val="lowerRoman"/>
      <w:lvlText w:val="%3."/>
      <w:lvlJc w:val="right"/>
      <w:pPr>
        <w:ind w:left="2779" w:hanging="180"/>
      </w:pPr>
    </w:lvl>
    <w:lvl w:ilvl="3" w:tplc="0409000F" w:tentative="1">
      <w:start w:val="1"/>
      <w:numFmt w:val="decimal"/>
      <w:lvlText w:val="%4."/>
      <w:lvlJc w:val="left"/>
      <w:pPr>
        <w:ind w:left="3499" w:hanging="360"/>
      </w:pPr>
    </w:lvl>
    <w:lvl w:ilvl="4" w:tplc="04090019" w:tentative="1">
      <w:start w:val="1"/>
      <w:numFmt w:val="lowerLetter"/>
      <w:lvlText w:val="%5."/>
      <w:lvlJc w:val="left"/>
      <w:pPr>
        <w:ind w:left="4219" w:hanging="360"/>
      </w:pPr>
    </w:lvl>
    <w:lvl w:ilvl="5" w:tplc="0409001B" w:tentative="1">
      <w:start w:val="1"/>
      <w:numFmt w:val="lowerRoman"/>
      <w:lvlText w:val="%6."/>
      <w:lvlJc w:val="right"/>
      <w:pPr>
        <w:ind w:left="4939" w:hanging="180"/>
      </w:pPr>
    </w:lvl>
    <w:lvl w:ilvl="6" w:tplc="0409000F" w:tentative="1">
      <w:start w:val="1"/>
      <w:numFmt w:val="decimal"/>
      <w:lvlText w:val="%7."/>
      <w:lvlJc w:val="left"/>
      <w:pPr>
        <w:ind w:left="5659" w:hanging="360"/>
      </w:pPr>
    </w:lvl>
    <w:lvl w:ilvl="7" w:tplc="04090019" w:tentative="1">
      <w:start w:val="1"/>
      <w:numFmt w:val="lowerLetter"/>
      <w:lvlText w:val="%8."/>
      <w:lvlJc w:val="left"/>
      <w:pPr>
        <w:ind w:left="6379" w:hanging="360"/>
      </w:pPr>
    </w:lvl>
    <w:lvl w:ilvl="8" w:tplc="0409001B" w:tentative="1">
      <w:start w:val="1"/>
      <w:numFmt w:val="lowerRoman"/>
      <w:lvlText w:val="%9."/>
      <w:lvlJc w:val="right"/>
      <w:pPr>
        <w:ind w:left="7099" w:hanging="180"/>
      </w:pPr>
    </w:lvl>
  </w:abstractNum>
  <w:abstractNum w:abstractNumId="6" w15:restartNumberingAfterBreak="0">
    <w:nsid w:val="7EDE6F3C"/>
    <w:multiLevelType w:val="hybridMultilevel"/>
    <w:tmpl w:val="6564455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495006">
    <w:abstractNumId w:val="4"/>
  </w:num>
  <w:num w:numId="2" w16cid:durableId="62802641">
    <w:abstractNumId w:val="0"/>
  </w:num>
  <w:num w:numId="3" w16cid:durableId="243684282">
    <w:abstractNumId w:val="1"/>
  </w:num>
  <w:num w:numId="4" w16cid:durableId="1344822155">
    <w:abstractNumId w:val="2"/>
  </w:num>
  <w:num w:numId="5" w16cid:durableId="949631997">
    <w:abstractNumId w:val="6"/>
  </w:num>
  <w:num w:numId="6" w16cid:durableId="416094620">
    <w:abstractNumId w:val="3"/>
  </w:num>
  <w:num w:numId="7" w16cid:durableId="1349017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7"/>
    <w:rsid w:val="000251F7"/>
    <w:rsid w:val="00030ED5"/>
    <w:rsid w:val="000357BB"/>
    <w:rsid w:val="000448B6"/>
    <w:rsid w:val="00077C51"/>
    <w:rsid w:val="000818CE"/>
    <w:rsid w:val="0009226E"/>
    <w:rsid w:val="00093619"/>
    <w:rsid w:val="00094294"/>
    <w:rsid w:val="00094C72"/>
    <w:rsid w:val="000B78FB"/>
    <w:rsid w:val="000C542F"/>
    <w:rsid w:val="000F138F"/>
    <w:rsid w:val="00101E39"/>
    <w:rsid w:val="001130C5"/>
    <w:rsid w:val="00117F32"/>
    <w:rsid w:val="00155F96"/>
    <w:rsid w:val="0016166E"/>
    <w:rsid w:val="00175C13"/>
    <w:rsid w:val="00181380"/>
    <w:rsid w:val="001837CA"/>
    <w:rsid w:val="00194B60"/>
    <w:rsid w:val="001B5494"/>
    <w:rsid w:val="001B78AF"/>
    <w:rsid w:val="001C76B2"/>
    <w:rsid w:val="001E3B09"/>
    <w:rsid w:val="001F1C91"/>
    <w:rsid w:val="001F6858"/>
    <w:rsid w:val="00214A45"/>
    <w:rsid w:val="002154F7"/>
    <w:rsid w:val="00220DFB"/>
    <w:rsid w:val="002216E0"/>
    <w:rsid w:val="00224FBA"/>
    <w:rsid w:val="00261090"/>
    <w:rsid w:val="00282146"/>
    <w:rsid w:val="002B2FAB"/>
    <w:rsid w:val="002C0E3C"/>
    <w:rsid w:val="002C28C1"/>
    <w:rsid w:val="002E6D0A"/>
    <w:rsid w:val="00303ACD"/>
    <w:rsid w:val="003176C7"/>
    <w:rsid w:val="00340368"/>
    <w:rsid w:val="003658C5"/>
    <w:rsid w:val="003714ED"/>
    <w:rsid w:val="0038181A"/>
    <w:rsid w:val="00385AAE"/>
    <w:rsid w:val="00393C34"/>
    <w:rsid w:val="0039437E"/>
    <w:rsid w:val="00395302"/>
    <w:rsid w:val="003A1150"/>
    <w:rsid w:val="003A225F"/>
    <w:rsid w:val="003A61D1"/>
    <w:rsid w:val="003D131E"/>
    <w:rsid w:val="003E30BD"/>
    <w:rsid w:val="00426358"/>
    <w:rsid w:val="0044088D"/>
    <w:rsid w:val="004454B9"/>
    <w:rsid w:val="00473907"/>
    <w:rsid w:val="004B7C9E"/>
    <w:rsid w:val="004D2067"/>
    <w:rsid w:val="00504BAA"/>
    <w:rsid w:val="00510F88"/>
    <w:rsid w:val="00524844"/>
    <w:rsid w:val="00535E39"/>
    <w:rsid w:val="00536B46"/>
    <w:rsid w:val="00540765"/>
    <w:rsid w:val="00542354"/>
    <w:rsid w:val="0057257B"/>
    <w:rsid w:val="005948EA"/>
    <w:rsid w:val="005A5E10"/>
    <w:rsid w:val="005B4A4F"/>
    <w:rsid w:val="005D1D29"/>
    <w:rsid w:val="005D7BDD"/>
    <w:rsid w:val="005E7316"/>
    <w:rsid w:val="005F0B34"/>
    <w:rsid w:val="006075AD"/>
    <w:rsid w:val="00622667"/>
    <w:rsid w:val="00664BCC"/>
    <w:rsid w:val="00665419"/>
    <w:rsid w:val="006914C7"/>
    <w:rsid w:val="00691E1F"/>
    <w:rsid w:val="00695091"/>
    <w:rsid w:val="006B4B98"/>
    <w:rsid w:val="006B6648"/>
    <w:rsid w:val="006D70C7"/>
    <w:rsid w:val="006E7962"/>
    <w:rsid w:val="006F118A"/>
    <w:rsid w:val="006F1A01"/>
    <w:rsid w:val="007119E1"/>
    <w:rsid w:val="00727315"/>
    <w:rsid w:val="00751BD9"/>
    <w:rsid w:val="0075784C"/>
    <w:rsid w:val="007623E0"/>
    <w:rsid w:val="00774650"/>
    <w:rsid w:val="007878B7"/>
    <w:rsid w:val="00795002"/>
    <w:rsid w:val="00796FD9"/>
    <w:rsid w:val="007A20E3"/>
    <w:rsid w:val="007C226B"/>
    <w:rsid w:val="007D1F7F"/>
    <w:rsid w:val="007E0B80"/>
    <w:rsid w:val="007E2919"/>
    <w:rsid w:val="007F4680"/>
    <w:rsid w:val="00806156"/>
    <w:rsid w:val="008200D9"/>
    <w:rsid w:val="008277A1"/>
    <w:rsid w:val="00827BF0"/>
    <w:rsid w:val="008443E3"/>
    <w:rsid w:val="00850046"/>
    <w:rsid w:val="00861F9D"/>
    <w:rsid w:val="00890EA0"/>
    <w:rsid w:val="008B4624"/>
    <w:rsid w:val="008C1B17"/>
    <w:rsid w:val="008C25A9"/>
    <w:rsid w:val="008D6444"/>
    <w:rsid w:val="008E2CDF"/>
    <w:rsid w:val="00905148"/>
    <w:rsid w:val="00913EB2"/>
    <w:rsid w:val="00923ADD"/>
    <w:rsid w:val="009349AD"/>
    <w:rsid w:val="0094471E"/>
    <w:rsid w:val="009721CD"/>
    <w:rsid w:val="009910F6"/>
    <w:rsid w:val="009B09FE"/>
    <w:rsid w:val="009C140D"/>
    <w:rsid w:val="009C1BA7"/>
    <w:rsid w:val="00A00A9C"/>
    <w:rsid w:val="00A0749B"/>
    <w:rsid w:val="00A10890"/>
    <w:rsid w:val="00A136AA"/>
    <w:rsid w:val="00A15822"/>
    <w:rsid w:val="00A20EDF"/>
    <w:rsid w:val="00A22649"/>
    <w:rsid w:val="00A24149"/>
    <w:rsid w:val="00A37A53"/>
    <w:rsid w:val="00A42D82"/>
    <w:rsid w:val="00A549D0"/>
    <w:rsid w:val="00A70547"/>
    <w:rsid w:val="00A77B05"/>
    <w:rsid w:val="00AA260C"/>
    <w:rsid w:val="00AB0826"/>
    <w:rsid w:val="00AB2B6E"/>
    <w:rsid w:val="00AB403E"/>
    <w:rsid w:val="00AF7327"/>
    <w:rsid w:val="00B0143F"/>
    <w:rsid w:val="00B070F4"/>
    <w:rsid w:val="00B114DF"/>
    <w:rsid w:val="00B36134"/>
    <w:rsid w:val="00B36AB0"/>
    <w:rsid w:val="00B37D2E"/>
    <w:rsid w:val="00B67BBD"/>
    <w:rsid w:val="00B70591"/>
    <w:rsid w:val="00B82ABF"/>
    <w:rsid w:val="00B84C58"/>
    <w:rsid w:val="00BD2A2A"/>
    <w:rsid w:val="00BE7F48"/>
    <w:rsid w:val="00C02670"/>
    <w:rsid w:val="00C10AC9"/>
    <w:rsid w:val="00C219E2"/>
    <w:rsid w:val="00C22548"/>
    <w:rsid w:val="00C369CA"/>
    <w:rsid w:val="00C374B9"/>
    <w:rsid w:val="00C55D34"/>
    <w:rsid w:val="00C75CDF"/>
    <w:rsid w:val="00C76B56"/>
    <w:rsid w:val="00CA4A7A"/>
    <w:rsid w:val="00CB39F7"/>
    <w:rsid w:val="00CB715A"/>
    <w:rsid w:val="00CC7B51"/>
    <w:rsid w:val="00CD02F0"/>
    <w:rsid w:val="00CF0549"/>
    <w:rsid w:val="00D00721"/>
    <w:rsid w:val="00D05469"/>
    <w:rsid w:val="00D2723F"/>
    <w:rsid w:val="00D375C1"/>
    <w:rsid w:val="00D65683"/>
    <w:rsid w:val="00D674C7"/>
    <w:rsid w:val="00D82C7B"/>
    <w:rsid w:val="00D82F15"/>
    <w:rsid w:val="00D8738C"/>
    <w:rsid w:val="00DB751E"/>
    <w:rsid w:val="00DC5E99"/>
    <w:rsid w:val="00DE3845"/>
    <w:rsid w:val="00DE4776"/>
    <w:rsid w:val="00E006EC"/>
    <w:rsid w:val="00E04A0B"/>
    <w:rsid w:val="00E07B07"/>
    <w:rsid w:val="00E26588"/>
    <w:rsid w:val="00E2724E"/>
    <w:rsid w:val="00E45075"/>
    <w:rsid w:val="00E57AD4"/>
    <w:rsid w:val="00E61C45"/>
    <w:rsid w:val="00E668F7"/>
    <w:rsid w:val="00E76AA0"/>
    <w:rsid w:val="00E926BC"/>
    <w:rsid w:val="00EA07CA"/>
    <w:rsid w:val="00EB41ED"/>
    <w:rsid w:val="00EC3410"/>
    <w:rsid w:val="00F03046"/>
    <w:rsid w:val="00F04C93"/>
    <w:rsid w:val="00F15B76"/>
    <w:rsid w:val="00F21114"/>
    <w:rsid w:val="00F30834"/>
    <w:rsid w:val="00F32FB9"/>
    <w:rsid w:val="00F37E0F"/>
    <w:rsid w:val="00F67130"/>
    <w:rsid w:val="00F7689C"/>
    <w:rsid w:val="00F775B7"/>
    <w:rsid w:val="00F8223F"/>
    <w:rsid w:val="00F8271C"/>
    <w:rsid w:val="00F828C7"/>
    <w:rsid w:val="00F9213E"/>
    <w:rsid w:val="00FA50B5"/>
    <w:rsid w:val="00FA5440"/>
    <w:rsid w:val="00FC4116"/>
    <w:rsid w:val="00FF1DD4"/>
    <w:rsid w:val="00FF620A"/>
    <w:rsid w:val="00FF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826BB"/>
  <w15:chartTrackingRefBased/>
  <w15:docId w15:val="{C2F7CC82-5690-46DD-870D-CCFA9C5E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9AD"/>
  </w:style>
  <w:style w:type="paragraph" w:styleId="Footer">
    <w:name w:val="footer"/>
    <w:basedOn w:val="Normal"/>
    <w:link w:val="FooterChar"/>
    <w:uiPriority w:val="99"/>
    <w:unhideWhenUsed/>
    <w:rsid w:val="00934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9AD"/>
  </w:style>
  <w:style w:type="paragraph" w:styleId="ListParagraph">
    <w:name w:val="List Paragraph"/>
    <w:basedOn w:val="Normal"/>
    <w:uiPriority w:val="34"/>
    <w:qFormat/>
    <w:rsid w:val="009349AD"/>
    <w:pPr>
      <w:ind w:left="720"/>
      <w:contextualSpacing/>
    </w:pPr>
  </w:style>
  <w:style w:type="paragraph" w:styleId="BalloonText">
    <w:name w:val="Balloon Text"/>
    <w:basedOn w:val="Normal"/>
    <w:link w:val="BalloonTextChar"/>
    <w:uiPriority w:val="99"/>
    <w:semiHidden/>
    <w:unhideWhenUsed/>
    <w:rsid w:val="00B37D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D2E"/>
    <w:rPr>
      <w:rFonts w:ascii="Segoe UI" w:hAnsi="Segoe UI" w:cs="Segoe UI"/>
      <w:sz w:val="18"/>
      <w:szCs w:val="18"/>
    </w:rPr>
  </w:style>
  <w:style w:type="paragraph" w:styleId="Revision">
    <w:name w:val="Revision"/>
    <w:hidden/>
    <w:uiPriority w:val="99"/>
    <w:semiHidden/>
    <w:rsid w:val="00A42D82"/>
    <w:pPr>
      <w:spacing w:after="0" w:line="240" w:lineRule="auto"/>
    </w:pPr>
  </w:style>
  <w:style w:type="table" w:styleId="TableGrid">
    <w:name w:val="Table Grid"/>
    <w:basedOn w:val="TableNormal"/>
    <w:uiPriority w:val="59"/>
    <w:rsid w:val="006F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03ACD"/>
    <w:rPr>
      <w:sz w:val="16"/>
      <w:szCs w:val="16"/>
    </w:rPr>
  </w:style>
  <w:style w:type="paragraph" w:styleId="CommentText">
    <w:name w:val="annotation text"/>
    <w:basedOn w:val="Normal"/>
    <w:link w:val="CommentTextChar"/>
    <w:uiPriority w:val="99"/>
    <w:semiHidden/>
    <w:unhideWhenUsed/>
    <w:rsid w:val="00303ACD"/>
    <w:pPr>
      <w:spacing w:line="240" w:lineRule="auto"/>
    </w:pPr>
    <w:rPr>
      <w:sz w:val="20"/>
      <w:szCs w:val="20"/>
    </w:rPr>
  </w:style>
  <w:style w:type="character" w:customStyle="1" w:styleId="CommentTextChar">
    <w:name w:val="Comment Text Char"/>
    <w:basedOn w:val="DefaultParagraphFont"/>
    <w:link w:val="CommentText"/>
    <w:uiPriority w:val="99"/>
    <w:semiHidden/>
    <w:rsid w:val="00303ACD"/>
    <w:rPr>
      <w:sz w:val="20"/>
      <w:szCs w:val="20"/>
    </w:rPr>
  </w:style>
  <w:style w:type="paragraph" w:styleId="CommentSubject">
    <w:name w:val="annotation subject"/>
    <w:basedOn w:val="CommentText"/>
    <w:next w:val="CommentText"/>
    <w:link w:val="CommentSubjectChar"/>
    <w:uiPriority w:val="99"/>
    <w:semiHidden/>
    <w:unhideWhenUsed/>
    <w:rsid w:val="00303ACD"/>
    <w:rPr>
      <w:b/>
      <w:bCs/>
    </w:rPr>
  </w:style>
  <w:style w:type="character" w:customStyle="1" w:styleId="CommentSubjectChar">
    <w:name w:val="Comment Subject Char"/>
    <w:basedOn w:val="CommentTextChar"/>
    <w:link w:val="CommentSubject"/>
    <w:uiPriority w:val="99"/>
    <w:semiHidden/>
    <w:rsid w:val="00303ACD"/>
    <w:rPr>
      <w:b/>
      <w:bCs/>
      <w:sz w:val="20"/>
      <w:szCs w:val="20"/>
    </w:rPr>
  </w:style>
  <w:style w:type="paragraph" w:styleId="FootnoteText">
    <w:name w:val="footnote text"/>
    <w:basedOn w:val="Normal"/>
    <w:link w:val="FootnoteTextChar"/>
    <w:uiPriority w:val="99"/>
    <w:semiHidden/>
    <w:unhideWhenUsed/>
    <w:rsid w:val="00DE47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4776"/>
    <w:rPr>
      <w:sz w:val="20"/>
      <w:szCs w:val="20"/>
    </w:rPr>
  </w:style>
  <w:style w:type="character" w:styleId="FootnoteReference">
    <w:name w:val="footnote reference"/>
    <w:basedOn w:val="DefaultParagraphFont"/>
    <w:uiPriority w:val="99"/>
    <w:semiHidden/>
    <w:unhideWhenUsed/>
    <w:rsid w:val="00DE47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784FA-6369-4027-B625-9D5AF722A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2591</Words>
  <Characters>14770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Procurement Manual Checklist</vt:lpstr>
    </vt:vector>
  </TitlesOfParts>
  <Company>SC Budget and Control Board</Company>
  <LinksUpToDate>false</LinksUpToDate>
  <CharactersWithSpaces>17327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Manual Checklist</dc:title>
  <dc:subject/>
  <dc:creator>CrawfordMilling</dc:creator>
  <cp:keywords>A&amp;C;Checklist</cp:keywords>
  <dc:description/>
  <cp:lastModifiedBy>Milling, Crawford</cp:lastModifiedBy>
  <cp:revision>4</cp:revision>
  <cp:lastPrinted>2022-09-06T18:23:00Z</cp:lastPrinted>
  <dcterms:created xsi:type="dcterms:W3CDTF">2024-04-09T14:49:00Z</dcterms:created>
  <dcterms:modified xsi:type="dcterms:W3CDTF">2024-04-09T14:54:00Z</dcterms:modified>
</cp:coreProperties>
</file>