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AA45" w14:textId="139B8677" w:rsidR="00EA0E9C" w:rsidRPr="00EA0E9C" w:rsidRDefault="00EA0E9C" w:rsidP="00EA0E9C">
      <w:bookmarkStart w:id="0" w:name="_Hlk196122913"/>
      <w:r w:rsidRPr="003051C2">
        <w:rPr>
          <w:rFonts w:ascii="Garamond" w:hAnsi="Garamond"/>
          <w:b/>
          <w:bCs/>
        </w:rPr>
        <w:t>Agency</w:t>
      </w:r>
      <w:r w:rsidR="006D68F1" w:rsidRPr="003051C2">
        <w:rPr>
          <w:rFonts w:ascii="Garamond" w:hAnsi="Garamond"/>
          <w:b/>
          <w:bCs/>
        </w:rPr>
        <w:t xml:space="preserve"> Identification</w:t>
      </w:r>
      <w:bookmarkEnd w:id="0"/>
      <w:r w:rsidRPr="00EA0E9C">
        <w:t>:</w:t>
      </w:r>
      <w:r>
        <w:t xml:space="preserve"> </w:t>
      </w:r>
      <w:sdt>
        <w:sdtPr>
          <w:id w:val="1612782701"/>
          <w:placeholder>
            <w:docPart w:val="DefaultPlaceholder_-1854013440"/>
          </w:placeholder>
        </w:sdtPr>
        <w:sdtContent>
          <w:r w:rsidR="003F1A8A" w:rsidRPr="003F1A8A">
            <w:rPr>
              <w:color w:val="4472C4" w:themeColor="accent1"/>
            </w:rPr>
            <w:t>Click Here to Enter Agency Name and Number</w:t>
          </w:r>
        </w:sdtContent>
      </w:sdt>
    </w:p>
    <w:p w14:paraId="7CB15F5C" w14:textId="3A445246" w:rsidR="006D68F1" w:rsidRPr="00EA0E9C" w:rsidRDefault="006D68F1" w:rsidP="006D68F1">
      <w:bookmarkStart w:id="1" w:name="_Hlk196122959"/>
      <w:r w:rsidRPr="003051C2">
        <w:rPr>
          <w:rFonts w:ascii="Garamond" w:hAnsi="Garamond"/>
          <w:b/>
          <w:bCs/>
        </w:rPr>
        <w:t>Describe the nature of the emergency condition and the resulting immediate threat to public health, welfare, critical economy and efficiency, or safety that this procurement responded to</w:t>
      </w:r>
      <w:bookmarkEnd w:id="1"/>
      <w:r>
        <w:t xml:space="preserve">: </w:t>
      </w:r>
      <w:sdt>
        <w:sdtPr>
          <w:rPr>
            <w:color w:val="4472C4" w:themeColor="accent1"/>
          </w:rPr>
          <w:id w:val="847443444"/>
          <w:placeholder>
            <w:docPart w:val="A0B500E2D0A74FFB8ED7145BDB8F2789"/>
          </w:placeholder>
        </w:sdtPr>
        <w:sdtContent>
          <w:r w:rsidR="003F1A8A" w:rsidRPr="003F1A8A">
            <w:rPr>
              <w:color w:val="4472C4" w:themeColor="accent1"/>
            </w:rPr>
            <w:t>Click Here to Enter a Description of the Emergency</w:t>
          </w:r>
        </w:sdtContent>
      </w:sdt>
    </w:p>
    <w:p w14:paraId="3CAE162A" w14:textId="6118B89A" w:rsidR="006D68F1" w:rsidRDefault="006D68F1" w:rsidP="006D68F1">
      <w:bookmarkStart w:id="2" w:name="_Hlk196123005"/>
      <w:r w:rsidRPr="003051C2">
        <w:rPr>
          <w:rFonts w:ascii="Garamond" w:hAnsi="Garamond"/>
          <w:b/>
          <w:bCs/>
        </w:rPr>
        <w:t>Descri</w:t>
      </w:r>
      <w:r w:rsidR="00BB463B">
        <w:rPr>
          <w:rFonts w:ascii="Garamond" w:hAnsi="Garamond"/>
          <w:b/>
          <w:bCs/>
        </w:rPr>
        <w:t>be</w:t>
      </w:r>
      <w:r w:rsidRPr="003051C2">
        <w:rPr>
          <w:rFonts w:ascii="Garamond" w:hAnsi="Garamond"/>
          <w:b/>
          <w:bCs/>
        </w:rPr>
        <w:t xml:space="preserve"> the facts and circumstances giving rise to the above describe emergency condition and threat</w:t>
      </w:r>
      <w:bookmarkEnd w:id="2"/>
      <w:r>
        <w:t xml:space="preserve">: </w:t>
      </w:r>
      <w:sdt>
        <w:sdtPr>
          <w:id w:val="-1236316278"/>
          <w:placeholder>
            <w:docPart w:val="5B1055BBD2E14337970C91336FA05F4E"/>
          </w:placeholder>
        </w:sdtPr>
        <w:sdtContent>
          <w:r w:rsidR="003F1A8A" w:rsidRPr="003F1A8A">
            <w:rPr>
              <w:color w:val="4472C4" w:themeColor="accent1"/>
            </w:rPr>
            <w:t>Click Here to Enter a Description of the Facts and Circumstances</w:t>
          </w:r>
        </w:sdtContent>
      </w:sdt>
    </w:p>
    <w:p w14:paraId="482296C5" w14:textId="0B9F3CF2" w:rsidR="00EA0E9C" w:rsidRPr="003051C2" w:rsidRDefault="00EF5888" w:rsidP="00EA0E9C">
      <w:pPr>
        <w:rPr>
          <w:rFonts w:ascii="Garamond" w:hAnsi="Garamond"/>
          <w:b/>
          <w:bCs/>
        </w:rPr>
      </w:pPr>
      <w:r w:rsidRPr="003051C2">
        <w:rPr>
          <w:rFonts w:ascii="Garamond" w:hAnsi="Garamond"/>
          <w:b/>
          <w:bCs/>
        </w:rPr>
        <w:t>Agency has contracted with Emergency Vendor for</w:t>
      </w:r>
      <w:r w:rsidR="0069742E" w:rsidRPr="003051C2">
        <w:rPr>
          <w:rFonts w:ascii="Garamond" w:hAnsi="Garamond"/>
          <w:b/>
          <w:bCs/>
        </w:rPr>
        <w:t xml:space="preserve"> </w:t>
      </w:r>
      <w:r w:rsidR="00EA0E9C" w:rsidRPr="003051C2">
        <w:rPr>
          <w:rFonts w:ascii="Garamond" w:hAnsi="Garamond"/>
          <w:b/>
          <w:bCs/>
        </w:rPr>
        <w:t>the supplies</w:t>
      </w:r>
      <w:bookmarkStart w:id="3" w:name="_Hlk49439477"/>
      <w:r w:rsidRPr="003051C2">
        <w:rPr>
          <w:rFonts w:ascii="Garamond" w:hAnsi="Garamond"/>
          <w:b/>
          <w:bCs/>
        </w:rPr>
        <w:t xml:space="preserve">, </w:t>
      </w:r>
      <w:bookmarkStart w:id="4" w:name="_Hlk50540603"/>
      <w:bookmarkEnd w:id="3"/>
      <w:r w:rsidR="0079239D" w:rsidRPr="003051C2">
        <w:rPr>
          <w:rFonts w:ascii="Garamond" w:hAnsi="Garamond"/>
          <w:b/>
          <w:bCs/>
        </w:rPr>
        <w:t>services, information technology, or construction</w:t>
      </w:r>
      <w:bookmarkEnd w:id="4"/>
      <w:r w:rsidR="000F03DE" w:rsidRPr="003051C2">
        <w:rPr>
          <w:rFonts w:ascii="Garamond" w:hAnsi="Garamond"/>
          <w:b/>
          <w:bCs/>
        </w:rPr>
        <w:t xml:space="preserve"> </w:t>
      </w:r>
      <w:r w:rsidR="00EA0E9C" w:rsidRPr="003051C2">
        <w:rPr>
          <w:rFonts w:ascii="Garamond" w:hAnsi="Garamond"/>
          <w:b/>
          <w:bCs/>
        </w:rPr>
        <w:t xml:space="preserve">described </w:t>
      </w:r>
      <w:r w:rsidR="000F03DE" w:rsidRPr="003051C2">
        <w:rPr>
          <w:rFonts w:ascii="Garamond" w:hAnsi="Garamond"/>
          <w:b/>
          <w:bCs/>
        </w:rPr>
        <w:t>below</w:t>
      </w:r>
      <w:r w:rsidR="00EA0E9C" w:rsidRPr="003051C2">
        <w:rPr>
          <w:rFonts w:ascii="Garamond" w:hAnsi="Garamond"/>
          <w:b/>
          <w:bCs/>
        </w:rPr>
        <w:t xml:space="preserve"> per S.C. Code Ann. §11-35-15</w:t>
      </w:r>
      <w:r w:rsidR="00191EDC" w:rsidRPr="003051C2">
        <w:rPr>
          <w:rFonts w:ascii="Garamond" w:hAnsi="Garamond"/>
          <w:b/>
          <w:bCs/>
        </w:rPr>
        <w:t>7</w:t>
      </w:r>
      <w:r w:rsidR="00EA0E9C" w:rsidRPr="003051C2">
        <w:rPr>
          <w:rFonts w:ascii="Garamond" w:hAnsi="Garamond"/>
          <w:b/>
          <w:bCs/>
        </w:rPr>
        <w:t>0 and S.C. Regulation 19-445.21</w:t>
      </w:r>
      <w:r w:rsidR="00191EDC" w:rsidRPr="003051C2">
        <w:rPr>
          <w:rFonts w:ascii="Garamond" w:hAnsi="Garamond"/>
          <w:b/>
          <w:bCs/>
        </w:rPr>
        <w:t>10</w:t>
      </w:r>
      <w:r w:rsidR="00EA0E9C" w:rsidRPr="003051C2">
        <w:rPr>
          <w:rFonts w:ascii="Garamond" w:hAnsi="Garamond"/>
          <w:b/>
          <w:bCs/>
        </w:rPr>
        <w:t xml:space="preserve">, </w:t>
      </w:r>
      <w:r w:rsidR="00191EDC" w:rsidRPr="003051C2">
        <w:rPr>
          <w:rFonts w:ascii="Garamond" w:hAnsi="Garamond"/>
          <w:b/>
          <w:bCs/>
        </w:rPr>
        <w:t>Emergency</w:t>
      </w:r>
      <w:r w:rsidR="00EA0E9C" w:rsidRPr="003051C2">
        <w:rPr>
          <w:rFonts w:ascii="Garamond" w:hAnsi="Garamond"/>
          <w:b/>
          <w:bCs/>
        </w:rPr>
        <w:t xml:space="preserve"> Procurement.</w:t>
      </w:r>
    </w:p>
    <w:p w14:paraId="4B729398" w14:textId="4BA8C6AA" w:rsidR="006D68F1" w:rsidRPr="00EA0E9C" w:rsidRDefault="006D68F1" w:rsidP="006D68F1">
      <w:r w:rsidRPr="003051C2">
        <w:rPr>
          <w:rFonts w:ascii="Garamond" w:hAnsi="Garamond"/>
          <w:b/>
          <w:bCs/>
        </w:rPr>
        <w:t>Emergency Vendor</w:t>
      </w:r>
      <w:r>
        <w:t xml:space="preserve">: </w:t>
      </w:r>
      <w:sdt>
        <w:sdtPr>
          <w:id w:val="1570302888"/>
          <w:placeholder>
            <w:docPart w:val="5915336D1D8842CDB8D2492739080DD7"/>
          </w:placeholder>
        </w:sdtPr>
        <w:sdtContent>
          <w:r w:rsidR="003F1A8A" w:rsidRPr="003F1A8A">
            <w:rPr>
              <w:color w:val="4472C4" w:themeColor="accent1"/>
            </w:rPr>
            <w:t>Click Here to Enter Vendor Legal Name and dba Name</w:t>
          </w:r>
        </w:sdtContent>
      </w:sdt>
    </w:p>
    <w:p w14:paraId="6D5329BF" w14:textId="34351ED4" w:rsidR="003D17CD" w:rsidRDefault="00697E12" w:rsidP="003540B0">
      <w:r w:rsidRPr="003051C2">
        <w:rPr>
          <w:rFonts w:ascii="Garamond" w:hAnsi="Garamond"/>
          <w:b/>
          <w:bCs/>
        </w:rPr>
        <w:t>Basis for Selection of the Vendor –</w:t>
      </w:r>
      <w:sdt>
        <w:sdtPr>
          <w:id w:val="-1785733121"/>
          <w:placeholder>
            <w:docPart w:val="DefaultPlaceholder_-1854013440"/>
          </w:placeholder>
        </w:sdtPr>
        <w:sdtContent>
          <w:r w:rsidR="003F1A8A" w:rsidRPr="003F1A8A">
            <w:rPr>
              <w:color w:val="4472C4" w:themeColor="accent1"/>
            </w:rPr>
            <w:t>Click Here to describe competiti</w:t>
          </w:r>
          <w:r w:rsidR="0079132B">
            <w:rPr>
              <w:color w:val="4472C4" w:themeColor="accent1"/>
            </w:rPr>
            <w:t>ve selection process</w:t>
          </w:r>
          <w:r w:rsidR="003F1A8A">
            <w:rPr>
              <w:color w:val="4472C4" w:themeColor="accent1"/>
            </w:rPr>
            <w:t xml:space="preserve"> including practical limitations</w:t>
          </w:r>
        </w:sdtContent>
      </w:sdt>
    </w:p>
    <w:p w14:paraId="2A758052" w14:textId="06192A8E" w:rsidR="003D17CD" w:rsidRDefault="00DE5320" w:rsidP="00EA0E9C">
      <w:bookmarkStart w:id="5" w:name="_Hlk196123132"/>
      <w:r w:rsidRPr="003051C2">
        <w:rPr>
          <w:rFonts w:ascii="Garamond" w:hAnsi="Garamond"/>
          <w:b/>
          <w:bCs/>
        </w:rPr>
        <w:t xml:space="preserve">Description of supplies, </w:t>
      </w:r>
      <w:r w:rsidR="0079239D" w:rsidRPr="003051C2">
        <w:rPr>
          <w:rFonts w:ascii="Garamond" w:hAnsi="Garamond"/>
          <w:b/>
          <w:bCs/>
        </w:rPr>
        <w:t>services, information technology, or construction</w:t>
      </w:r>
      <w:bookmarkEnd w:id="5"/>
      <w:r>
        <w:t xml:space="preserve">: </w:t>
      </w:r>
      <w:sdt>
        <w:sdtPr>
          <w:id w:val="-128403805"/>
          <w:placeholder>
            <w:docPart w:val="DefaultPlaceholder_-1854013440"/>
          </w:placeholder>
        </w:sdtPr>
        <w:sdtContent>
          <w:r w:rsidR="003F1A8A" w:rsidRPr="003F1A8A">
            <w:rPr>
              <w:color w:val="4472C4" w:themeColor="accent1"/>
            </w:rPr>
            <w:t>Click Here to provide a description of the product(s) or service(s) being acquired</w:t>
          </w:r>
        </w:sdtContent>
      </w:sdt>
    </w:p>
    <w:p w14:paraId="3F1466C0" w14:textId="77777777" w:rsidR="000C1199" w:rsidRPr="000C1199" w:rsidRDefault="000C1199" w:rsidP="000C1199">
      <w:pPr>
        <w:keepNext/>
        <w:keepLines/>
        <w:spacing w:before="240"/>
        <w:rPr>
          <w:rFonts w:ascii="Garamond" w:eastAsia="Aptos" w:hAnsi="Garamond" w:cs="Times New Roman"/>
        </w:rPr>
      </w:pPr>
      <w:r w:rsidRPr="000C1199">
        <w:rPr>
          <w:rFonts w:ascii="Garamond" w:eastAsia="Aptos" w:hAnsi="Garamond" w:cs="Times New Roman"/>
          <w:b/>
          <w:bCs/>
        </w:rPr>
        <w:t>Required Signatures</w:t>
      </w:r>
      <w:r w:rsidRPr="000C1199">
        <w:rPr>
          <w:rFonts w:ascii="Garamond" w:eastAsia="Aptos" w:hAnsi="Garamond" w:cs="Times New Roman"/>
        </w:rPr>
        <w:t>:</w:t>
      </w:r>
    </w:p>
    <w:p w14:paraId="0CB6B636" w14:textId="77777777" w:rsidR="000C1199" w:rsidRPr="000C1199" w:rsidRDefault="000C1199" w:rsidP="000C1199">
      <w:pPr>
        <w:keepNext/>
        <w:keepLines/>
        <w:tabs>
          <w:tab w:val="left" w:pos="4950"/>
        </w:tabs>
        <w:spacing w:before="120" w:after="0"/>
        <w:rPr>
          <w:rFonts w:ascii="Aptos" w:eastAsia="Aptos" w:hAnsi="Aptos" w:cs="Times New Roman"/>
          <w:kern w:val="2"/>
          <w14:ligatures w14:val="standardContextual"/>
        </w:rPr>
      </w:pPr>
      <w:r w:rsidRPr="000C1199">
        <w:rPr>
          <w:rFonts w:ascii="Garamond" w:eastAsia="Aptos" w:hAnsi="Garamond" w:cs="Times New Roman"/>
          <w:b/>
          <w:bCs/>
          <w:kern w:val="2"/>
          <w14:ligatures w14:val="standardContextual"/>
        </w:rPr>
        <w:t>Prepared by</w:t>
      </w:r>
      <w:r w:rsidRPr="000C1199">
        <w:rPr>
          <w:rFonts w:ascii="Aptos" w:eastAsia="Aptos" w:hAnsi="Aptos" w:cs="Times New Roman"/>
          <w:kern w:val="2"/>
          <w14:ligatures w14:val="standardContextual"/>
        </w:rPr>
        <w:t>: ________________________________</w:t>
      </w:r>
      <w:r w:rsidRPr="000C1199">
        <w:rPr>
          <w:rFonts w:ascii="Aptos" w:eastAsia="Aptos" w:hAnsi="Aptos" w:cs="Times New Roman"/>
          <w:kern w:val="2"/>
          <w14:ligatures w14:val="standardContextual"/>
        </w:rPr>
        <w:tab/>
      </w:r>
      <w:r w:rsidRPr="000C1199">
        <w:rPr>
          <w:rFonts w:ascii="Garamond" w:eastAsia="Aptos" w:hAnsi="Garamond" w:cs="Times New Roman"/>
          <w:b/>
          <w:bCs/>
          <w:kern w:val="2"/>
          <w14:ligatures w14:val="standardContextual"/>
        </w:rPr>
        <w:t>Date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___/___/______</w:t>
      </w:r>
    </w:p>
    <w:p w14:paraId="5878DCA7" w14:textId="77777777" w:rsidR="000C1199" w:rsidRPr="000C1199" w:rsidRDefault="000C1199" w:rsidP="000C1199">
      <w:pPr>
        <w:keepLines/>
        <w:tabs>
          <w:tab w:val="left" w:pos="4950"/>
        </w:tabs>
        <w:spacing w:before="120" w:after="120"/>
        <w:rPr>
          <w:rFonts w:ascii="Aptos" w:eastAsia="Aptos" w:hAnsi="Aptos" w:cs="Times New Roman"/>
          <w:kern w:val="2"/>
          <w14:ligatures w14:val="standardContextual"/>
        </w:rPr>
      </w:pPr>
      <w:r w:rsidRPr="000C1199">
        <w:rPr>
          <w:rFonts w:ascii="Garamond" w:eastAsia="Aptos" w:hAnsi="Garamond" w:cs="Times New Roman"/>
          <w:b/>
          <w:bCs/>
          <w:kern w:val="2"/>
          <w14:ligatures w14:val="standardContextual"/>
        </w:rPr>
        <w:t>Printed Name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w:t>
      </w:r>
      <w:sdt>
        <w:sdtPr>
          <w:rPr>
            <w:rFonts w:ascii="Aptos" w:eastAsia="Aptos" w:hAnsi="Aptos" w:cs="Times New Roman"/>
            <w:kern w:val="2"/>
            <w14:ligatures w14:val="standardContextual"/>
          </w:rPr>
          <w:id w:val="-1523471383"/>
          <w:placeholder>
            <w:docPart w:val="2719059121894B69BCEA21551163796C"/>
          </w:placeholder>
          <w:text/>
        </w:sdtPr>
        <w:sdtContent>
          <w:r w:rsidRPr="000C1199">
            <w:rPr>
              <w:rFonts w:ascii="Aptos" w:eastAsia="Aptos" w:hAnsi="Aptos" w:cs="Times New Roman"/>
              <w:kern w:val="2"/>
              <w14:ligatures w14:val="standardContextual"/>
            </w:rPr>
            <w:t>Enter Name of Preparer</w:t>
          </w:r>
        </w:sdtContent>
      </w:sdt>
      <w:r w:rsidRPr="000C1199">
        <w:rPr>
          <w:rFonts w:ascii="Aptos" w:eastAsia="Aptos" w:hAnsi="Aptos" w:cs="Times New Roman"/>
          <w:kern w:val="2"/>
          <w14:ligatures w14:val="standardContextual"/>
        </w:rPr>
        <w:tab/>
      </w:r>
      <w:r w:rsidRPr="000C1199">
        <w:rPr>
          <w:rFonts w:ascii="Garamond" w:eastAsia="Aptos" w:hAnsi="Garamond" w:cs="Times New Roman"/>
          <w:b/>
          <w:bCs/>
          <w:kern w:val="2"/>
          <w14:ligatures w14:val="standardContextual"/>
        </w:rPr>
        <w:t>Title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w:t>
      </w:r>
      <w:sdt>
        <w:sdtPr>
          <w:rPr>
            <w:rFonts w:ascii="Aptos" w:eastAsia="Aptos" w:hAnsi="Aptos" w:cs="Times New Roman"/>
            <w:kern w:val="2"/>
            <w14:ligatures w14:val="standardContextual"/>
          </w:rPr>
          <w:id w:val="1081418170"/>
          <w:placeholder>
            <w:docPart w:val="62FCF7FD53E84406BB1F11A86CD2D879"/>
          </w:placeholder>
          <w:text/>
        </w:sdtPr>
        <w:sdtContent>
          <w:r w:rsidRPr="000C1199">
            <w:rPr>
              <w:rFonts w:ascii="Aptos" w:eastAsia="Aptos" w:hAnsi="Aptos" w:cs="Times New Roman"/>
              <w:kern w:val="2"/>
              <w14:ligatures w14:val="standardContextual"/>
            </w:rPr>
            <w:t>Enter Title of Preparer</w:t>
          </w:r>
        </w:sdtContent>
      </w:sdt>
    </w:p>
    <w:p w14:paraId="2FB5E4DC" w14:textId="77777777" w:rsidR="000C1199" w:rsidRPr="000C1199" w:rsidRDefault="000C1199" w:rsidP="000C1199">
      <w:pPr>
        <w:keepNext/>
        <w:keepLines/>
        <w:tabs>
          <w:tab w:val="left" w:pos="4950"/>
        </w:tabs>
        <w:spacing w:before="240" w:after="0"/>
        <w:rPr>
          <w:rFonts w:ascii="Aptos" w:eastAsia="Aptos" w:hAnsi="Aptos" w:cs="Times New Roman"/>
          <w:kern w:val="2"/>
          <w14:ligatures w14:val="standardContextual"/>
        </w:rPr>
      </w:pPr>
      <w:r w:rsidRPr="000C1199">
        <w:rPr>
          <w:rFonts w:ascii="Garamond" w:eastAsia="Aptos" w:hAnsi="Garamond" w:cs="Times New Roman"/>
          <w:b/>
          <w:bCs/>
          <w:kern w:val="2"/>
          <w14:ligatures w14:val="standardContextual"/>
        </w:rPr>
        <w:t>Approved by</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______________________________</w:t>
      </w:r>
      <w:r w:rsidRPr="000C1199">
        <w:rPr>
          <w:rFonts w:ascii="Aptos" w:eastAsia="Aptos" w:hAnsi="Aptos" w:cs="Times New Roman"/>
          <w:kern w:val="2"/>
          <w14:ligatures w14:val="standardContextual"/>
        </w:rPr>
        <w:tab/>
      </w:r>
      <w:r w:rsidRPr="000C1199">
        <w:rPr>
          <w:rFonts w:ascii="Garamond" w:eastAsia="Aptos" w:hAnsi="Garamond" w:cs="Times New Roman"/>
          <w:b/>
          <w:bCs/>
          <w:kern w:val="2"/>
          <w14:ligatures w14:val="standardContextual"/>
        </w:rPr>
        <w:t>Approval Date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___/___/______</w:t>
      </w:r>
    </w:p>
    <w:p w14:paraId="70199EDD" w14:textId="77777777" w:rsidR="000C1199" w:rsidRPr="000C1199" w:rsidRDefault="000C1199" w:rsidP="000C1199">
      <w:pPr>
        <w:tabs>
          <w:tab w:val="left" w:pos="4950"/>
        </w:tabs>
        <w:spacing w:before="120" w:after="120"/>
        <w:rPr>
          <w:rFonts w:ascii="Aptos" w:eastAsia="Aptos" w:hAnsi="Aptos" w:cs="Times New Roman"/>
          <w:kern w:val="2"/>
          <w14:ligatures w14:val="standardContextual"/>
        </w:rPr>
      </w:pPr>
      <w:r w:rsidRPr="000C1199">
        <w:rPr>
          <w:rFonts w:ascii="Garamond" w:eastAsia="Aptos" w:hAnsi="Garamond" w:cs="Times New Roman"/>
          <w:b/>
          <w:bCs/>
          <w:kern w:val="2"/>
          <w14:ligatures w14:val="standardContextual"/>
        </w:rPr>
        <w:t>Printed Name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w:t>
      </w:r>
      <w:sdt>
        <w:sdtPr>
          <w:rPr>
            <w:rFonts w:ascii="Aptos" w:eastAsia="Aptos" w:hAnsi="Aptos" w:cs="Times New Roman"/>
            <w:kern w:val="2"/>
            <w14:ligatures w14:val="standardContextual"/>
          </w:rPr>
          <w:id w:val="-1419860622"/>
          <w:placeholder>
            <w:docPart w:val="A9CBDA390FBE4DF792AA62D7178005E0"/>
          </w:placeholder>
          <w:text/>
        </w:sdtPr>
        <w:sdtContent>
          <w:r w:rsidRPr="000C1199">
            <w:rPr>
              <w:rFonts w:ascii="Aptos" w:eastAsia="Aptos" w:hAnsi="Aptos" w:cs="Times New Roman"/>
              <w:kern w:val="2"/>
              <w14:ligatures w14:val="standardContextual"/>
            </w:rPr>
            <w:t>Enter Authorized Approver Name</w:t>
          </w:r>
        </w:sdtContent>
      </w:sdt>
      <w:r w:rsidRPr="000C1199">
        <w:rPr>
          <w:rFonts w:ascii="Aptos" w:eastAsia="Aptos" w:hAnsi="Aptos" w:cs="Times New Roman"/>
          <w:kern w:val="2"/>
          <w14:ligatures w14:val="standardContextual"/>
        </w:rPr>
        <w:tab/>
      </w:r>
      <w:r w:rsidRPr="000C1199">
        <w:rPr>
          <w:rFonts w:ascii="Garamond" w:eastAsia="Aptos" w:hAnsi="Garamond" w:cs="Times New Roman"/>
          <w:b/>
          <w:bCs/>
          <w:kern w:val="2"/>
          <w14:ligatures w14:val="standardContextual"/>
        </w:rPr>
        <w:t>Title</w:t>
      </w:r>
      <w:r w:rsidRPr="000C1199">
        <w:rPr>
          <w:rFonts w:ascii="Garamond" w:eastAsia="Aptos" w:hAnsi="Garamond" w:cs="Times New Roman"/>
          <w:kern w:val="2"/>
          <w14:ligatures w14:val="standardContextual"/>
        </w:rPr>
        <w:t>:</w:t>
      </w:r>
      <w:r w:rsidRPr="000C1199">
        <w:rPr>
          <w:rFonts w:ascii="Aptos" w:eastAsia="Aptos" w:hAnsi="Aptos" w:cs="Times New Roman"/>
          <w:kern w:val="2"/>
          <w14:ligatures w14:val="standardContextual"/>
        </w:rPr>
        <w:t xml:space="preserve">  </w:t>
      </w:r>
      <w:sdt>
        <w:sdtPr>
          <w:rPr>
            <w:rFonts w:ascii="Aptos" w:eastAsia="Aptos" w:hAnsi="Aptos" w:cs="Times New Roman"/>
            <w:kern w:val="2"/>
            <w14:ligatures w14:val="standardContextual"/>
          </w:rPr>
          <w:id w:val="1894468872"/>
          <w:placeholder>
            <w:docPart w:val="9D49EF59F87541E8A6CFA776B710CDE4"/>
          </w:placeholder>
          <w:text/>
        </w:sdtPr>
        <w:sdtContent>
          <w:r w:rsidRPr="000C1199">
            <w:rPr>
              <w:rFonts w:ascii="Aptos" w:eastAsia="Aptos" w:hAnsi="Aptos" w:cs="Times New Roman"/>
              <w:kern w:val="2"/>
              <w14:ligatures w14:val="standardContextual"/>
            </w:rPr>
            <w:t>Enter Authorized Approver Title</w:t>
          </w:r>
        </w:sdtContent>
      </w:sdt>
    </w:p>
    <w:p w14:paraId="7B2C4FD8" w14:textId="77777777" w:rsidR="000C1199" w:rsidRDefault="000C1199" w:rsidP="003D17CD">
      <w:pPr>
        <w:sectPr w:rsidR="000C1199" w:rsidSect="00E76D56">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450" w:footer="402" w:gutter="0"/>
          <w:cols w:space="720"/>
          <w:noEndnote/>
          <w:docGrid w:linePitch="299"/>
        </w:sectPr>
      </w:pPr>
    </w:p>
    <w:p w14:paraId="601A8B79" w14:textId="69C2347F" w:rsidR="00E76D56" w:rsidRPr="00574E81" w:rsidRDefault="00E76D56" w:rsidP="00EA0E9C">
      <w:pPr>
        <w:rPr>
          <w:rFonts w:ascii="Garamond" w:hAnsi="Garamond"/>
          <w:bCs/>
          <w:i/>
          <w:iCs/>
        </w:rPr>
      </w:pPr>
      <w:r w:rsidRPr="00E76D56">
        <w:rPr>
          <w:rFonts w:ascii="Garamond" w:hAnsi="Garamond"/>
          <w:b/>
        </w:rPr>
        <w:lastRenderedPageBreak/>
        <w:t>Agency Identification</w:t>
      </w:r>
      <w:r w:rsidR="00574E81">
        <w:rPr>
          <w:rFonts w:ascii="Garamond" w:hAnsi="Garamond"/>
          <w:bCs/>
          <w:i/>
          <w:iCs/>
        </w:rPr>
        <w:t xml:space="preserve"> – Provide Agency Name and Number</w:t>
      </w:r>
    </w:p>
    <w:p w14:paraId="6C5BB725" w14:textId="005DE219" w:rsidR="008004CC" w:rsidRDefault="00E76D56" w:rsidP="00EA0E9C">
      <w:pPr>
        <w:rPr>
          <w:rFonts w:ascii="Garamond" w:hAnsi="Garamond"/>
          <w:i/>
          <w:iCs/>
        </w:rPr>
      </w:pPr>
      <w:r w:rsidRPr="003051C2">
        <w:rPr>
          <w:rFonts w:ascii="Garamond" w:hAnsi="Garamond"/>
          <w:b/>
          <w:bCs/>
        </w:rPr>
        <w:t>Describe the nature of the emergency condition</w:t>
      </w:r>
      <w:r w:rsidR="00574E81">
        <w:rPr>
          <w:rFonts w:ascii="Garamond" w:hAnsi="Garamond"/>
          <w:b/>
          <w:bCs/>
        </w:rPr>
        <w:t>–</w:t>
      </w:r>
      <w:r w:rsidR="00574E81" w:rsidRPr="00BB463B">
        <w:rPr>
          <w:rFonts w:ascii="Garamond" w:hAnsi="Garamond"/>
          <w:i/>
          <w:iCs/>
        </w:rPr>
        <w:t xml:space="preserve"> </w:t>
      </w:r>
      <w:r w:rsidR="00BB463B" w:rsidRPr="00BB463B">
        <w:rPr>
          <w:rFonts w:ascii="Garamond" w:hAnsi="Garamond"/>
          <w:i/>
          <w:iCs/>
        </w:rPr>
        <w:t>An</w:t>
      </w:r>
      <w:r w:rsidR="00BB463B">
        <w:rPr>
          <w:rFonts w:ascii="Garamond" w:hAnsi="Garamond"/>
          <w:b/>
          <w:bCs/>
        </w:rPr>
        <w:t xml:space="preserve"> </w:t>
      </w:r>
      <w:r w:rsidR="00574E81">
        <w:rPr>
          <w:rFonts w:ascii="Garamond" w:hAnsi="Garamond"/>
          <w:i/>
          <w:iCs/>
        </w:rPr>
        <w:t xml:space="preserve">emergency conditions </w:t>
      </w:r>
      <w:r w:rsidR="00BB463B">
        <w:rPr>
          <w:rFonts w:ascii="Garamond" w:hAnsi="Garamond"/>
          <w:i/>
          <w:iCs/>
        </w:rPr>
        <w:t xml:space="preserve">is a situation which creates a threat to </w:t>
      </w:r>
      <w:r w:rsidR="004B45D8" w:rsidRPr="00574E81">
        <w:rPr>
          <w:rFonts w:ascii="Garamond" w:hAnsi="Garamond"/>
          <w:i/>
          <w:iCs/>
        </w:rPr>
        <w:t>public health, welfare, critical economy and efficiency, or safety</w:t>
      </w:r>
      <w:r w:rsidR="004B45D8">
        <w:rPr>
          <w:rFonts w:ascii="Garamond" w:hAnsi="Garamond"/>
          <w:i/>
          <w:iCs/>
        </w:rPr>
        <w:t>.  Emergency conditions may arise by reason of floods, epidemics, civil unrest, equipment failure, fire, or such other reason as may be proclaimed by either the Chief Procurement Officer or the head of a purchasing agency.</w:t>
      </w:r>
      <w:r w:rsidR="004B45D8" w:rsidRPr="00574E81">
        <w:rPr>
          <w:rFonts w:ascii="Garamond" w:hAnsi="Garamond"/>
          <w:i/>
          <w:iCs/>
        </w:rPr>
        <w:t xml:space="preserve"> </w:t>
      </w:r>
      <w:r w:rsidR="004B45D8">
        <w:rPr>
          <w:rFonts w:ascii="Garamond" w:hAnsi="Garamond"/>
          <w:i/>
          <w:iCs/>
        </w:rPr>
        <w:t xml:space="preserve"> Emergency conditions </w:t>
      </w:r>
      <w:r w:rsidR="00574E81">
        <w:rPr>
          <w:rFonts w:ascii="Garamond" w:hAnsi="Garamond"/>
          <w:i/>
          <w:iCs/>
        </w:rPr>
        <w:t xml:space="preserve">are typically sudden and unexpected. </w:t>
      </w:r>
      <w:r w:rsidR="004B45D8">
        <w:rPr>
          <w:rFonts w:ascii="Garamond" w:hAnsi="Garamond"/>
          <w:i/>
          <w:iCs/>
        </w:rPr>
        <w:t xml:space="preserve"> Such conditions must create an immediate and serious need for supplies, services, information technology, or construction </w:t>
      </w:r>
      <w:r w:rsidR="008004CC">
        <w:rPr>
          <w:rFonts w:ascii="Garamond" w:hAnsi="Garamond"/>
          <w:i/>
          <w:iCs/>
        </w:rPr>
        <w:t>that cannot be met through normal procurement methods and the lack of which would seriously threaten:</w:t>
      </w:r>
    </w:p>
    <w:p w14:paraId="7451A9D9" w14:textId="103F7614" w:rsidR="008004CC" w:rsidRDefault="008004CC" w:rsidP="008004CC">
      <w:pPr>
        <w:pStyle w:val="ListParagraph"/>
        <w:numPr>
          <w:ilvl w:val="0"/>
          <w:numId w:val="1"/>
        </w:numPr>
        <w:rPr>
          <w:rFonts w:ascii="Garamond" w:hAnsi="Garamond"/>
          <w:i/>
          <w:iCs/>
        </w:rPr>
      </w:pPr>
      <w:r>
        <w:rPr>
          <w:rFonts w:ascii="Garamond" w:hAnsi="Garamond"/>
          <w:i/>
          <w:iCs/>
        </w:rPr>
        <w:t xml:space="preserve">The functioning of State </w:t>
      </w:r>
      <w:proofErr w:type="gramStart"/>
      <w:r>
        <w:rPr>
          <w:rFonts w:ascii="Garamond" w:hAnsi="Garamond"/>
          <w:i/>
          <w:iCs/>
        </w:rPr>
        <w:t>government;</w:t>
      </w:r>
      <w:proofErr w:type="gramEnd"/>
    </w:p>
    <w:p w14:paraId="6CEE1E6B" w14:textId="2BB31528" w:rsidR="008004CC" w:rsidRDefault="008004CC" w:rsidP="008004CC">
      <w:pPr>
        <w:pStyle w:val="ListParagraph"/>
        <w:numPr>
          <w:ilvl w:val="0"/>
          <w:numId w:val="1"/>
        </w:numPr>
        <w:rPr>
          <w:rFonts w:ascii="Garamond" w:hAnsi="Garamond"/>
          <w:i/>
          <w:iCs/>
        </w:rPr>
      </w:pPr>
      <w:r>
        <w:rPr>
          <w:rFonts w:ascii="Garamond" w:hAnsi="Garamond"/>
          <w:i/>
          <w:iCs/>
        </w:rPr>
        <w:t>The preservation or protection of property; or</w:t>
      </w:r>
    </w:p>
    <w:p w14:paraId="747E7227" w14:textId="04E56A08" w:rsidR="008004CC" w:rsidRDefault="008004CC" w:rsidP="008004CC">
      <w:pPr>
        <w:pStyle w:val="ListParagraph"/>
        <w:numPr>
          <w:ilvl w:val="0"/>
          <w:numId w:val="1"/>
        </w:numPr>
        <w:rPr>
          <w:rFonts w:ascii="Garamond" w:hAnsi="Garamond"/>
          <w:i/>
          <w:iCs/>
        </w:rPr>
      </w:pPr>
      <w:r>
        <w:rPr>
          <w:rFonts w:ascii="Garamond" w:hAnsi="Garamond"/>
          <w:i/>
          <w:iCs/>
        </w:rPr>
        <w:t>The health and safety of any person</w:t>
      </w:r>
    </w:p>
    <w:p w14:paraId="7BE23466" w14:textId="0611D0A8" w:rsidR="00E76D56" w:rsidRDefault="00574E81" w:rsidP="00EE6F54">
      <w:pPr>
        <w:rPr>
          <w:rFonts w:ascii="Garamond" w:hAnsi="Garamond"/>
          <w:i/>
          <w:iCs/>
        </w:rPr>
      </w:pPr>
      <w:r w:rsidRPr="008004CC">
        <w:rPr>
          <w:rFonts w:ascii="Garamond" w:hAnsi="Garamond"/>
          <w:i/>
          <w:iCs/>
        </w:rPr>
        <w:t xml:space="preserve">Describe the resulting immediate threat to which this procurement responds. </w:t>
      </w:r>
    </w:p>
    <w:p w14:paraId="46A50FC4" w14:textId="05216D7F" w:rsidR="0079132B" w:rsidRPr="008004CC" w:rsidRDefault="0079132B" w:rsidP="00EE6F54">
      <w:pPr>
        <w:rPr>
          <w:rFonts w:ascii="Garamond" w:hAnsi="Garamond"/>
          <w:i/>
          <w:iCs/>
        </w:rPr>
      </w:pPr>
      <w:r w:rsidRPr="0079132B">
        <w:rPr>
          <w:rFonts w:ascii="Garamond" w:hAnsi="Garamond"/>
          <w:i/>
          <w:iCs/>
        </w:rPr>
        <w:t>Recommend this section be pasted into the required public notice of intent to award without competition.</w:t>
      </w:r>
    </w:p>
    <w:p w14:paraId="335C957F" w14:textId="2EAC56D2" w:rsidR="00E76D56" w:rsidRPr="00574E81" w:rsidRDefault="00E76D56" w:rsidP="00EA0E9C">
      <w:pPr>
        <w:rPr>
          <w:rFonts w:ascii="Garamond" w:hAnsi="Garamond"/>
          <w:i/>
          <w:iCs/>
        </w:rPr>
      </w:pPr>
      <w:r w:rsidRPr="003051C2">
        <w:rPr>
          <w:rFonts w:ascii="Garamond" w:hAnsi="Garamond"/>
          <w:b/>
          <w:bCs/>
        </w:rPr>
        <w:t>Description of the facts and circumstances giving rise to the above describe emergency condition and threat</w:t>
      </w:r>
      <w:r w:rsidR="00574E81" w:rsidRPr="008004CC">
        <w:rPr>
          <w:rFonts w:ascii="Garamond" w:hAnsi="Garamond"/>
        </w:rPr>
        <w:t xml:space="preserve"> </w:t>
      </w:r>
      <w:r w:rsidR="008004CC" w:rsidRPr="008004CC">
        <w:rPr>
          <w:rFonts w:ascii="Garamond" w:hAnsi="Garamond"/>
        </w:rPr>
        <w:t>–</w:t>
      </w:r>
      <w:r w:rsidR="00574E81" w:rsidRPr="008004CC">
        <w:rPr>
          <w:rFonts w:ascii="Garamond" w:hAnsi="Garamond"/>
        </w:rPr>
        <w:t xml:space="preserve"> </w:t>
      </w:r>
      <w:r w:rsidR="008004CC" w:rsidRPr="008004CC">
        <w:rPr>
          <w:rFonts w:ascii="Garamond" w:hAnsi="Garamond"/>
          <w:i/>
          <w:iCs/>
        </w:rPr>
        <w:t>Any</w:t>
      </w:r>
      <w:r w:rsidR="008004CC">
        <w:rPr>
          <w:rFonts w:ascii="Garamond" w:hAnsi="Garamond"/>
          <w:i/>
          <w:iCs/>
        </w:rPr>
        <w:t xml:space="preserve"> governmental body may make emergency procurements when an emergency condition </w:t>
      </w:r>
      <w:proofErr w:type="gramStart"/>
      <w:r w:rsidR="008004CC">
        <w:rPr>
          <w:rFonts w:ascii="Garamond" w:hAnsi="Garamond"/>
          <w:i/>
          <w:iCs/>
        </w:rPr>
        <w:t>arises</w:t>
      </w:r>
      <w:proofErr w:type="gramEnd"/>
      <w:r w:rsidR="008004CC">
        <w:rPr>
          <w:rFonts w:ascii="Garamond" w:hAnsi="Garamond"/>
          <w:i/>
          <w:iCs/>
        </w:rPr>
        <w:t xml:space="preserve"> and the need cannot be met through normal procurement methods. </w:t>
      </w:r>
      <w:r w:rsidR="008004CC" w:rsidRPr="008004CC">
        <w:rPr>
          <w:rFonts w:ascii="Garamond" w:hAnsi="Garamond"/>
        </w:rPr>
        <w:t xml:space="preserve"> </w:t>
      </w:r>
      <w:r w:rsidR="00574E81">
        <w:rPr>
          <w:rFonts w:ascii="Garamond" w:hAnsi="Garamond"/>
          <w:i/>
          <w:iCs/>
        </w:rPr>
        <w:t xml:space="preserve">Circumstances that could have been foreseen, such as the expiration of a contract </w:t>
      </w:r>
      <w:r w:rsidR="00863B74">
        <w:rPr>
          <w:rFonts w:ascii="Garamond" w:hAnsi="Garamond"/>
          <w:i/>
          <w:iCs/>
        </w:rPr>
        <w:t xml:space="preserve">despite reasonalbe efforts to timely complete a new procurement </w:t>
      </w:r>
      <w:r w:rsidR="00574E81">
        <w:rPr>
          <w:rFonts w:ascii="Garamond" w:hAnsi="Garamond"/>
          <w:i/>
          <w:iCs/>
        </w:rPr>
        <w:t>occasionally occur; however, the scope of the response should be limited to the length of time required to conduct a procurement in compliance with the Code.</w:t>
      </w:r>
    </w:p>
    <w:p w14:paraId="35E1B251" w14:textId="25F9A9F4" w:rsidR="00E76D56" w:rsidRDefault="00E76D56" w:rsidP="00EA0E9C">
      <w:pPr>
        <w:rPr>
          <w:rFonts w:ascii="Garamond" w:hAnsi="Garamond"/>
          <w:b/>
          <w:bCs/>
        </w:rPr>
      </w:pPr>
      <w:r w:rsidRPr="003051C2">
        <w:rPr>
          <w:rFonts w:ascii="Garamond" w:hAnsi="Garamond"/>
          <w:b/>
          <w:bCs/>
        </w:rPr>
        <w:t>Emergency Vendor</w:t>
      </w:r>
      <w:r w:rsidR="00574E81" w:rsidRPr="00574E81">
        <w:rPr>
          <w:rFonts w:ascii="Garamond" w:hAnsi="Garamond"/>
        </w:rPr>
        <w:t xml:space="preserve"> -</w:t>
      </w:r>
      <w:r w:rsidR="00574E81">
        <w:rPr>
          <w:rFonts w:ascii="Garamond" w:hAnsi="Garamond"/>
          <w:b/>
          <w:bCs/>
        </w:rPr>
        <w:t xml:space="preserve"> </w:t>
      </w:r>
      <w:r w:rsidR="00574E81" w:rsidRPr="00574E81">
        <w:rPr>
          <w:rFonts w:ascii="Garamond" w:eastAsia="Aptos" w:hAnsi="Garamond" w:cs="Times New Roman"/>
          <w:i/>
          <w:iCs/>
          <w:kern w:val="2"/>
          <w14:ligatures w14:val="standardContextual"/>
        </w:rPr>
        <w:t>Provide Vendor Legal and dba Name</w:t>
      </w:r>
    </w:p>
    <w:p w14:paraId="21BF1595" w14:textId="57E648EC" w:rsidR="00E76D56" w:rsidRDefault="00E76D56" w:rsidP="00EA0E9C">
      <w:pPr>
        <w:rPr>
          <w:rFonts w:ascii="Garamond" w:hAnsi="Garamond"/>
          <w:i/>
          <w:iCs/>
        </w:rPr>
      </w:pPr>
      <w:r w:rsidRPr="003051C2">
        <w:rPr>
          <w:rFonts w:ascii="Garamond" w:hAnsi="Garamond"/>
          <w:b/>
          <w:bCs/>
        </w:rPr>
        <w:t xml:space="preserve">Basis for Selection of the Vendor – </w:t>
      </w:r>
      <w:r w:rsidRPr="00E76D56">
        <w:rPr>
          <w:rFonts w:ascii="Garamond" w:hAnsi="Garamond"/>
          <w:i/>
          <w:iCs/>
        </w:rPr>
        <w:t xml:space="preserve">include a description of </w:t>
      </w:r>
      <w:r w:rsidR="00BB463B">
        <w:rPr>
          <w:rFonts w:ascii="Garamond" w:hAnsi="Garamond"/>
          <w:i/>
          <w:iCs/>
        </w:rPr>
        <w:t xml:space="preserve">the </w:t>
      </w:r>
      <w:r w:rsidRPr="00E76D56">
        <w:rPr>
          <w:rFonts w:ascii="Garamond" w:hAnsi="Garamond"/>
          <w:i/>
          <w:iCs/>
        </w:rPr>
        <w:t>competiti</w:t>
      </w:r>
      <w:r w:rsidR="0079132B">
        <w:rPr>
          <w:rFonts w:ascii="Garamond" w:hAnsi="Garamond"/>
          <w:i/>
          <w:iCs/>
        </w:rPr>
        <w:t>ve selection process</w:t>
      </w:r>
      <w:r w:rsidRPr="00E76D56">
        <w:rPr>
          <w:rFonts w:ascii="Garamond" w:hAnsi="Garamond"/>
          <w:i/>
          <w:iCs/>
        </w:rPr>
        <w:t xml:space="preserve"> </w:t>
      </w:r>
      <w:r w:rsidR="00BB463B">
        <w:rPr>
          <w:rFonts w:ascii="Garamond" w:hAnsi="Garamond"/>
          <w:i/>
          <w:iCs/>
        </w:rPr>
        <w:t xml:space="preserve">the </w:t>
      </w:r>
      <w:r w:rsidRPr="00E76D56">
        <w:rPr>
          <w:rFonts w:ascii="Garamond" w:hAnsi="Garamond"/>
          <w:i/>
          <w:iCs/>
        </w:rPr>
        <w:t xml:space="preserve">Agency </w:t>
      </w:r>
      <w:proofErr w:type="gramStart"/>
      <w:r w:rsidRPr="00E76D56">
        <w:rPr>
          <w:rFonts w:ascii="Garamond" w:hAnsi="Garamond"/>
          <w:i/>
          <w:iCs/>
        </w:rPr>
        <w:t>conducted ,</w:t>
      </w:r>
      <w:proofErr w:type="gramEnd"/>
      <w:r w:rsidRPr="00E76D56">
        <w:rPr>
          <w:rFonts w:ascii="Garamond" w:hAnsi="Garamond"/>
          <w:i/>
          <w:iCs/>
        </w:rPr>
        <w:t xml:space="preserve"> if any, and explain why more extensive competition was not practical under the circumstances</w:t>
      </w:r>
    </w:p>
    <w:p w14:paraId="35BFBEB4" w14:textId="4A477744" w:rsidR="0079132B" w:rsidRDefault="0079132B" w:rsidP="00EA0E9C">
      <w:pPr>
        <w:rPr>
          <w:rFonts w:ascii="Garamond" w:hAnsi="Garamond"/>
          <w:i/>
          <w:iCs/>
        </w:rPr>
      </w:pPr>
      <w:r w:rsidRPr="0079132B">
        <w:rPr>
          <w:rFonts w:ascii="Garamond" w:hAnsi="Garamond"/>
          <w:i/>
          <w:iCs/>
        </w:rPr>
        <w:t>Recommend this section be pasted into the required public notice of intent to award without competition.</w:t>
      </w:r>
    </w:p>
    <w:p w14:paraId="470686C9" w14:textId="262D7645" w:rsidR="00E76D56" w:rsidRPr="00E76D56" w:rsidRDefault="00E76D56" w:rsidP="00EA0E9C">
      <w:pPr>
        <w:rPr>
          <w:b/>
        </w:rPr>
      </w:pPr>
      <w:r w:rsidRPr="003051C2">
        <w:rPr>
          <w:rFonts w:ascii="Garamond" w:hAnsi="Garamond"/>
          <w:b/>
          <w:bCs/>
        </w:rPr>
        <w:t>Description of supplies, services, information technology, or construction</w:t>
      </w:r>
      <w:r>
        <w:rPr>
          <w:rFonts w:ascii="Garamond" w:hAnsi="Garamond"/>
          <w:b/>
          <w:bCs/>
        </w:rPr>
        <w:t xml:space="preserve"> </w:t>
      </w:r>
      <w:r w:rsidRPr="00E76D56">
        <w:rPr>
          <w:rFonts w:ascii="Garamond" w:eastAsia="Aptos" w:hAnsi="Garamond" w:cs="Times New Roman"/>
          <w:i/>
          <w:iCs/>
          <w:kern w:val="2"/>
          <w14:ligatures w14:val="standardContextual"/>
        </w:rPr>
        <w:t xml:space="preserve">Provide a description of the </w:t>
      </w:r>
      <w:r>
        <w:rPr>
          <w:rFonts w:ascii="Garamond" w:eastAsia="Aptos" w:hAnsi="Garamond" w:cs="Times New Roman"/>
          <w:i/>
          <w:iCs/>
          <w:kern w:val="2"/>
          <w14:ligatures w14:val="standardContextual"/>
        </w:rPr>
        <w:t>supplie</w:t>
      </w:r>
      <w:r w:rsidRPr="00E76D56">
        <w:rPr>
          <w:rFonts w:ascii="Garamond" w:eastAsia="Aptos" w:hAnsi="Garamond" w:cs="Times New Roman"/>
          <w:i/>
          <w:iCs/>
          <w:kern w:val="2"/>
          <w14:ligatures w14:val="standardContextual"/>
        </w:rPr>
        <w:t>s</w:t>
      </w:r>
      <w:r>
        <w:rPr>
          <w:rFonts w:ascii="Garamond" w:eastAsia="Aptos" w:hAnsi="Garamond" w:cs="Times New Roman"/>
          <w:i/>
          <w:iCs/>
          <w:kern w:val="2"/>
          <w14:ligatures w14:val="standardContextual"/>
        </w:rPr>
        <w:t xml:space="preserve">, </w:t>
      </w:r>
      <w:r w:rsidRPr="00E76D56">
        <w:rPr>
          <w:rFonts w:ascii="Garamond" w:eastAsia="Aptos" w:hAnsi="Garamond" w:cs="Times New Roman"/>
          <w:i/>
          <w:iCs/>
          <w:kern w:val="2"/>
          <w14:ligatures w14:val="standardContextual"/>
        </w:rPr>
        <w:t>services</w:t>
      </w:r>
      <w:r>
        <w:rPr>
          <w:rFonts w:ascii="Garamond" w:eastAsia="Aptos" w:hAnsi="Garamond" w:cs="Times New Roman"/>
          <w:i/>
          <w:iCs/>
          <w:kern w:val="2"/>
          <w14:ligatures w14:val="standardContextual"/>
        </w:rPr>
        <w:t>, information technology, or construction items necessary to</w:t>
      </w:r>
      <w:r w:rsidRPr="00E76D56">
        <w:rPr>
          <w:rFonts w:ascii="Garamond" w:eastAsia="Aptos" w:hAnsi="Garamond" w:cs="Times New Roman"/>
          <w:i/>
          <w:iCs/>
          <w:kern w:val="2"/>
          <w14:ligatures w14:val="standardContextual"/>
        </w:rPr>
        <w:t xml:space="preserve"> meet the </w:t>
      </w:r>
      <w:r>
        <w:rPr>
          <w:rFonts w:ascii="Garamond" w:eastAsia="Aptos" w:hAnsi="Garamond" w:cs="Times New Roman"/>
          <w:i/>
          <w:iCs/>
          <w:kern w:val="2"/>
          <w14:ligatures w14:val="standardContextual"/>
        </w:rPr>
        <w:t>emergency</w:t>
      </w:r>
      <w:r w:rsidRPr="00E76D56">
        <w:rPr>
          <w:rFonts w:ascii="Garamond" w:eastAsia="Aptos" w:hAnsi="Garamond" w:cs="Times New Roman"/>
          <w:i/>
          <w:iCs/>
          <w:kern w:val="2"/>
          <w14:ligatures w14:val="standardContextual"/>
        </w:rPr>
        <w:t>.</w:t>
      </w:r>
    </w:p>
    <w:p w14:paraId="0D313DF0" w14:textId="74118B51" w:rsidR="006C4E02" w:rsidRPr="00E76D56" w:rsidRDefault="003D17CD" w:rsidP="00BB463B">
      <w:pPr>
        <w:pBdr>
          <w:top w:val="single" w:sz="4" w:space="1" w:color="auto"/>
        </w:pBdr>
        <w:rPr>
          <w:rFonts w:ascii="Garamond" w:hAnsi="Garamond"/>
          <w:b/>
        </w:rPr>
      </w:pPr>
      <w:r w:rsidRPr="00E76D56">
        <w:rPr>
          <w:rFonts w:ascii="Garamond" w:hAnsi="Garamond"/>
          <w:b/>
        </w:rPr>
        <w:t>Note</w:t>
      </w:r>
      <w:r w:rsidR="006C4E02" w:rsidRPr="00E76D56">
        <w:rPr>
          <w:rFonts w:ascii="Garamond" w:hAnsi="Garamond"/>
          <w:b/>
        </w:rPr>
        <w:t>s</w:t>
      </w:r>
      <w:r w:rsidRPr="00E76D56">
        <w:rPr>
          <w:rFonts w:ascii="Garamond" w:hAnsi="Garamond"/>
          <w:b/>
        </w:rPr>
        <w:t xml:space="preserve">: </w:t>
      </w:r>
    </w:p>
    <w:p w14:paraId="275F25D0" w14:textId="7589241E" w:rsidR="003F1A8A" w:rsidRPr="003F1A8A" w:rsidRDefault="003F1A8A" w:rsidP="003F1A8A">
      <w:pPr>
        <w:keepLines/>
        <w:tabs>
          <w:tab w:val="left" w:pos="4680"/>
        </w:tabs>
        <w:spacing w:before="120" w:after="120"/>
        <w:rPr>
          <w:rFonts w:ascii="Garamond" w:eastAsia="Aptos" w:hAnsi="Garamond" w:cs="Times New Roman"/>
          <w:kern w:val="2"/>
          <w14:ligatures w14:val="standardContextual"/>
        </w:rPr>
      </w:pPr>
      <w:r w:rsidRPr="003F1A8A">
        <w:rPr>
          <w:rFonts w:ascii="Garamond" w:eastAsia="Aptos" w:hAnsi="Garamond" w:cs="Times New Roman"/>
          <w:b/>
          <w:bCs/>
          <w:kern w:val="2"/>
          <w14:ligatures w14:val="standardContextual"/>
        </w:rPr>
        <w:t>Authorized Approver</w:t>
      </w:r>
      <w:r w:rsidRPr="003F1A8A">
        <w:rPr>
          <w:rFonts w:ascii="Garamond" w:eastAsia="Aptos" w:hAnsi="Garamond" w:cs="Times New Roman"/>
          <w:kern w:val="2"/>
          <w14:ligatures w14:val="standardContextual"/>
        </w:rPr>
        <w:t xml:space="preserve"> signature is the agency head unless the agency head has delegated that authority in writing</w:t>
      </w:r>
      <w:r>
        <w:rPr>
          <w:rFonts w:ascii="Garamond" w:eastAsia="Aptos" w:hAnsi="Garamond" w:cs="Times New Roman"/>
          <w:kern w:val="2"/>
          <w14:ligatures w14:val="standardContextual"/>
        </w:rPr>
        <w:t>.  Delegation of authority must be</w:t>
      </w:r>
      <w:r w:rsidRPr="003F1A8A">
        <w:rPr>
          <w:rFonts w:ascii="Garamond" w:eastAsia="Aptos" w:hAnsi="Garamond" w:cs="Times New Roman"/>
          <w:kern w:val="2"/>
          <w14:ligatures w14:val="standardContextual"/>
        </w:rPr>
        <w:t xml:space="preserve"> provided </w:t>
      </w:r>
      <w:r w:rsidR="00E76D56">
        <w:rPr>
          <w:rFonts w:ascii="Garamond" w:eastAsia="Aptos" w:hAnsi="Garamond" w:cs="Times New Roman"/>
          <w:kern w:val="2"/>
          <w14:ligatures w14:val="standardContextual"/>
        </w:rPr>
        <w:t>to</w:t>
      </w:r>
      <w:r w:rsidRPr="003F1A8A">
        <w:rPr>
          <w:rFonts w:ascii="Garamond" w:eastAsia="Aptos" w:hAnsi="Garamond" w:cs="Times New Roman"/>
          <w:kern w:val="2"/>
          <w14:ligatures w14:val="standardContextual"/>
        </w:rPr>
        <w:t xml:space="preserve"> the M</w:t>
      </w:r>
      <w:r w:rsidR="00E76D56">
        <w:rPr>
          <w:rFonts w:ascii="Garamond" w:eastAsia="Aptos" w:hAnsi="Garamond" w:cs="Times New Roman"/>
          <w:kern w:val="2"/>
          <w14:ligatures w14:val="standardContextual"/>
        </w:rPr>
        <w:t xml:space="preserve">aterials Management </w:t>
      </w:r>
      <w:r w:rsidRPr="003F1A8A">
        <w:rPr>
          <w:rFonts w:ascii="Garamond" w:eastAsia="Aptos" w:hAnsi="Garamond" w:cs="Times New Roman"/>
          <w:kern w:val="2"/>
          <w14:ligatures w14:val="standardContextual"/>
        </w:rPr>
        <w:t>O</w:t>
      </w:r>
      <w:r w:rsidR="00E76D56">
        <w:rPr>
          <w:rFonts w:ascii="Garamond" w:eastAsia="Aptos" w:hAnsi="Garamond" w:cs="Times New Roman"/>
          <w:kern w:val="2"/>
          <w14:ligatures w14:val="standardContextual"/>
        </w:rPr>
        <w:t>fficer</w:t>
      </w:r>
      <w:r w:rsidRPr="003F1A8A">
        <w:rPr>
          <w:rFonts w:ascii="Garamond" w:eastAsia="Aptos" w:hAnsi="Garamond" w:cs="Times New Roman"/>
          <w:kern w:val="2"/>
          <w14:ligatures w14:val="standardContextual"/>
        </w:rPr>
        <w:t>.</w:t>
      </w:r>
    </w:p>
    <w:p w14:paraId="083A6C5D" w14:textId="635E3C16" w:rsidR="003F1A8A" w:rsidRPr="003F1A8A" w:rsidRDefault="003F1A8A" w:rsidP="003F1A8A">
      <w:pPr>
        <w:keepLines/>
        <w:tabs>
          <w:tab w:val="left" w:pos="4680"/>
        </w:tabs>
        <w:spacing w:before="120" w:after="120"/>
        <w:rPr>
          <w:rFonts w:ascii="Garamond" w:eastAsia="Aptos" w:hAnsi="Garamond" w:cs="Times New Roman"/>
          <w:kern w:val="2"/>
          <w14:ligatures w14:val="standardContextual"/>
        </w:rPr>
      </w:pPr>
    </w:p>
    <w:sectPr w:rsidR="003F1A8A" w:rsidRPr="003F1A8A" w:rsidSect="00BB463B">
      <w:headerReference w:type="default" r:id="rId13"/>
      <w:pgSz w:w="12240" w:h="15840"/>
      <w:pgMar w:top="1170" w:right="1440" w:bottom="1440" w:left="1440" w:header="450" w:footer="40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8FD9" w14:textId="77777777" w:rsidR="00BD4217" w:rsidRDefault="00BD4217">
      <w:pPr>
        <w:spacing w:after="0" w:line="240" w:lineRule="auto"/>
      </w:pPr>
      <w:r>
        <w:separator/>
      </w:r>
    </w:p>
  </w:endnote>
  <w:endnote w:type="continuationSeparator" w:id="0">
    <w:p w14:paraId="63219013" w14:textId="77777777" w:rsidR="00BD4217" w:rsidRDefault="00BD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BF79" w14:textId="77777777" w:rsidR="00AB026A" w:rsidRDefault="00AB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2084520846"/>
      <w:docPartObj>
        <w:docPartGallery w:val="Page Numbers (Bottom of Page)"/>
        <w:docPartUnique/>
      </w:docPartObj>
    </w:sdtPr>
    <w:sdtContent>
      <w:sdt>
        <w:sdtPr>
          <w:rPr>
            <w:rFonts w:ascii="Garamond" w:hAnsi="Garamond"/>
            <w:sz w:val="20"/>
            <w:szCs w:val="20"/>
          </w:rPr>
          <w:id w:val="-1705238520"/>
          <w:docPartObj>
            <w:docPartGallery w:val="Page Numbers (Top of Page)"/>
            <w:docPartUnique/>
          </w:docPartObj>
        </w:sdtPr>
        <w:sdtContent>
          <w:p w14:paraId="399226BC" w14:textId="27D053A7" w:rsidR="00314A74" w:rsidRPr="003051C2" w:rsidRDefault="003051C2">
            <w:pPr>
              <w:pStyle w:val="Footer"/>
              <w:rPr>
                <w:rFonts w:ascii="Garamond" w:hAnsi="Garamond"/>
                <w:sz w:val="20"/>
                <w:szCs w:val="20"/>
              </w:rPr>
            </w:pPr>
            <w:r w:rsidRPr="003051C2">
              <w:rPr>
                <w:rFonts w:ascii="Garamond" w:hAnsi="Garamond"/>
                <w:sz w:val="20"/>
                <w:szCs w:val="20"/>
              </w:rPr>
              <w:t>MMO Form 103</w:t>
            </w:r>
            <w:r w:rsidRPr="003051C2">
              <w:rPr>
                <w:rFonts w:ascii="Garamond" w:hAnsi="Garamond"/>
                <w:sz w:val="20"/>
                <w:szCs w:val="20"/>
              </w:rPr>
              <w:tab/>
              <w:t>-</w:t>
            </w:r>
            <w:r w:rsidR="00314A74" w:rsidRPr="003051C2">
              <w:rPr>
                <w:rFonts w:ascii="Garamond" w:hAnsi="Garamond"/>
                <w:sz w:val="20"/>
                <w:szCs w:val="20"/>
              </w:rPr>
              <w:t xml:space="preserve"> </w:t>
            </w:r>
            <w:r w:rsidR="00314A74" w:rsidRPr="003051C2">
              <w:rPr>
                <w:rFonts w:ascii="Garamond" w:hAnsi="Garamond"/>
                <w:sz w:val="20"/>
                <w:szCs w:val="20"/>
              </w:rPr>
              <w:fldChar w:fldCharType="begin"/>
            </w:r>
            <w:r w:rsidR="00314A74" w:rsidRPr="003051C2">
              <w:rPr>
                <w:rFonts w:ascii="Garamond" w:hAnsi="Garamond"/>
                <w:sz w:val="20"/>
                <w:szCs w:val="20"/>
              </w:rPr>
              <w:instrText xml:space="preserve"> PAGE </w:instrText>
            </w:r>
            <w:r w:rsidR="00314A74" w:rsidRPr="003051C2">
              <w:rPr>
                <w:rFonts w:ascii="Garamond" w:hAnsi="Garamond"/>
                <w:sz w:val="20"/>
                <w:szCs w:val="20"/>
              </w:rPr>
              <w:fldChar w:fldCharType="separate"/>
            </w:r>
            <w:r w:rsidR="00314A74" w:rsidRPr="003051C2">
              <w:rPr>
                <w:rFonts w:ascii="Garamond" w:hAnsi="Garamond"/>
                <w:noProof/>
                <w:sz w:val="20"/>
                <w:szCs w:val="20"/>
              </w:rPr>
              <w:t>2</w:t>
            </w:r>
            <w:r w:rsidR="00314A74" w:rsidRPr="003051C2">
              <w:rPr>
                <w:rFonts w:ascii="Garamond" w:hAnsi="Garamond"/>
                <w:sz w:val="20"/>
                <w:szCs w:val="20"/>
              </w:rPr>
              <w:fldChar w:fldCharType="end"/>
            </w:r>
            <w:r w:rsidRPr="003051C2">
              <w:rPr>
                <w:rFonts w:ascii="Garamond" w:hAnsi="Garamond"/>
                <w:sz w:val="20"/>
                <w:szCs w:val="20"/>
              </w:rPr>
              <w:t>/</w:t>
            </w:r>
            <w:r w:rsidR="00314A74" w:rsidRPr="003051C2">
              <w:rPr>
                <w:rFonts w:ascii="Garamond" w:hAnsi="Garamond"/>
                <w:sz w:val="20"/>
                <w:szCs w:val="20"/>
              </w:rPr>
              <w:fldChar w:fldCharType="begin"/>
            </w:r>
            <w:r w:rsidR="00314A74" w:rsidRPr="003051C2">
              <w:rPr>
                <w:rFonts w:ascii="Garamond" w:hAnsi="Garamond"/>
                <w:sz w:val="20"/>
                <w:szCs w:val="20"/>
              </w:rPr>
              <w:instrText xml:space="preserve"> NUMPAGES  </w:instrText>
            </w:r>
            <w:r w:rsidR="00314A74" w:rsidRPr="003051C2">
              <w:rPr>
                <w:rFonts w:ascii="Garamond" w:hAnsi="Garamond"/>
                <w:sz w:val="20"/>
                <w:szCs w:val="20"/>
              </w:rPr>
              <w:fldChar w:fldCharType="separate"/>
            </w:r>
            <w:r w:rsidR="00314A74" w:rsidRPr="003051C2">
              <w:rPr>
                <w:rFonts w:ascii="Garamond" w:hAnsi="Garamond"/>
                <w:noProof/>
                <w:sz w:val="20"/>
                <w:szCs w:val="20"/>
              </w:rPr>
              <w:t>2</w:t>
            </w:r>
            <w:r w:rsidR="00314A74" w:rsidRPr="003051C2">
              <w:rPr>
                <w:rFonts w:ascii="Garamond" w:hAnsi="Garamond"/>
                <w:sz w:val="20"/>
                <w:szCs w:val="20"/>
              </w:rPr>
              <w:fldChar w:fldCharType="end"/>
            </w:r>
            <w:r w:rsidRPr="003051C2">
              <w:rPr>
                <w:rFonts w:ascii="Garamond" w:hAnsi="Garamond"/>
                <w:sz w:val="20"/>
                <w:szCs w:val="20"/>
              </w:rPr>
              <w:t xml:space="preserve"> -</w:t>
            </w:r>
            <w:r w:rsidRPr="003051C2">
              <w:rPr>
                <w:rFonts w:ascii="Garamond" w:hAnsi="Garamond"/>
                <w:sz w:val="20"/>
                <w:szCs w:val="20"/>
              </w:rPr>
              <w:tab/>
              <w:t>4/21/25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7962" w14:textId="77777777" w:rsidR="00AB026A" w:rsidRDefault="00AB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BF75" w14:textId="77777777" w:rsidR="00BD4217" w:rsidRDefault="00BD4217">
      <w:pPr>
        <w:spacing w:after="0" w:line="240" w:lineRule="auto"/>
      </w:pPr>
      <w:r>
        <w:separator/>
      </w:r>
    </w:p>
  </w:footnote>
  <w:footnote w:type="continuationSeparator" w:id="0">
    <w:p w14:paraId="1EF2AC91" w14:textId="77777777" w:rsidR="00BD4217" w:rsidRDefault="00BD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AA24" w14:textId="77777777" w:rsidR="00AB026A" w:rsidRDefault="00AB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3A0A" w14:textId="293E3F47" w:rsidR="003D17CD" w:rsidRPr="003051C2" w:rsidRDefault="003051C2" w:rsidP="003051C2">
    <w:pPr>
      <w:pStyle w:val="Header"/>
      <w:rPr>
        <w:rFonts w:ascii="Garamond" w:hAnsi="Garamond"/>
        <w:b/>
        <w:bCs/>
      </w:rPr>
    </w:pPr>
    <w:r w:rsidRPr="003051C2">
      <w:rPr>
        <w:rFonts w:ascii="Garamond" w:hAnsi="Garamond"/>
        <w:b/>
        <w:bCs/>
      </w:rPr>
      <w:tab/>
      <w:t>Emergency</w:t>
    </w:r>
  </w:p>
  <w:p w14:paraId="45AF6342" w14:textId="5BAAB9F1" w:rsidR="003051C2" w:rsidRPr="003051C2" w:rsidRDefault="003051C2" w:rsidP="003051C2">
    <w:pPr>
      <w:pStyle w:val="Header"/>
      <w:rPr>
        <w:rFonts w:ascii="Garamond" w:hAnsi="Garamond"/>
        <w:b/>
        <w:bCs/>
      </w:rPr>
    </w:pPr>
    <w:r w:rsidRPr="003051C2">
      <w:rPr>
        <w:rFonts w:ascii="Garamond" w:hAnsi="Garamond"/>
        <w:b/>
        <w:bCs/>
      </w:rPr>
      <w:tab/>
      <w:t>Written Determination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0732" w14:textId="77777777" w:rsidR="00AB026A" w:rsidRDefault="00AB02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E54F" w14:textId="77777777" w:rsidR="000C1199" w:rsidRPr="003051C2" w:rsidRDefault="000C1199" w:rsidP="003051C2">
    <w:pPr>
      <w:pStyle w:val="Header"/>
      <w:rPr>
        <w:rFonts w:ascii="Garamond" w:hAnsi="Garamond"/>
        <w:b/>
        <w:bCs/>
      </w:rPr>
    </w:pPr>
    <w:r w:rsidRPr="003051C2">
      <w:rPr>
        <w:rFonts w:ascii="Garamond" w:hAnsi="Garamond"/>
        <w:b/>
        <w:bCs/>
      </w:rPr>
      <w:tab/>
      <w:t>Emergency</w:t>
    </w:r>
  </w:p>
  <w:p w14:paraId="2C8CD062" w14:textId="7520E9DF" w:rsidR="000C1199" w:rsidRPr="003051C2" w:rsidRDefault="000C1199" w:rsidP="003051C2">
    <w:pPr>
      <w:pStyle w:val="Header"/>
      <w:rPr>
        <w:rFonts w:ascii="Garamond" w:hAnsi="Garamond"/>
        <w:b/>
        <w:bCs/>
      </w:rPr>
    </w:pPr>
    <w:r w:rsidRPr="003051C2">
      <w:rPr>
        <w:rFonts w:ascii="Garamond" w:hAnsi="Garamond"/>
        <w:b/>
        <w:bCs/>
      </w:rPr>
      <w:tab/>
      <w:t>Written Determination</w:t>
    </w:r>
    <w:r>
      <w:rPr>
        <w:rFonts w:ascii="Garamond" w:hAnsi="Garamond"/>
        <w:b/>
        <w:bCs/>
      </w:rPr>
      <w:t xml:space="preserve"> - Instruction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6CDD"/>
    <w:multiLevelType w:val="hybridMultilevel"/>
    <w:tmpl w:val="307C8D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36156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9C"/>
    <w:rsid w:val="00003D28"/>
    <w:rsid w:val="00043EFF"/>
    <w:rsid w:val="000B0628"/>
    <w:rsid w:val="000C1199"/>
    <w:rsid w:val="000F03DE"/>
    <w:rsid w:val="00142A30"/>
    <w:rsid w:val="00162874"/>
    <w:rsid w:val="00191EDC"/>
    <w:rsid w:val="001A190F"/>
    <w:rsid w:val="001F6ECA"/>
    <w:rsid w:val="0027116B"/>
    <w:rsid w:val="002F2429"/>
    <w:rsid w:val="003051C2"/>
    <w:rsid w:val="00314A74"/>
    <w:rsid w:val="003540B0"/>
    <w:rsid w:val="00373921"/>
    <w:rsid w:val="003B0F5D"/>
    <w:rsid w:val="003D17CD"/>
    <w:rsid w:val="003F1A8A"/>
    <w:rsid w:val="004622B6"/>
    <w:rsid w:val="004B45D8"/>
    <w:rsid w:val="004C0651"/>
    <w:rsid w:val="004D3253"/>
    <w:rsid w:val="004D5953"/>
    <w:rsid w:val="005060AD"/>
    <w:rsid w:val="00506A5A"/>
    <w:rsid w:val="00536388"/>
    <w:rsid w:val="0054636A"/>
    <w:rsid w:val="005571A8"/>
    <w:rsid w:val="00574E81"/>
    <w:rsid w:val="006319DE"/>
    <w:rsid w:val="006743AD"/>
    <w:rsid w:val="00692A96"/>
    <w:rsid w:val="0069742E"/>
    <w:rsid w:val="00697E12"/>
    <w:rsid w:val="006C4E02"/>
    <w:rsid w:val="006D68F1"/>
    <w:rsid w:val="0079132B"/>
    <w:rsid w:val="00791D48"/>
    <w:rsid w:val="0079239D"/>
    <w:rsid w:val="008004CC"/>
    <w:rsid w:val="00863B74"/>
    <w:rsid w:val="00934C79"/>
    <w:rsid w:val="009539DF"/>
    <w:rsid w:val="009A2AFD"/>
    <w:rsid w:val="00AB026A"/>
    <w:rsid w:val="00BB4315"/>
    <w:rsid w:val="00BB463B"/>
    <w:rsid w:val="00BD4217"/>
    <w:rsid w:val="00C603BC"/>
    <w:rsid w:val="00CA7575"/>
    <w:rsid w:val="00CA7779"/>
    <w:rsid w:val="00CF5179"/>
    <w:rsid w:val="00D03604"/>
    <w:rsid w:val="00D66C7B"/>
    <w:rsid w:val="00D844E6"/>
    <w:rsid w:val="00DD4377"/>
    <w:rsid w:val="00DE5320"/>
    <w:rsid w:val="00DF64B1"/>
    <w:rsid w:val="00E76D56"/>
    <w:rsid w:val="00EA0E9C"/>
    <w:rsid w:val="00EE356D"/>
    <w:rsid w:val="00EE6F54"/>
    <w:rsid w:val="00EF5888"/>
    <w:rsid w:val="00F176A7"/>
    <w:rsid w:val="00F71F30"/>
    <w:rsid w:val="00FA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8B8F"/>
  <w15:chartTrackingRefBased/>
  <w15:docId w15:val="{F9E5BC87-3451-448A-8322-B58AFDD5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E9C"/>
    <w:rPr>
      <w:color w:val="808080"/>
    </w:rPr>
  </w:style>
  <w:style w:type="table" w:styleId="TableGrid">
    <w:name w:val="Table Grid"/>
    <w:basedOn w:val="TableNormal"/>
    <w:uiPriority w:val="39"/>
    <w:rsid w:val="003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CD"/>
  </w:style>
  <w:style w:type="paragraph" w:styleId="Footer">
    <w:name w:val="footer"/>
    <w:basedOn w:val="Normal"/>
    <w:link w:val="FooterChar"/>
    <w:uiPriority w:val="99"/>
    <w:unhideWhenUsed/>
    <w:rsid w:val="003D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CD"/>
  </w:style>
  <w:style w:type="paragraph" w:styleId="BalloonText">
    <w:name w:val="Balloon Text"/>
    <w:basedOn w:val="Normal"/>
    <w:link w:val="BalloonTextChar"/>
    <w:uiPriority w:val="99"/>
    <w:semiHidden/>
    <w:unhideWhenUsed/>
    <w:rsid w:val="001F6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CA"/>
    <w:rPr>
      <w:rFonts w:ascii="Segoe UI" w:hAnsi="Segoe UI" w:cs="Segoe UI"/>
      <w:sz w:val="18"/>
      <w:szCs w:val="18"/>
    </w:rPr>
  </w:style>
  <w:style w:type="character" w:styleId="CommentReference">
    <w:name w:val="annotation reference"/>
    <w:basedOn w:val="DefaultParagraphFont"/>
    <w:uiPriority w:val="99"/>
    <w:semiHidden/>
    <w:unhideWhenUsed/>
    <w:rsid w:val="0069742E"/>
    <w:rPr>
      <w:sz w:val="16"/>
      <w:szCs w:val="16"/>
    </w:rPr>
  </w:style>
  <w:style w:type="paragraph" w:styleId="CommentText">
    <w:name w:val="annotation text"/>
    <w:basedOn w:val="Normal"/>
    <w:link w:val="CommentTextChar"/>
    <w:uiPriority w:val="99"/>
    <w:semiHidden/>
    <w:unhideWhenUsed/>
    <w:rsid w:val="0069742E"/>
    <w:pPr>
      <w:spacing w:line="240" w:lineRule="auto"/>
    </w:pPr>
    <w:rPr>
      <w:sz w:val="20"/>
      <w:szCs w:val="20"/>
    </w:rPr>
  </w:style>
  <w:style w:type="character" w:customStyle="1" w:styleId="CommentTextChar">
    <w:name w:val="Comment Text Char"/>
    <w:basedOn w:val="DefaultParagraphFont"/>
    <w:link w:val="CommentText"/>
    <w:uiPriority w:val="99"/>
    <w:semiHidden/>
    <w:rsid w:val="0069742E"/>
    <w:rPr>
      <w:sz w:val="20"/>
      <w:szCs w:val="20"/>
    </w:rPr>
  </w:style>
  <w:style w:type="paragraph" w:styleId="CommentSubject">
    <w:name w:val="annotation subject"/>
    <w:basedOn w:val="CommentText"/>
    <w:next w:val="CommentText"/>
    <w:link w:val="CommentSubjectChar"/>
    <w:uiPriority w:val="99"/>
    <w:semiHidden/>
    <w:unhideWhenUsed/>
    <w:rsid w:val="0069742E"/>
    <w:rPr>
      <w:b/>
      <w:bCs/>
    </w:rPr>
  </w:style>
  <w:style w:type="character" w:customStyle="1" w:styleId="CommentSubjectChar">
    <w:name w:val="Comment Subject Char"/>
    <w:basedOn w:val="CommentTextChar"/>
    <w:link w:val="CommentSubject"/>
    <w:uiPriority w:val="99"/>
    <w:semiHidden/>
    <w:rsid w:val="0069742E"/>
    <w:rPr>
      <w:b/>
      <w:bCs/>
      <w:sz w:val="20"/>
      <w:szCs w:val="20"/>
    </w:rPr>
  </w:style>
  <w:style w:type="paragraph" w:styleId="ListParagraph">
    <w:name w:val="List Paragraph"/>
    <w:basedOn w:val="Normal"/>
    <w:uiPriority w:val="34"/>
    <w:qFormat/>
    <w:rsid w:val="008004CC"/>
    <w:pPr>
      <w:ind w:left="720"/>
      <w:contextualSpacing/>
    </w:pPr>
  </w:style>
  <w:style w:type="paragraph" w:styleId="Revision">
    <w:name w:val="Revision"/>
    <w:hidden/>
    <w:uiPriority w:val="99"/>
    <w:semiHidden/>
    <w:rsid w:val="0016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0FECCE-18E6-4B5D-A2A5-BBA1C1C43939}"/>
      </w:docPartPr>
      <w:docPartBody>
        <w:p w:rsidR="00103A0E" w:rsidRDefault="00033113">
          <w:r w:rsidRPr="00134976">
            <w:rPr>
              <w:rStyle w:val="PlaceholderText"/>
            </w:rPr>
            <w:t>Click or tap here to enter text.</w:t>
          </w:r>
        </w:p>
      </w:docPartBody>
    </w:docPart>
    <w:docPart>
      <w:docPartPr>
        <w:name w:val="A0B500E2D0A74FFB8ED7145BDB8F2789"/>
        <w:category>
          <w:name w:val="General"/>
          <w:gallery w:val="placeholder"/>
        </w:category>
        <w:types>
          <w:type w:val="bbPlcHdr"/>
        </w:types>
        <w:behaviors>
          <w:behavior w:val="content"/>
        </w:behaviors>
        <w:guid w:val="{2CCA7BBC-C2AE-4064-8CA3-A71487FAE8F0}"/>
      </w:docPartPr>
      <w:docPartBody>
        <w:p w:rsidR="008E5379" w:rsidRDefault="008E5379" w:rsidP="008E5379">
          <w:pPr>
            <w:pStyle w:val="A0B500E2D0A74FFB8ED7145BDB8F2789"/>
          </w:pPr>
          <w:r w:rsidRPr="00134976">
            <w:rPr>
              <w:rStyle w:val="PlaceholderText"/>
            </w:rPr>
            <w:t>Click or tap here to enter text.</w:t>
          </w:r>
        </w:p>
      </w:docPartBody>
    </w:docPart>
    <w:docPart>
      <w:docPartPr>
        <w:name w:val="5B1055BBD2E14337970C91336FA05F4E"/>
        <w:category>
          <w:name w:val="General"/>
          <w:gallery w:val="placeholder"/>
        </w:category>
        <w:types>
          <w:type w:val="bbPlcHdr"/>
        </w:types>
        <w:behaviors>
          <w:behavior w:val="content"/>
        </w:behaviors>
        <w:guid w:val="{6383A6C3-9792-451F-89D0-1D27313AB2C4}"/>
      </w:docPartPr>
      <w:docPartBody>
        <w:p w:rsidR="008E5379" w:rsidRDefault="008E5379" w:rsidP="008E5379">
          <w:pPr>
            <w:pStyle w:val="5B1055BBD2E14337970C91336FA05F4E"/>
          </w:pPr>
          <w:r w:rsidRPr="00134976">
            <w:rPr>
              <w:rStyle w:val="PlaceholderText"/>
            </w:rPr>
            <w:t>Click or tap here to enter text.</w:t>
          </w:r>
        </w:p>
      </w:docPartBody>
    </w:docPart>
    <w:docPart>
      <w:docPartPr>
        <w:name w:val="5915336D1D8842CDB8D2492739080DD7"/>
        <w:category>
          <w:name w:val="General"/>
          <w:gallery w:val="placeholder"/>
        </w:category>
        <w:types>
          <w:type w:val="bbPlcHdr"/>
        </w:types>
        <w:behaviors>
          <w:behavior w:val="content"/>
        </w:behaviors>
        <w:guid w:val="{85BF48BE-C56A-4941-A041-AB3EC81F13A5}"/>
      </w:docPartPr>
      <w:docPartBody>
        <w:p w:rsidR="008E5379" w:rsidRDefault="008E5379" w:rsidP="008E5379">
          <w:pPr>
            <w:pStyle w:val="5915336D1D8842CDB8D2492739080DD7"/>
          </w:pPr>
          <w:r w:rsidRPr="00134976">
            <w:rPr>
              <w:rStyle w:val="PlaceholderText"/>
            </w:rPr>
            <w:t>Click or tap here to enter text.</w:t>
          </w:r>
        </w:p>
      </w:docPartBody>
    </w:docPart>
    <w:docPart>
      <w:docPartPr>
        <w:name w:val="2719059121894B69BCEA21551163796C"/>
        <w:category>
          <w:name w:val="General"/>
          <w:gallery w:val="placeholder"/>
        </w:category>
        <w:types>
          <w:type w:val="bbPlcHdr"/>
        </w:types>
        <w:behaviors>
          <w:behavior w:val="content"/>
        </w:behaviors>
        <w:guid w:val="{8DF37581-FF08-4F34-92AD-25332E286AFA}"/>
      </w:docPartPr>
      <w:docPartBody>
        <w:p w:rsidR="008E5379" w:rsidRDefault="008E5379" w:rsidP="008E5379">
          <w:pPr>
            <w:pStyle w:val="2719059121894B69BCEA21551163796C"/>
          </w:pPr>
          <w:r w:rsidRPr="00324D3A">
            <w:rPr>
              <w:rStyle w:val="PlaceholderText"/>
            </w:rPr>
            <w:t>Click or tap here to enter text.</w:t>
          </w:r>
        </w:p>
      </w:docPartBody>
    </w:docPart>
    <w:docPart>
      <w:docPartPr>
        <w:name w:val="62FCF7FD53E84406BB1F11A86CD2D879"/>
        <w:category>
          <w:name w:val="General"/>
          <w:gallery w:val="placeholder"/>
        </w:category>
        <w:types>
          <w:type w:val="bbPlcHdr"/>
        </w:types>
        <w:behaviors>
          <w:behavior w:val="content"/>
        </w:behaviors>
        <w:guid w:val="{4D2AB508-F4B1-4FAF-8AC1-5E04754E97E5}"/>
      </w:docPartPr>
      <w:docPartBody>
        <w:p w:rsidR="008E5379" w:rsidRDefault="008E5379" w:rsidP="008E5379">
          <w:pPr>
            <w:pStyle w:val="62FCF7FD53E84406BB1F11A86CD2D879"/>
          </w:pPr>
          <w:r w:rsidRPr="00324D3A">
            <w:rPr>
              <w:rStyle w:val="PlaceholderText"/>
            </w:rPr>
            <w:t>Click or tap here to enter text.</w:t>
          </w:r>
        </w:p>
      </w:docPartBody>
    </w:docPart>
    <w:docPart>
      <w:docPartPr>
        <w:name w:val="A9CBDA390FBE4DF792AA62D7178005E0"/>
        <w:category>
          <w:name w:val="General"/>
          <w:gallery w:val="placeholder"/>
        </w:category>
        <w:types>
          <w:type w:val="bbPlcHdr"/>
        </w:types>
        <w:behaviors>
          <w:behavior w:val="content"/>
        </w:behaviors>
        <w:guid w:val="{F0C7A217-2BFA-4A2F-A5CD-5AC5FC0474DF}"/>
      </w:docPartPr>
      <w:docPartBody>
        <w:p w:rsidR="008E5379" w:rsidRDefault="008E5379" w:rsidP="008E5379">
          <w:pPr>
            <w:pStyle w:val="A9CBDA390FBE4DF792AA62D7178005E0"/>
          </w:pPr>
          <w:r w:rsidRPr="00324D3A">
            <w:rPr>
              <w:rStyle w:val="PlaceholderText"/>
            </w:rPr>
            <w:t>Click or tap here to enter text.</w:t>
          </w:r>
        </w:p>
      </w:docPartBody>
    </w:docPart>
    <w:docPart>
      <w:docPartPr>
        <w:name w:val="9D49EF59F87541E8A6CFA776B710CDE4"/>
        <w:category>
          <w:name w:val="General"/>
          <w:gallery w:val="placeholder"/>
        </w:category>
        <w:types>
          <w:type w:val="bbPlcHdr"/>
        </w:types>
        <w:behaviors>
          <w:behavior w:val="content"/>
        </w:behaviors>
        <w:guid w:val="{5827D7D0-C9BB-47AB-BBD2-DEE57D5AA896}"/>
      </w:docPartPr>
      <w:docPartBody>
        <w:p w:rsidR="008E5379" w:rsidRDefault="008E5379" w:rsidP="008E5379">
          <w:pPr>
            <w:pStyle w:val="9D49EF59F87541E8A6CFA776B710CDE4"/>
          </w:pPr>
          <w:r w:rsidRPr="00324D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13"/>
    <w:rsid w:val="00033113"/>
    <w:rsid w:val="000759B6"/>
    <w:rsid w:val="0009629C"/>
    <w:rsid w:val="000B0628"/>
    <w:rsid w:val="00103A0E"/>
    <w:rsid w:val="0013714E"/>
    <w:rsid w:val="00142A30"/>
    <w:rsid w:val="001A190F"/>
    <w:rsid w:val="001F1BD0"/>
    <w:rsid w:val="0027116B"/>
    <w:rsid w:val="004D5953"/>
    <w:rsid w:val="0054636A"/>
    <w:rsid w:val="00730828"/>
    <w:rsid w:val="008E5379"/>
    <w:rsid w:val="00B21F6B"/>
    <w:rsid w:val="00B47F2C"/>
    <w:rsid w:val="00BF3F73"/>
    <w:rsid w:val="00E2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379"/>
    <w:rPr>
      <w:color w:val="666666"/>
    </w:rPr>
  </w:style>
  <w:style w:type="paragraph" w:customStyle="1" w:styleId="A0B500E2D0A74FFB8ED7145BDB8F2789">
    <w:name w:val="A0B500E2D0A74FFB8ED7145BDB8F2789"/>
    <w:rsid w:val="008E5379"/>
    <w:pPr>
      <w:spacing w:line="278" w:lineRule="auto"/>
    </w:pPr>
    <w:rPr>
      <w:kern w:val="2"/>
      <w:sz w:val="24"/>
      <w:szCs w:val="24"/>
      <w14:ligatures w14:val="standardContextual"/>
    </w:rPr>
  </w:style>
  <w:style w:type="paragraph" w:customStyle="1" w:styleId="5B1055BBD2E14337970C91336FA05F4E">
    <w:name w:val="5B1055BBD2E14337970C91336FA05F4E"/>
    <w:rsid w:val="008E5379"/>
    <w:pPr>
      <w:spacing w:line="278" w:lineRule="auto"/>
    </w:pPr>
    <w:rPr>
      <w:kern w:val="2"/>
      <w:sz w:val="24"/>
      <w:szCs w:val="24"/>
      <w14:ligatures w14:val="standardContextual"/>
    </w:rPr>
  </w:style>
  <w:style w:type="paragraph" w:customStyle="1" w:styleId="5915336D1D8842CDB8D2492739080DD7">
    <w:name w:val="5915336D1D8842CDB8D2492739080DD7"/>
    <w:rsid w:val="008E5379"/>
    <w:pPr>
      <w:spacing w:line="278" w:lineRule="auto"/>
    </w:pPr>
    <w:rPr>
      <w:kern w:val="2"/>
      <w:sz w:val="24"/>
      <w:szCs w:val="24"/>
      <w14:ligatures w14:val="standardContextual"/>
    </w:rPr>
  </w:style>
  <w:style w:type="paragraph" w:customStyle="1" w:styleId="2719059121894B69BCEA21551163796C">
    <w:name w:val="2719059121894B69BCEA21551163796C"/>
    <w:rsid w:val="008E5379"/>
    <w:pPr>
      <w:spacing w:line="278" w:lineRule="auto"/>
    </w:pPr>
    <w:rPr>
      <w:kern w:val="2"/>
      <w:sz w:val="24"/>
      <w:szCs w:val="24"/>
      <w14:ligatures w14:val="standardContextual"/>
    </w:rPr>
  </w:style>
  <w:style w:type="paragraph" w:customStyle="1" w:styleId="62FCF7FD53E84406BB1F11A86CD2D879">
    <w:name w:val="62FCF7FD53E84406BB1F11A86CD2D879"/>
    <w:rsid w:val="008E5379"/>
    <w:pPr>
      <w:spacing w:line="278" w:lineRule="auto"/>
    </w:pPr>
    <w:rPr>
      <w:kern w:val="2"/>
      <w:sz w:val="24"/>
      <w:szCs w:val="24"/>
      <w14:ligatures w14:val="standardContextual"/>
    </w:rPr>
  </w:style>
  <w:style w:type="paragraph" w:customStyle="1" w:styleId="A9CBDA390FBE4DF792AA62D7178005E0">
    <w:name w:val="A9CBDA390FBE4DF792AA62D7178005E0"/>
    <w:rsid w:val="008E5379"/>
    <w:pPr>
      <w:spacing w:line="278" w:lineRule="auto"/>
    </w:pPr>
    <w:rPr>
      <w:kern w:val="2"/>
      <w:sz w:val="24"/>
      <w:szCs w:val="24"/>
      <w14:ligatures w14:val="standardContextual"/>
    </w:rPr>
  </w:style>
  <w:style w:type="paragraph" w:customStyle="1" w:styleId="9D49EF59F87541E8A6CFA776B710CDE4">
    <w:name w:val="9D49EF59F87541E8A6CFA776B710CDE4"/>
    <w:rsid w:val="008E53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Emergency Written Determination</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Written Determination</dc:title>
  <dc:subject/>
  <dc:creator>White, John</dc:creator>
  <cp:keywords>MMO;Form</cp:keywords>
  <dc:description/>
  <cp:lastModifiedBy>Hawkins, Scott</cp:lastModifiedBy>
  <cp:revision>2</cp:revision>
  <dcterms:created xsi:type="dcterms:W3CDTF">2025-07-25T19:11:00Z</dcterms:created>
  <dcterms:modified xsi:type="dcterms:W3CDTF">2025-07-25T19:11:00Z</dcterms:modified>
</cp:coreProperties>
</file>