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Quarterly Council Meeting Minutes</w:t>
      </w:r>
    </w:p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10:00 A.M., </w:t>
      </w:r>
      <w:r w:rsidR="00C04471">
        <w:rPr>
          <w:rFonts w:ascii="Times New Roman" w:hAnsi="Times New Roman" w:cs="Times New Roman"/>
          <w:b w:val="0"/>
          <w:i w:val="0"/>
          <w:sz w:val="24"/>
          <w:szCs w:val="24"/>
        </w:rPr>
        <w:t>November</w:t>
      </w:r>
      <w:r w:rsidR="00C934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04471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, 201</w:t>
      </w:r>
      <w:r w:rsidR="006B04D5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>South Carolina Energy Independence and Sustainable Construction Advisory Committee</w:t>
      </w:r>
      <w:r w:rsidR="00EB2C3B">
        <w:rPr>
          <w:rFonts w:ascii="Times New Roman" w:hAnsi="Times New Roman" w:cs="Times New Roman"/>
          <w:sz w:val="24"/>
          <w:szCs w:val="24"/>
        </w:rPr>
        <w:t xml:space="preserve"> (EISCAC)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 xml:space="preserve">1201 Main Street, </w:t>
      </w:r>
      <w:r w:rsidR="00B75033">
        <w:rPr>
          <w:rFonts w:ascii="Times New Roman" w:hAnsi="Times New Roman" w:cs="Times New Roman"/>
          <w:sz w:val="24"/>
          <w:szCs w:val="24"/>
        </w:rPr>
        <w:t>6th</w:t>
      </w:r>
      <w:r w:rsidRPr="00D4435E">
        <w:rPr>
          <w:rFonts w:ascii="Times New Roman" w:hAnsi="Times New Roman" w:cs="Times New Roman"/>
          <w:sz w:val="24"/>
          <w:szCs w:val="24"/>
        </w:rPr>
        <w:t xml:space="preserve"> Floor Conference Room, Columbia, SC 29201</w:t>
      </w:r>
    </w:p>
    <w:p w:rsidR="00541CB3" w:rsidRDefault="00541CB3" w:rsidP="00D4435E">
      <w:pPr>
        <w:spacing w:after="0" w:line="240" w:lineRule="auto"/>
        <w:rPr>
          <w:rFonts w:ascii="Times New Roman" w:hAnsi="Times New Roman"/>
          <w:u w:val="single"/>
        </w:rPr>
      </w:pPr>
    </w:p>
    <w:p w:rsidR="00D4435E" w:rsidRPr="00E10466" w:rsidRDefault="00D4435E" w:rsidP="00D4435E">
      <w:pPr>
        <w:spacing w:after="0" w:line="240" w:lineRule="auto"/>
        <w:rPr>
          <w:rFonts w:ascii="Times New Roman" w:hAnsi="Times New Roman"/>
        </w:rPr>
      </w:pPr>
      <w:r w:rsidRPr="00E10466">
        <w:rPr>
          <w:rFonts w:ascii="Times New Roman" w:hAnsi="Times New Roman"/>
          <w:u w:val="single"/>
        </w:rPr>
        <w:t>Committee Members Present</w:t>
      </w:r>
      <w:r w:rsidR="007869A7">
        <w:rPr>
          <w:rFonts w:ascii="Times New Roman" w:hAnsi="Times New Roman"/>
          <w:u w:val="single"/>
        </w:rPr>
        <w:t xml:space="preserve"> or Called in</w:t>
      </w:r>
      <w:r w:rsidRPr="00E10466">
        <w:rPr>
          <w:rFonts w:ascii="Times New Roman" w:hAnsi="Times New Roman"/>
          <w:u w:val="single"/>
        </w:rPr>
        <w:t>:</w:t>
      </w:r>
      <w:r w:rsidRPr="00E10466">
        <w:rPr>
          <w:rFonts w:ascii="Times New Roman" w:hAnsi="Times New Roman"/>
        </w:rPr>
        <w:t xml:space="preserve">  </w:t>
      </w:r>
    </w:p>
    <w:p w:rsidR="00D4435E" w:rsidRPr="00D4435E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Joey A. Ferguson</w:t>
      </w:r>
      <w:r w:rsidRPr="00D4435E">
        <w:rPr>
          <w:rFonts w:ascii="Times New Roman" w:hAnsi="Times New Roman"/>
        </w:rPr>
        <w:t>, Forestry Association – Pawleys Island, SC</w:t>
      </w:r>
      <w:r w:rsidR="00C04471">
        <w:rPr>
          <w:rFonts w:ascii="Times New Roman" w:hAnsi="Times New Roman"/>
        </w:rPr>
        <w:t xml:space="preserve"> </w:t>
      </w:r>
    </w:p>
    <w:p w:rsidR="00600627" w:rsidRPr="006B04D5" w:rsidRDefault="00600627" w:rsidP="0060062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04D5">
        <w:rPr>
          <w:rFonts w:ascii="Times New Roman" w:hAnsi="Times New Roman" w:cs="Times New Roman"/>
        </w:rPr>
        <w:t>Thomas R. Jones, ASHRAE – Mount Pleasant, SC</w:t>
      </w:r>
      <w:r w:rsidR="00C04471">
        <w:rPr>
          <w:rFonts w:ascii="Times New Roman" w:hAnsi="Times New Roman" w:cs="Times New Roman"/>
        </w:rPr>
        <w:t xml:space="preserve"> </w:t>
      </w:r>
    </w:p>
    <w:p w:rsidR="00D4435E" w:rsidRPr="006B04D5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White, State Engineer – Chair – Columbia, SC</w:t>
      </w:r>
    </w:p>
    <w:p w:rsidR="007625E3" w:rsidRPr="006B04D5" w:rsidRDefault="007625E3" w:rsidP="007625E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C. McLean, AIA – Columbia</w:t>
      </w:r>
    </w:p>
    <w:p w:rsidR="007869A7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Ulrike Heine, Research University – Pendleton, SC</w:t>
      </w:r>
    </w:p>
    <w:p w:rsidR="00C04471" w:rsidRPr="006B04D5" w:rsidRDefault="00C04471" w:rsidP="00C04471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Kevin R. Krick, Council of Engineering and Surveying Societies – Lexington, SC</w:t>
      </w:r>
    </w:p>
    <w:p w:rsidR="00C04471" w:rsidRPr="006B04D5" w:rsidRDefault="00C04471" w:rsidP="00C04471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Michael A. Snelling, Jr., Manufactures Alliance – Lexington, SC </w:t>
      </w:r>
    </w:p>
    <w:p w:rsidR="00C04471" w:rsidRDefault="00C04471" w:rsidP="00C04471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Chris Ruff, Chemistry Council – Pomaria, SC</w:t>
      </w:r>
    </w:p>
    <w:p w:rsidR="006B04D5" w:rsidRPr="00E10466" w:rsidRDefault="00C04471" w:rsidP="00C04471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Henry Porter, DHEC – Columbia, SC</w:t>
      </w:r>
      <w:r w:rsidR="006B04D5">
        <w:rPr>
          <w:rFonts w:ascii="Times New Roman" w:hAnsi="Times New Roman"/>
        </w:rPr>
        <w:t>Anthony James, Energy Office – Columbia, SC</w:t>
      </w:r>
    </w:p>
    <w:p w:rsidR="00D4435E" w:rsidRDefault="00D4435E" w:rsidP="00D4435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  <w:u w:val="single"/>
        </w:rPr>
        <w:t>Committee Members Absent:</w:t>
      </w:r>
      <w:r w:rsidRPr="00D4435E">
        <w:rPr>
          <w:rFonts w:ascii="Times New Roman" w:hAnsi="Times New Roman" w:cs="Times New Roman"/>
        </w:rPr>
        <w:t xml:space="preserve">  </w:t>
      </w:r>
    </w:p>
    <w:p w:rsidR="00C04471" w:rsidRPr="006B04D5" w:rsidRDefault="00C04471" w:rsidP="00C04471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Ashton Estridge, AGC – Lexington, SC</w:t>
      </w:r>
    </w:p>
    <w:p w:rsidR="00D4435E" w:rsidRDefault="00D4435E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</w:rPr>
        <w:t>Thomas H. Davis (Hamilton), Conservation Community – Isle of Palms, SC</w:t>
      </w:r>
    </w:p>
    <w:p w:rsidR="00DA1455" w:rsidRPr="00D4435E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Welcome and Call to Order by the Chair</w:t>
      </w:r>
    </w:p>
    <w:p w:rsidR="00DA1455" w:rsidRDefault="00DA1455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</w:t>
      </w:r>
      <w:r w:rsidR="008C7C8D">
        <w:rPr>
          <w:rFonts w:ascii="Times New Roman" w:hAnsi="Times New Roman" w:cs="Times New Roman"/>
        </w:rPr>
        <w:t>welcomed</w:t>
      </w:r>
      <w:r>
        <w:rPr>
          <w:rFonts w:ascii="Times New Roman" w:hAnsi="Times New Roman" w:cs="Times New Roman"/>
        </w:rPr>
        <w:t xml:space="preserve"> </w:t>
      </w:r>
      <w:r w:rsidR="00D77E7E">
        <w:rPr>
          <w:rFonts w:ascii="Times New Roman" w:hAnsi="Times New Roman" w:cs="Times New Roman"/>
        </w:rPr>
        <w:t>the committee and the meeting was call</w:t>
      </w:r>
      <w:r w:rsidR="003700BF">
        <w:rPr>
          <w:rFonts w:ascii="Times New Roman" w:hAnsi="Times New Roman" w:cs="Times New Roman"/>
        </w:rPr>
        <w:t>ed</w:t>
      </w:r>
      <w:r w:rsidR="00D77E7E">
        <w:rPr>
          <w:rFonts w:ascii="Times New Roman" w:hAnsi="Times New Roman" w:cs="Times New Roman"/>
        </w:rPr>
        <w:t xml:space="preserve"> to order at 10:</w:t>
      </w:r>
      <w:r w:rsidR="00DC7321">
        <w:rPr>
          <w:rFonts w:ascii="Times New Roman" w:hAnsi="Times New Roman" w:cs="Times New Roman"/>
        </w:rPr>
        <w:t>0</w:t>
      </w:r>
      <w:r w:rsidR="00D644EF">
        <w:rPr>
          <w:rFonts w:ascii="Times New Roman" w:hAnsi="Times New Roman" w:cs="Times New Roman"/>
        </w:rPr>
        <w:t>1</w:t>
      </w:r>
      <w:r w:rsidR="003700BF">
        <w:rPr>
          <w:rFonts w:ascii="Times New Roman" w:hAnsi="Times New Roman" w:cs="Times New Roman"/>
        </w:rPr>
        <w:t xml:space="preserve"> am</w:t>
      </w:r>
      <w:r w:rsidR="00D77E7E">
        <w:rPr>
          <w:rFonts w:ascii="Times New Roman" w:hAnsi="Times New Roman" w:cs="Times New Roman"/>
        </w:rPr>
        <w:t>.</w:t>
      </w:r>
    </w:p>
    <w:p w:rsidR="00047784" w:rsidRPr="00DA1455" w:rsidRDefault="00047784" w:rsidP="00DA145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Approval of Agenda</w:t>
      </w:r>
    </w:p>
    <w:p w:rsidR="009D61E5" w:rsidRPr="00DA1455" w:rsidRDefault="009D61E5" w:rsidP="009D6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Motion to approve agenda was made seconded. Motion passed</w:t>
      </w:r>
    </w:p>
    <w:p w:rsidR="009D61E5" w:rsidRDefault="009D61E5" w:rsidP="009D6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 xml:space="preserve">Approval of Minutes for </w:t>
      </w:r>
      <w:r w:rsidR="00C04471">
        <w:rPr>
          <w:rFonts w:ascii="Times New Roman" w:hAnsi="Times New Roman" w:cs="Times New Roman"/>
          <w:u w:val="single"/>
        </w:rPr>
        <w:t>August 15,</w:t>
      </w:r>
      <w:r w:rsidR="00DC7321">
        <w:rPr>
          <w:rFonts w:ascii="Times New Roman" w:hAnsi="Times New Roman" w:cs="Times New Roman"/>
          <w:u w:val="single"/>
        </w:rPr>
        <w:t xml:space="preserve"> 201</w:t>
      </w:r>
      <w:r w:rsidR="00C9341B">
        <w:rPr>
          <w:rFonts w:ascii="Times New Roman" w:hAnsi="Times New Roman" w:cs="Times New Roman"/>
          <w:u w:val="single"/>
        </w:rPr>
        <w:t>8</w:t>
      </w:r>
      <w:r w:rsidRPr="00DA1455">
        <w:rPr>
          <w:rFonts w:ascii="Times New Roman" w:hAnsi="Times New Roman" w:cs="Times New Roman"/>
          <w:u w:val="single"/>
        </w:rPr>
        <w:t xml:space="preserve"> Meeting</w:t>
      </w:r>
    </w:p>
    <w:p w:rsidR="007869A7" w:rsidRPr="007869A7" w:rsidRDefault="007869A7" w:rsidP="007869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7869A7">
        <w:rPr>
          <w:rFonts w:ascii="Times New Roman" w:hAnsi="Times New Roman" w:cs="Times New Roman"/>
        </w:rPr>
        <w:t xml:space="preserve">Motion to approve </w:t>
      </w:r>
      <w:r>
        <w:rPr>
          <w:rFonts w:ascii="Times New Roman" w:hAnsi="Times New Roman" w:cs="Times New Roman"/>
        </w:rPr>
        <w:t xml:space="preserve">minutes </w:t>
      </w:r>
      <w:r w:rsidRPr="007869A7">
        <w:rPr>
          <w:rFonts w:ascii="Times New Roman" w:hAnsi="Times New Roman" w:cs="Times New Roman"/>
        </w:rPr>
        <w:t>was made seconded. Motion passed</w:t>
      </w:r>
    </w:p>
    <w:p w:rsidR="003700BF" w:rsidRDefault="003700BF" w:rsidP="003700BF">
      <w:pPr>
        <w:spacing w:after="0" w:line="240" w:lineRule="auto"/>
        <w:ind w:left="630"/>
        <w:rPr>
          <w:rFonts w:ascii="Times New Roman" w:hAnsi="Times New Roman" w:cs="Times New Roman"/>
        </w:rPr>
      </w:pPr>
    </w:p>
    <w:p w:rsidR="00DA1455" w:rsidRDefault="000F7F57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</w:t>
      </w:r>
      <w:r w:rsidR="00DA1455" w:rsidRPr="00DA1455">
        <w:rPr>
          <w:rFonts w:ascii="Times New Roman" w:hAnsi="Times New Roman" w:cs="Times New Roman"/>
          <w:u w:val="single"/>
        </w:rPr>
        <w:t xml:space="preserve"> Business</w:t>
      </w:r>
    </w:p>
    <w:p w:rsidR="00307A94" w:rsidRDefault="00DC627D" w:rsidP="00D848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142F3D">
        <w:rPr>
          <w:rFonts w:ascii="Times New Roman" w:hAnsi="Times New Roman" w:cs="Times New Roman"/>
        </w:rPr>
        <w:t xml:space="preserve">Clint Burdett </w:t>
      </w:r>
      <w:r w:rsidR="00D644EF" w:rsidRPr="00142F3D">
        <w:rPr>
          <w:rFonts w:ascii="Times New Roman" w:hAnsi="Times New Roman" w:cs="Times New Roman"/>
        </w:rPr>
        <w:t xml:space="preserve">presented </w:t>
      </w:r>
      <w:r w:rsidR="00307A94">
        <w:rPr>
          <w:rFonts w:ascii="Times New Roman" w:hAnsi="Times New Roman" w:cs="Times New Roman"/>
        </w:rPr>
        <w:t>the proposed policy language to be used in chapter 5 of the OSE manual, see below in red.</w:t>
      </w:r>
    </w:p>
    <w:p w:rsidR="00307A94" w:rsidRDefault="00307A94" w:rsidP="00307A94">
      <w:pPr>
        <w:pStyle w:val="ListParagraph"/>
        <w:numPr>
          <w:ilvl w:val="2"/>
          <w:numId w:val="14"/>
        </w:numPr>
        <w:spacing w:before="60" w:after="60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Performing the Cost Benefit Analysis of the Rating System to be used </w:t>
      </w:r>
      <w:r w:rsidRPr="00307A94">
        <w:rPr>
          <w:rFonts w:ascii="Times New Roman" w:hAnsi="Times New Roman"/>
          <w:b/>
          <w:bCs/>
          <w:color w:val="00B050"/>
          <w:sz w:val="20"/>
          <w:szCs w:val="20"/>
        </w:rPr>
        <w:t>on all projects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:</w:t>
      </w:r>
    </w:p>
    <w:p w:rsidR="00307A94" w:rsidRDefault="00307A94" w:rsidP="00307A94">
      <w:pPr>
        <w:pStyle w:val="ListParagraph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All projects meeting the definition of a major facility project must submit a Cost Benefit Ratio of the rating system to be used, Green Globes or LEED.  The following methodology shall be used in determining the Cost Benefit Ratio.</w:t>
      </w:r>
    </w:p>
    <w:p w:rsidR="00307A94" w:rsidRDefault="00307A94" w:rsidP="00307A94">
      <w:pPr>
        <w:pStyle w:val="ListParagraph"/>
        <w:numPr>
          <w:ilvl w:val="0"/>
          <w:numId w:val="16"/>
        </w:numPr>
        <w:spacing w:before="60" w:after="6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10 years shall be used as the Payback Period (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PBP</w:t>
      </w:r>
      <w:r>
        <w:rPr>
          <w:rFonts w:ascii="Times New Roman" w:hAnsi="Times New Roman"/>
          <w:color w:val="FF0000"/>
          <w:sz w:val="20"/>
          <w:szCs w:val="20"/>
        </w:rPr>
        <w:t>) to evaluate the return on the investment.</w:t>
      </w:r>
    </w:p>
    <w:p w:rsidR="00307A94" w:rsidRDefault="00307A94" w:rsidP="00307A94">
      <w:pPr>
        <w:pStyle w:val="ListParagraph"/>
        <w:numPr>
          <w:ilvl w:val="0"/>
          <w:numId w:val="16"/>
        </w:numPr>
        <w:spacing w:before="60" w:after="6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Energy based utilities, water usage and </w:t>
      </w:r>
      <w:r w:rsidRPr="00307A94">
        <w:rPr>
          <w:rFonts w:ascii="Times New Roman" w:hAnsi="Times New Roman"/>
          <w:b/>
          <w:color w:val="00B050"/>
          <w:sz w:val="20"/>
          <w:szCs w:val="20"/>
        </w:rPr>
        <w:t>water</w:t>
      </w:r>
      <w:r>
        <w:rPr>
          <w:rFonts w:ascii="Times New Roman" w:hAnsi="Times New Roman"/>
          <w:color w:val="FF0000"/>
          <w:sz w:val="20"/>
          <w:szCs w:val="20"/>
        </w:rPr>
        <w:t xml:space="preserve"> disposal and maintenance costs shall be used as construction practices that are measured.</w:t>
      </w:r>
    </w:p>
    <w:p w:rsidR="00307A94" w:rsidRDefault="00307A94" w:rsidP="00307A94">
      <w:pPr>
        <w:pStyle w:val="ListParagraph"/>
        <w:numPr>
          <w:ilvl w:val="0"/>
          <w:numId w:val="16"/>
        </w:numPr>
        <w:spacing w:before="60" w:after="6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The A/E shall develop and compare two energy models, one Baseline Energy Model (meets code) and one Sustainable Energy Model (meets Green Globes or LEED).  The A/E would do this during the Schematic Design Phase (Phase 1 of the A-1 approval process).</w:t>
      </w:r>
    </w:p>
    <w:p w:rsidR="00D84871" w:rsidRDefault="00D84871" w:rsidP="00D848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to adopt the </w:t>
      </w:r>
      <w:r w:rsidR="00307A94">
        <w:rPr>
          <w:rFonts w:ascii="Times New Roman" w:hAnsi="Times New Roman" w:cs="Times New Roman"/>
        </w:rPr>
        <w:t>policy language as modified in green</w:t>
      </w:r>
      <w:r>
        <w:rPr>
          <w:rFonts w:ascii="Times New Roman" w:hAnsi="Times New Roman" w:cs="Times New Roman"/>
        </w:rPr>
        <w:t xml:space="preserve"> and was seconded.  Motion passed.</w:t>
      </w:r>
    </w:p>
    <w:p w:rsidR="00142254" w:rsidRDefault="00142254" w:rsidP="00D848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White will get with Margaret Jordan and Clint Burdett and discuss </w:t>
      </w:r>
      <w:r w:rsidR="001C25CB">
        <w:rPr>
          <w:rFonts w:ascii="Times New Roman" w:hAnsi="Times New Roman" w:cs="Times New Roman"/>
        </w:rPr>
        <w:t>the adoption of a Policy and how to move f</w:t>
      </w:r>
      <w:r>
        <w:rPr>
          <w:rFonts w:ascii="Times New Roman" w:hAnsi="Times New Roman" w:cs="Times New Roman"/>
        </w:rPr>
        <w:t>orward.</w:t>
      </w:r>
    </w:p>
    <w:p w:rsidR="00541CB3" w:rsidRPr="00342FD7" w:rsidRDefault="00D644EF" w:rsidP="00D644E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627D" w:rsidRDefault="00DC627D" w:rsidP="00DC627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</w:t>
      </w:r>
      <w:r w:rsidRPr="00DA1455">
        <w:rPr>
          <w:rFonts w:ascii="Times New Roman" w:hAnsi="Times New Roman" w:cs="Times New Roman"/>
          <w:u w:val="single"/>
        </w:rPr>
        <w:t xml:space="preserve"> Business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0F02C1" w:rsidRDefault="000F02C1" w:rsidP="000F02C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lastRenderedPageBreak/>
        <w:t>Date of Next Meeting</w:t>
      </w:r>
      <w:r w:rsidR="003700BF">
        <w:rPr>
          <w:rFonts w:ascii="Times New Roman" w:hAnsi="Times New Roman" w:cs="Times New Roman"/>
          <w:u w:val="single"/>
        </w:rPr>
        <w:t>/Conference Call</w:t>
      </w:r>
    </w:p>
    <w:p w:rsidR="008E5D40" w:rsidRPr="00DA1455" w:rsidRDefault="00C04471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13, 2019</w:t>
      </w:r>
      <w:r w:rsidR="008E5D40">
        <w:rPr>
          <w:rFonts w:ascii="Times New Roman" w:hAnsi="Times New Roman" w:cs="Times New Roman"/>
        </w:rPr>
        <w:t xml:space="preserve"> 10:00 am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Adjournment</w:t>
      </w:r>
    </w:p>
    <w:p w:rsidR="00FD5DDF" w:rsidRPr="00963A28" w:rsidRDefault="00DA1455" w:rsidP="008C417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A28">
        <w:rPr>
          <w:rFonts w:ascii="Times New Roman" w:hAnsi="Times New Roman" w:cs="Times New Roman"/>
        </w:rPr>
        <w:t xml:space="preserve">The meeting adjourned at </w:t>
      </w:r>
      <w:r w:rsidR="008E429F">
        <w:rPr>
          <w:rFonts w:ascii="Times New Roman" w:hAnsi="Times New Roman" w:cs="Times New Roman"/>
        </w:rPr>
        <w:t>10</w:t>
      </w:r>
      <w:r w:rsidR="007869A7" w:rsidRPr="00963A28">
        <w:rPr>
          <w:rFonts w:ascii="Times New Roman" w:hAnsi="Times New Roman" w:cs="Times New Roman"/>
        </w:rPr>
        <w:t>:</w:t>
      </w:r>
      <w:r w:rsidR="008E429F">
        <w:rPr>
          <w:rFonts w:ascii="Times New Roman" w:hAnsi="Times New Roman" w:cs="Times New Roman"/>
        </w:rPr>
        <w:t>2</w:t>
      </w:r>
      <w:r w:rsidR="00C04471">
        <w:rPr>
          <w:rFonts w:ascii="Times New Roman" w:hAnsi="Times New Roman" w:cs="Times New Roman"/>
        </w:rPr>
        <w:t>3</w:t>
      </w:r>
      <w:r w:rsidRPr="00963A28">
        <w:rPr>
          <w:rFonts w:ascii="Times New Roman" w:hAnsi="Times New Roman" w:cs="Times New Roman"/>
        </w:rPr>
        <w:t xml:space="preserve"> </w:t>
      </w:r>
      <w:r w:rsidR="003700BF" w:rsidRPr="00963A28">
        <w:rPr>
          <w:rFonts w:ascii="Times New Roman" w:hAnsi="Times New Roman" w:cs="Times New Roman"/>
        </w:rPr>
        <w:t>am</w:t>
      </w:r>
      <w:r w:rsidRPr="00963A28">
        <w:rPr>
          <w:rFonts w:ascii="Times New Roman" w:hAnsi="Times New Roman" w:cs="Times New Roman"/>
        </w:rPr>
        <w:t>.</w:t>
      </w:r>
    </w:p>
    <w:sectPr w:rsidR="00FD5DDF" w:rsidRPr="00963A28" w:rsidSect="009E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09E" w:rsidRDefault="003D109E">
      <w:pPr>
        <w:spacing w:after="0" w:line="240" w:lineRule="auto"/>
      </w:pPr>
      <w:r>
        <w:separator/>
      </w:r>
    </w:p>
  </w:endnote>
  <w:endnote w:type="continuationSeparator" w:id="0">
    <w:p w:rsidR="003D109E" w:rsidRDefault="003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3D109E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09E" w:rsidRDefault="003D109E">
      <w:pPr>
        <w:spacing w:after="0" w:line="240" w:lineRule="auto"/>
      </w:pPr>
      <w:r>
        <w:separator/>
      </w:r>
    </w:p>
  </w:footnote>
  <w:footnote w:type="continuationSeparator" w:id="0">
    <w:p w:rsidR="003D109E" w:rsidRDefault="003D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3D109E" w:rsidP="00DC5D71">
    <w:pPr>
      <w:pStyle w:val="Header"/>
      <w:ind w:right="-600"/>
      <w:rPr>
        <w:color w:val="005490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755375"/>
    <w:multiLevelType w:val="hybridMultilevel"/>
    <w:tmpl w:val="65A87ADE"/>
    <w:lvl w:ilvl="0" w:tplc="D7964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E1DBA"/>
    <w:multiLevelType w:val="hybridMultilevel"/>
    <w:tmpl w:val="4E6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734"/>
    <w:multiLevelType w:val="hybridMultilevel"/>
    <w:tmpl w:val="D1788DEE"/>
    <w:lvl w:ilvl="0" w:tplc="89FC1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2D505F"/>
    <w:multiLevelType w:val="hybridMultilevel"/>
    <w:tmpl w:val="412E0848"/>
    <w:lvl w:ilvl="0" w:tplc="0CF80B9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454E2D"/>
    <w:multiLevelType w:val="hybridMultilevel"/>
    <w:tmpl w:val="ADC61094"/>
    <w:lvl w:ilvl="0" w:tplc="E63299D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6" w15:restartNumberingAfterBreak="0">
    <w:nsid w:val="4268431B"/>
    <w:multiLevelType w:val="hybridMultilevel"/>
    <w:tmpl w:val="1CF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01D0A"/>
    <w:multiLevelType w:val="multilevel"/>
    <w:tmpl w:val="8ADCC2A4"/>
    <w:lvl w:ilvl="0">
      <w:start w:val="5"/>
      <w:numFmt w:val="decimal"/>
      <w:lvlText w:val="%1"/>
      <w:lvlJc w:val="left"/>
      <w:pPr>
        <w:ind w:left="528" w:hanging="528"/>
      </w:pPr>
      <w:rPr>
        <w:b/>
      </w:rPr>
    </w:lvl>
    <w:lvl w:ilvl="1">
      <w:start w:val="10"/>
      <w:numFmt w:val="decimal"/>
      <w:lvlText w:val="%1.%2"/>
      <w:lvlJc w:val="left"/>
      <w:pPr>
        <w:ind w:left="708" w:hanging="528"/>
      </w:pPr>
      <w:rPr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b/>
      </w:rPr>
    </w:lvl>
  </w:abstractNum>
  <w:abstractNum w:abstractNumId="8" w15:restartNumberingAfterBreak="0">
    <w:nsid w:val="44E6776A"/>
    <w:multiLevelType w:val="hybridMultilevel"/>
    <w:tmpl w:val="B60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3DBA"/>
    <w:multiLevelType w:val="hybridMultilevel"/>
    <w:tmpl w:val="0AEAF03E"/>
    <w:lvl w:ilvl="0" w:tplc="88E407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3FD6114"/>
    <w:multiLevelType w:val="hybridMultilevel"/>
    <w:tmpl w:val="2E4C9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71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9F721DA"/>
    <w:multiLevelType w:val="hybridMultilevel"/>
    <w:tmpl w:val="418037A4"/>
    <w:lvl w:ilvl="0" w:tplc="2A348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330BCB"/>
    <w:multiLevelType w:val="hybridMultilevel"/>
    <w:tmpl w:val="3AAAF9C2"/>
    <w:lvl w:ilvl="0" w:tplc="0FEE67CC">
      <w:start w:val="1"/>
      <w:numFmt w:val="upperLetter"/>
      <w:lvlText w:val="%1."/>
      <w:lvlJc w:val="left"/>
      <w:pPr>
        <w:ind w:left="1440" w:hanging="360"/>
      </w:pPr>
      <w:rPr>
        <w:b/>
        <w:i w:val="0"/>
        <w:strike w:val="0"/>
        <w:dstrike w:val="0"/>
        <w:color w:val="000000"/>
        <w:sz w:val="2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386AD7"/>
    <w:multiLevelType w:val="hybridMultilevel"/>
    <w:tmpl w:val="49A2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104015"/>
    <w:multiLevelType w:val="hybridMultilevel"/>
    <w:tmpl w:val="8548A8BE"/>
    <w:lvl w:ilvl="0" w:tplc="04090003">
      <w:start w:val="1"/>
      <w:numFmt w:val="bullet"/>
      <w:lvlText w:val="o"/>
      <w:lvlJc w:val="left"/>
      <w:pPr>
        <w:ind w:left="171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7"/>
    <w:lvlOverride w:ilvl="0">
      <w:startOverride w:val="5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18"/>
    <w:rsid w:val="00047784"/>
    <w:rsid w:val="000922E5"/>
    <w:rsid w:val="000C2D38"/>
    <w:rsid w:val="000D2B22"/>
    <w:rsid w:val="000F02C1"/>
    <w:rsid w:val="000F7F57"/>
    <w:rsid w:val="00141818"/>
    <w:rsid w:val="00142254"/>
    <w:rsid w:val="00142F3D"/>
    <w:rsid w:val="00150494"/>
    <w:rsid w:val="00183CBB"/>
    <w:rsid w:val="001C25CB"/>
    <w:rsid w:val="001C4D98"/>
    <w:rsid w:val="001D36EA"/>
    <w:rsid w:val="001D7DE0"/>
    <w:rsid w:val="00206D3E"/>
    <w:rsid w:val="002136F6"/>
    <w:rsid w:val="00214D36"/>
    <w:rsid w:val="0021621A"/>
    <w:rsid w:val="00233976"/>
    <w:rsid w:val="002628B7"/>
    <w:rsid w:val="00294B62"/>
    <w:rsid w:val="002B1BF1"/>
    <w:rsid w:val="00307A94"/>
    <w:rsid w:val="00335490"/>
    <w:rsid w:val="00342FD7"/>
    <w:rsid w:val="003700BF"/>
    <w:rsid w:val="0037144A"/>
    <w:rsid w:val="003C29AB"/>
    <w:rsid w:val="003C60CD"/>
    <w:rsid w:val="003D109E"/>
    <w:rsid w:val="003E286A"/>
    <w:rsid w:val="0044421E"/>
    <w:rsid w:val="00455819"/>
    <w:rsid w:val="00460B1B"/>
    <w:rsid w:val="00480807"/>
    <w:rsid w:val="004E53E1"/>
    <w:rsid w:val="004E63A9"/>
    <w:rsid w:val="00533C01"/>
    <w:rsid w:val="00533F41"/>
    <w:rsid w:val="00541CB3"/>
    <w:rsid w:val="005B19E3"/>
    <w:rsid w:val="005B5A51"/>
    <w:rsid w:val="005C362C"/>
    <w:rsid w:val="005C7DAB"/>
    <w:rsid w:val="00600627"/>
    <w:rsid w:val="00605048"/>
    <w:rsid w:val="00610E13"/>
    <w:rsid w:val="006574A7"/>
    <w:rsid w:val="00670812"/>
    <w:rsid w:val="006A57C0"/>
    <w:rsid w:val="006B04D5"/>
    <w:rsid w:val="006D3AE9"/>
    <w:rsid w:val="006E4CFD"/>
    <w:rsid w:val="00716A0B"/>
    <w:rsid w:val="007321E4"/>
    <w:rsid w:val="007625E3"/>
    <w:rsid w:val="007869A7"/>
    <w:rsid w:val="00791C40"/>
    <w:rsid w:val="007E375C"/>
    <w:rsid w:val="00814DE5"/>
    <w:rsid w:val="008465B0"/>
    <w:rsid w:val="0085333F"/>
    <w:rsid w:val="00875373"/>
    <w:rsid w:val="00883923"/>
    <w:rsid w:val="008C4179"/>
    <w:rsid w:val="008C7C8D"/>
    <w:rsid w:val="008E429F"/>
    <w:rsid w:val="008E46B0"/>
    <w:rsid w:val="008E5D40"/>
    <w:rsid w:val="008E7D4E"/>
    <w:rsid w:val="008F328A"/>
    <w:rsid w:val="008F6074"/>
    <w:rsid w:val="00905BEA"/>
    <w:rsid w:val="0095301E"/>
    <w:rsid w:val="00957B9C"/>
    <w:rsid w:val="00963A28"/>
    <w:rsid w:val="00967609"/>
    <w:rsid w:val="00976386"/>
    <w:rsid w:val="009D61E5"/>
    <w:rsid w:val="009E27A0"/>
    <w:rsid w:val="00A07097"/>
    <w:rsid w:val="00A15AED"/>
    <w:rsid w:val="00A7507A"/>
    <w:rsid w:val="00AD3F09"/>
    <w:rsid w:val="00B06CFA"/>
    <w:rsid w:val="00B16693"/>
    <w:rsid w:val="00B66550"/>
    <w:rsid w:val="00B75033"/>
    <w:rsid w:val="00B76D8D"/>
    <w:rsid w:val="00BB578D"/>
    <w:rsid w:val="00BC69BE"/>
    <w:rsid w:val="00BE2CE2"/>
    <w:rsid w:val="00BF5704"/>
    <w:rsid w:val="00C04471"/>
    <w:rsid w:val="00C67836"/>
    <w:rsid w:val="00C9341B"/>
    <w:rsid w:val="00D17724"/>
    <w:rsid w:val="00D401FF"/>
    <w:rsid w:val="00D4435E"/>
    <w:rsid w:val="00D47FE4"/>
    <w:rsid w:val="00D51355"/>
    <w:rsid w:val="00D644EF"/>
    <w:rsid w:val="00D77E7E"/>
    <w:rsid w:val="00D84871"/>
    <w:rsid w:val="00DA1455"/>
    <w:rsid w:val="00DC627D"/>
    <w:rsid w:val="00DC7321"/>
    <w:rsid w:val="00E4043F"/>
    <w:rsid w:val="00E40801"/>
    <w:rsid w:val="00E62B5E"/>
    <w:rsid w:val="00E64521"/>
    <w:rsid w:val="00E75910"/>
    <w:rsid w:val="00EA487D"/>
    <w:rsid w:val="00EB2C3B"/>
    <w:rsid w:val="00EB568B"/>
    <w:rsid w:val="00EB5CF2"/>
    <w:rsid w:val="00ED4A8F"/>
    <w:rsid w:val="00ED5F6F"/>
    <w:rsid w:val="00ED71CA"/>
    <w:rsid w:val="00EE52BF"/>
    <w:rsid w:val="00EF4076"/>
    <w:rsid w:val="00EF6B53"/>
    <w:rsid w:val="00F11479"/>
    <w:rsid w:val="00F1253D"/>
    <w:rsid w:val="00F36DFA"/>
    <w:rsid w:val="00F53AD7"/>
    <w:rsid w:val="00F57D5B"/>
    <w:rsid w:val="00F678C4"/>
    <w:rsid w:val="00F86C94"/>
    <w:rsid w:val="00FD5DDF"/>
    <w:rsid w:val="00FF367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F9BFF-57AB-4B23-8F8C-3DA8E33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B53"/>
  </w:style>
  <w:style w:type="paragraph" w:styleId="Heading1">
    <w:name w:val="heading 1"/>
    <w:basedOn w:val="Normal"/>
    <w:next w:val="Normal"/>
    <w:link w:val="Heading1Char"/>
    <w:qFormat/>
    <w:rsid w:val="00141818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141818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4181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818"/>
    <w:rPr>
      <w:color w:val="808080"/>
    </w:rPr>
  </w:style>
  <w:style w:type="paragraph" w:styleId="ListParagraph">
    <w:name w:val="List Paragraph"/>
    <w:basedOn w:val="Normal"/>
    <w:uiPriority w:val="34"/>
    <w:qFormat/>
    <w:rsid w:val="008C417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5333F"/>
    <w:pPr>
      <w:numPr>
        <w:numId w:val="2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55"/>
  </w:style>
  <w:style w:type="paragraph" w:styleId="Footer">
    <w:name w:val="footer"/>
    <w:basedOn w:val="Normal"/>
    <w:link w:val="Foot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55"/>
  </w:style>
  <w:style w:type="character" w:styleId="Hyperlink">
    <w:name w:val="Hyperlink"/>
    <w:basedOn w:val="DefaultParagraphFont"/>
    <w:uiPriority w:val="99"/>
    <w:unhideWhenUsed/>
    <w:rsid w:val="00DA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John White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C11F3A-0F3D-4C5C-B0CD-1C15D071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Letia</dc:creator>
  <dc:description>John White</dc:description>
  <cp:lastModifiedBy>Cooper, Michael</cp:lastModifiedBy>
  <cp:revision>6</cp:revision>
  <cp:lastPrinted>2018-10-10T13:46:00Z</cp:lastPrinted>
  <dcterms:created xsi:type="dcterms:W3CDTF">2019-02-05T16:02:00Z</dcterms:created>
  <dcterms:modified xsi:type="dcterms:W3CDTF">2019-11-05T14:09:00Z</dcterms:modified>
</cp:coreProperties>
</file>