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0054E2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Di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>ning Services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>South Carolina State University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>5866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2F74D2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Ju</w:t>
      </w:r>
      <w:r w:rsidR="00B34AD5">
        <w:rPr>
          <w:rFonts w:ascii="Verdana" w:eastAsia="Times New Roman" w:hAnsi="Verdana" w:cs="Times New Roman"/>
          <w:b/>
          <w:sz w:val="20"/>
          <w:szCs w:val="20"/>
          <w:u w:val="single"/>
        </w:rPr>
        <w:t>ly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</w:t>
      </w:r>
      <w:r w:rsidR="002F74D2">
        <w:rPr>
          <w:rFonts w:ascii="Verdana" w:eastAsia="Times New Roman" w:hAnsi="Verdana" w:cs="Times New Roman"/>
          <w:b/>
          <w:sz w:val="20"/>
          <w:szCs w:val="20"/>
        </w:rPr>
        <w:t>outh Carolina S</w:t>
      </w:r>
      <w:r>
        <w:rPr>
          <w:rFonts w:ascii="Verdana" w:eastAsia="Times New Roman" w:hAnsi="Verdana" w:cs="Times New Roman"/>
          <w:b/>
          <w:sz w:val="20"/>
          <w:szCs w:val="20"/>
        </w:rPr>
        <w:t>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2F74D2">
        <w:rPr>
          <w:rFonts w:ascii="Verdana" w:eastAsia="Times New Roman" w:hAnsi="Verdana" w:cs="Times New Roman"/>
          <w:b/>
          <w:sz w:val="20"/>
          <w:szCs w:val="20"/>
        </w:rPr>
        <w:t>University</w:t>
      </w:r>
    </w:p>
    <w:p w:rsidR="001E7FD1" w:rsidRDefault="002F74D2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300 College St. NE.</w:t>
      </w:r>
    </w:p>
    <w:p w:rsidR="002F74D2" w:rsidRDefault="002F74D2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Lowman Hall-2</w:t>
      </w:r>
      <w:r w:rsidRPr="002F74D2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nd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 Room 228</w:t>
      </w:r>
    </w:p>
    <w:p w:rsidR="001E7FD1" w:rsidRPr="00686B75" w:rsidRDefault="002F74D2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Orangeburg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bookmarkStart w:id="0" w:name="_GoBack"/>
      <w:bookmarkEnd w:id="0"/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54E2"/>
    <w:rsid w:val="000D08D7"/>
    <w:rsid w:val="00184B4E"/>
    <w:rsid w:val="001E7FD1"/>
    <w:rsid w:val="00241B61"/>
    <w:rsid w:val="00284996"/>
    <w:rsid w:val="002F74D2"/>
    <w:rsid w:val="00370EA9"/>
    <w:rsid w:val="004006E6"/>
    <w:rsid w:val="004307FC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46C3D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2019-07-11T21:28:00Z</dcterms:created>
  <dcterms:modified xsi:type="dcterms:W3CDTF">2019-07-11T21:28:00Z</dcterms:modified>
</cp:coreProperties>
</file>