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656B6292" w:rsidR="00D71AAD" w:rsidRDefault="00006CC4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Transition of Financial Management Software to SCEIS</w:t>
      </w:r>
      <w:r w:rsidRP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CDOT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22859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CDA7BD6" w:rsidR="006A209F" w:rsidRPr="00CF6064" w:rsidRDefault="00F707A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4, 2022,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45BFC153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006CC4">
        <w:rPr>
          <w:rFonts w:ascii="Times New Roman" w:eastAsia="Times New Roman" w:hAnsi="Times New Roman" w:cs="Times New Roman"/>
          <w:sz w:val="24"/>
          <w:szCs w:val="24"/>
        </w:rPr>
        <w:t xml:space="preserve">in person at 955 Park St. Columbia, SC 29201 and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5DF4" w14:textId="77777777" w:rsidR="00BF70CB" w:rsidRDefault="00BF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3217" w14:textId="77777777" w:rsidR="00BF70CB" w:rsidRDefault="00BF7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04BB" w14:textId="77777777" w:rsidR="00BF70CB" w:rsidRDefault="00BF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1AC5" w14:textId="77777777" w:rsidR="00BF70CB" w:rsidRDefault="00BF7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7B43B31B" w:rsidR="00CC12CC" w:rsidRDefault="00BF70CB">
    <w:pPr>
      <w:pStyle w:val="Header"/>
    </w:pPr>
    <w:r>
      <w:rPr>
        <w:noProof/>
      </w:rPr>
      <w:drawing>
        <wp:inline distT="0" distB="0" distL="0" distR="0" wp14:anchorId="7C5CCE9D" wp14:editId="0F6F5898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6CC4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BF70CB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3</cp:revision>
  <cp:lastPrinted>2016-06-30T20:28:00Z</cp:lastPrinted>
  <dcterms:created xsi:type="dcterms:W3CDTF">2022-05-03T19:34:00Z</dcterms:created>
  <dcterms:modified xsi:type="dcterms:W3CDTF">2022-05-03T19:35:00Z</dcterms:modified>
</cp:coreProperties>
</file>