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4DA75C54" w14:textId="77777777" w:rsidR="00F67333" w:rsidRPr="008F3AAC" w:rsidRDefault="00F67333" w:rsidP="00F67333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Coastal Carolina University Digital Advertising Services</w:t>
      </w:r>
    </w:p>
    <w:p w14:paraId="288DED11" w14:textId="77777777" w:rsidR="00F67333" w:rsidRPr="00C35A40" w:rsidRDefault="00F67333" w:rsidP="00F67333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C35A40">
        <w:rPr>
          <w:rFonts w:ascii="Times New Roman" w:hAnsi="Times New Roman" w:cs="Times New Roman"/>
          <w:b/>
          <w:sz w:val="24"/>
          <w:szCs w:val="24"/>
        </w:rPr>
        <w:t>RFP # 540002</w:t>
      </w:r>
      <w:r>
        <w:rPr>
          <w:rFonts w:ascii="Times New Roman" w:hAnsi="Times New Roman" w:cs="Times New Roman"/>
          <w:b/>
          <w:sz w:val="24"/>
          <w:szCs w:val="24"/>
        </w:rPr>
        <w:t>2726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3CD7D1ED" w:rsidR="00F67333" w:rsidRPr="00686B75" w:rsidRDefault="008703D5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Fri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day, June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 2022 at 1</w:t>
      </w:r>
      <w:r w:rsidR="006B7EF3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:00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D18BDA1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(Briefing)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7777777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Taylor, Stephen</cp:lastModifiedBy>
  <cp:revision>4</cp:revision>
  <cp:lastPrinted>2016-06-30T20:28:00Z</cp:lastPrinted>
  <dcterms:created xsi:type="dcterms:W3CDTF">2022-05-17T13:21:00Z</dcterms:created>
  <dcterms:modified xsi:type="dcterms:W3CDTF">2022-06-10T13:53:00Z</dcterms:modified>
</cp:coreProperties>
</file>