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BB1E" w14:textId="062D6ADE" w:rsidR="009C289F" w:rsidRDefault="009C289F" w:rsidP="00E071F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303F8">
        <w:rPr>
          <w:rFonts w:ascii="Times New Roman" w:hAnsi="Times New Roman"/>
          <w:b/>
          <w:sz w:val="28"/>
          <w:szCs w:val="28"/>
        </w:rPr>
        <w:t>PRE-BID CONFERENCE DISCUSSION ITEMS</w:t>
      </w:r>
    </w:p>
    <w:p w14:paraId="7FED485C" w14:textId="2806EB27" w:rsidR="0039238A" w:rsidRPr="00531EAD" w:rsidRDefault="0039238A" w:rsidP="005815E8">
      <w:pPr>
        <w:tabs>
          <w:tab w:val="left" w:pos="6840"/>
          <w:tab w:val="left" w:pos="7200"/>
          <w:tab w:val="right" w:pos="10800"/>
        </w:tabs>
        <w:spacing w:before="60"/>
        <w:jc w:val="both"/>
        <w:rPr>
          <w:rFonts w:ascii="Times New Roman" w:hAnsi="Times New Roman"/>
          <w:u w:val="single"/>
        </w:rPr>
      </w:pPr>
      <w:r w:rsidRPr="00531EAD">
        <w:rPr>
          <w:rFonts w:ascii="Times New Roman" w:hAnsi="Times New Roman"/>
          <w:b/>
        </w:rPr>
        <w:t>PROJECT NAME:</w:t>
      </w:r>
      <w:r w:rsidR="00531EAD" w:rsidRPr="00531EAD">
        <w:rPr>
          <w:rFonts w:ascii="Times New Roman" w:hAnsi="Times New Roman"/>
          <w:b/>
          <w:u w:val="single"/>
        </w:rPr>
        <w:t xml:space="preserve">  </w:t>
      </w:r>
      <w:r w:rsidR="004312A9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12A9">
        <w:rPr>
          <w:bCs/>
          <w:color w:val="000000"/>
          <w:u w:val="single"/>
        </w:rPr>
        <w:instrText xml:space="preserve"> FORMTEXT </w:instrText>
      </w:r>
      <w:r w:rsidR="004312A9">
        <w:rPr>
          <w:bCs/>
          <w:color w:val="000000"/>
          <w:u w:val="single"/>
        </w:rPr>
      </w:r>
      <w:r w:rsidR="004312A9">
        <w:rPr>
          <w:bCs/>
          <w:color w:val="000000"/>
          <w:u w:val="single"/>
        </w:rPr>
        <w:fldChar w:fldCharType="separate"/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color w:val="000000"/>
          <w:u w:val="single"/>
        </w:rPr>
        <w:fldChar w:fldCharType="end"/>
      </w:r>
      <w:r w:rsidRPr="00531EAD">
        <w:rPr>
          <w:rFonts w:ascii="Times New Roman" w:hAnsi="Times New Roman"/>
          <w:u w:val="single"/>
        </w:rPr>
        <w:tab/>
      </w:r>
      <w:r w:rsidR="005815E8" w:rsidRPr="00531EAD">
        <w:rPr>
          <w:rFonts w:ascii="Times New Roman" w:hAnsi="Times New Roman"/>
        </w:rPr>
        <w:tab/>
      </w:r>
      <w:r w:rsidRPr="00531EAD">
        <w:rPr>
          <w:rFonts w:ascii="Times New Roman" w:hAnsi="Times New Roman"/>
          <w:b/>
        </w:rPr>
        <w:t>PROJECT NUMBER:</w:t>
      </w:r>
      <w:r w:rsidR="00531EAD" w:rsidRPr="00531EAD">
        <w:rPr>
          <w:rFonts w:ascii="Times New Roman" w:hAnsi="Times New Roman"/>
          <w:b/>
          <w:u w:val="single"/>
        </w:rPr>
        <w:t xml:space="preserve">  </w:t>
      </w:r>
      <w:r w:rsidR="004312A9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12A9">
        <w:rPr>
          <w:bCs/>
          <w:color w:val="000000"/>
          <w:u w:val="single"/>
        </w:rPr>
        <w:instrText xml:space="preserve"> FORMTEXT </w:instrText>
      </w:r>
      <w:r w:rsidR="004312A9">
        <w:rPr>
          <w:bCs/>
          <w:color w:val="000000"/>
          <w:u w:val="single"/>
        </w:rPr>
      </w:r>
      <w:r w:rsidR="004312A9">
        <w:rPr>
          <w:bCs/>
          <w:color w:val="000000"/>
          <w:u w:val="single"/>
        </w:rPr>
        <w:fldChar w:fldCharType="separate"/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noProof/>
          <w:color w:val="000000"/>
          <w:u w:val="single"/>
        </w:rPr>
        <w:t> </w:t>
      </w:r>
      <w:r w:rsidR="004312A9">
        <w:rPr>
          <w:bCs/>
          <w:color w:val="000000"/>
          <w:u w:val="single"/>
        </w:rPr>
        <w:fldChar w:fldCharType="end"/>
      </w:r>
      <w:r w:rsidRPr="00531EAD">
        <w:rPr>
          <w:rFonts w:ascii="Times New Roman" w:hAnsi="Times New Roman"/>
          <w:u w:val="single"/>
        </w:rPr>
        <w:tab/>
      </w:r>
    </w:p>
    <w:p w14:paraId="17697DE0" w14:textId="77777777" w:rsidR="0039238A" w:rsidRPr="005815E8" w:rsidRDefault="0039238A" w:rsidP="005815E8">
      <w:pPr>
        <w:jc w:val="center"/>
        <w:rPr>
          <w:sz w:val="18"/>
          <w:szCs w:val="18"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9000"/>
      </w:tblGrid>
      <w:tr w:rsidR="009C289F" w:rsidRPr="007724BE" w14:paraId="0F74B99F" w14:textId="77777777" w:rsidTr="007E053A">
        <w:trPr>
          <w:cantSplit/>
          <w:trHeight w:val="288"/>
        </w:trPr>
        <w:tc>
          <w:tcPr>
            <w:tcW w:w="11070" w:type="dxa"/>
            <w:gridSpan w:val="2"/>
            <w:vAlign w:val="center"/>
          </w:tcPr>
          <w:p w14:paraId="6C302E7F" w14:textId="05107044" w:rsidR="009C289F" w:rsidRPr="009C289F" w:rsidRDefault="009C289F" w:rsidP="0039238A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bookmarkStart w:id="0" w:name="_Toc523207741"/>
            <w:bookmarkStart w:id="1" w:name="_Toc523207922"/>
            <w:r w:rsidRPr="009C289F">
              <w:rPr>
                <w:rFonts w:ascii="Times New Roman" w:hAnsi="Times New Roman"/>
                <w:sz w:val="20"/>
              </w:rPr>
              <w:t>DISCUSSION ITEMS</w:t>
            </w:r>
            <w:bookmarkEnd w:id="0"/>
            <w:bookmarkEnd w:id="1"/>
          </w:p>
        </w:tc>
      </w:tr>
      <w:tr w:rsidR="009C289F" w:rsidRPr="007724BE" w14:paraId="75F80502" w14:textId="77777777" w:rsidTr="007E053A">
        <w:trPr>
          <w:cantSplit/>
          <w:trHeight w:val="288"/>
        </w:trPr>
        <w:tc>
          <w:tcPr>
            <w:tcW w:w="2070" w:type="dxa"/>
          </w:tcPr>
          <w:p w14:paraId="0C01C96E" w14:textId="5A65FFDD" w:rsidR="009C289F" w:rsidRPr="00615452" w:rsidRDefault="00CB7B80" w:rsidP="00EA06B2">
            <w:pPr>
              <w:spacing w:before="60" w:after="60"/>
              <w:ind w:left="346" w:hanging="346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General</w:t>
            </w:r>
          </w:p>
        </w:tc>
        <w:tc>
          <w:tcPr>
            <w:tcW w:w="9000" w:type="dxa"/>
          </w:tcPr>
          <w:p w14:paraId="0D2F9872" w14:textId="5AF1B6AB" w:rsidR="009C289F" w:rsidRPr="00531EAD" w:rsidRDefault="009C289F" w:rsidP="00531EAD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60" w:after="60"/>
              <w:ind w:left="360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All questions must be submitted in writing.  All responses will be made in the form of addenda to the bid documents.</w:t>
            </w:r>
          </w:p>
        </w:tc>
      </w:tr>
      <w:tr w:rsidR="009C289F" w:rsidRPr="007724BE" w14:paraId="6E53113F" w14:textId="77777777" w:rsidTr="007E053A">
        <w:trPr>
          <w:cantSplit/>
        </w:trPr>
        <w:tc>
          <w:tcPr>
            <w:tcW w:w="2070" w:type="dxa"/>
          </w:tcPr>
          <w:p w14:paraId="46E51563" w14:textId="2E957F48" w:rsidR="009C289F" w:rsidRPr="00615452" w:rsidRDefault="00CB7B80" w:rsidP="00EA06B2">
            <w:pPr>
              <w:spacing w:before="12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SE-310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 xml:space="preserve">Invitation </w:t>
            </w:r>
            <w:r w:rsidR="00DA6273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for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Design-Bid-Build Construction Services</w:t>
            </w:r>
          </w:p>
        </w:tc>
        <w:tc>
          <w:tcPr>
            <w:tcW w:w="9000" w:type="dxa"/>
          </w:tcPr>
          <w:p w14:paraId="5D7253F3" w14:textId="77777777" w:rsidR="009C289F" w:rsidRPr="00531EAD" w:rsidRDefault="009C289F" w:rsidP="00615452">
            <w:pPr>
              <w:numPr>
                <w:ilvl w:val="0"/>
                <w:numId w:val="1"/>
              </w:numPr>
              <w:spacing w:before="60"/>
              <w:ind w:left="365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Each bid shall have Bid Security of not less than 5% of the </w:t>
            </w:r>
            <w:r w:rsidR="00B9181C" w:rsidRPr="00531EAD">
              <w:rPr>
                <w:rFonts w:ascii="Times New Roman" w:hAnsi="Times New Roman"/>
                <w:sz w:val="18"/>
                <w:szCs w:val="18"/>
              </w:rPr>
              <w:t>B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ase </w:t>
            </w:r>
            <w:r w:rsidR="00B9181C" w:rsidRPr="00531EAD">
              <w:rPr>
                <w:rFonts w:ascii="Times New Roman" w:hAnsi="Times New Roman"/>
                <w:sz w:val="18"/>
                <w:szCs w:val="18"/>
              </w:rPr>
              <w:t>B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id amount.</w:t>
            </w:r>
          </w:p>
          <w:p w14:paraId="060B7B14" w14:textId="722658A9" w:rsidR="009C289F" w:rsidRDefault="009C289F" w:rsidP="00615452">
            <w:pPr>
              <w:numPr>
                <w:ilvl w:val="0"/>
                <w:numId w:val="1"/>
              </w:numPr>
              <w:spacing w:before="60"/>
              <w:ind w:left="360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The successful bidder shall provide a Performance Bond and a Labor and Material Payment Bond, each in the full amount of the contract price.</w:t>
            </w:r>
          </w:p>
          <w:p w14:paraId="44243A23" w14:textId="509367EE" w:rsidR="00615452" w:rsidRPr="00531EAD" w:rsidRDefault="00615452" w:rsidP="00615452">
            <w:pPr>
              <w:numPr>
                <w:ilvl w:val="0"/>
                <w:numId w:val="1"/>
              </w:numPr>
              <w:spacing w:before="60"/>
              <w:ind w:left="360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Select Only One:</w:t>
            </w:r>
          </w:p>
          <w:p w14:paraId="44D8E824" w14:textId="4B19225A" w:rsidR="00B9181C" w:rsidRPr="00615452" w:rsidRDefault="00B9181C" w:rsidP="00615452">
            <w:pPr>
              <w:pStyle w:val="ListParagraph"/>
              <w:numPr>
                <w:ilvl w:val="0"/>
                <w:numId w:val="27"/>
              </w:numPr>
              <w:spacing w:before="60"/>
              <w:ind w:left="703" w:right="158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If </w:t>
            </w:r>
            <w:r w:rsidR="00E071FE"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re-</w:t>
            </w:r>
            <w:r w:rsidR="00E071FE"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B</w:t>
            </w:r>
            <w:r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id is </w:t>
            </w:r>
            <w:r w:rsidR="00E071FE"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M</w:t>
            </w:r>
            <w:r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andatory</w:t>
            </w:r>
            <w:r w:rsidR="00D068AE"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 </w:t>
            </w:r>
            <w:r w:rsidR="00D068AE" w:rsidRPr="00615452">
              <w:rPr>
                <w:rFonts w:ascii="Times New Roman" w:hAnsi="Times New Roman"/>
                <w:sz w:val="18"/>
                <w:szCs w:val="18"/>
              </w:rPr>
              <w:t>O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>nly bidder</w:t>
            </w:r>
            <w:r w:rsidR="002D2568" w:rsidRPr="00615452">
              <w:rPr>
                <w:rFonts w:ascii="Times New Roman" w:hAnsi="Times New Roman"/>
                <w:sz w:val="18"/>
                <w:szCs w:val="18"/>
              </w:rPr>
              <w:t>s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 xml:space="preserve"> represented </w:t>
            </w:r>
            <w:r w:rsidR="00D068AE" w:rsidRPr="00615452">
              <w:rPr>
                <w:rFonts w:ascii="Times New Roman" w:hAnsi="Times New Roman"/>
                <w:sz w:val="18"/>
                <w:szCs w:val="18"/>
              </w:rPr>
              <w:t xml:space="preserve">at the Pre-Bid 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 xml:space="preserve">are eligible to bid.  They must sign in </w:t>
            </w:r>
            <w:r w:rsidR="00D068AE" w:rsidRPr="00615452">
              <w:rPr>
                <w:rFonts w:ascii="Times New Roman" w:hAnsi="Times New Roman"/>
                <w:sz w:val="18"/>
                <w:szCs w:val="18"/>
              </w:rPr>
              <w:t>with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 w:rsidR="002D2568" w:rsidRPr="00615452">
              <w:rPr>
                <w:rFonts w:ascii="Times New Roman" w:hAnsi="Times New Roman"/>
                <w:sz w:val="18"/>
                <w:szCs w:val="18"/>
              </w:rPr>
              <w:t>Contractor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 xml:space="preserve"> name that will appear on the Bid Form.</w:t>
            </w:r>
          </w:p>
          <w:p w14:paraId="2D31D33F" w14:textId="2B807C17" w:rsidR="00DA6273" w:rsidRPr="00615452" w:rsidRDefault="00DA6273" w:rsidP="00615452">
            <w:pPr>
              <w:pStyle w:val="ListParagraph"/>
              <w:numPr>
                <w:ilvl w:val="0"/>
                <w:numId w:val="27"/>
              </w:numPr>
              <w:spacing w:before="60"/>
              <w:ind w:left="703" w:right="158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>If Pre-Bid is Non-Mandatory</w:t>
            </w:r>
            <w:r w:rsidR="00D068AE" w:rsidRPr="006154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 </w:t>
            </w:r>
            <w:r w:rsidR="00D068AE" w:rsidRPr="00615452">
              <w:rPr>
                <w:rFonts w:ascii="Times New Roman" w:hAnsi="Times New Roman"/>
                <w:sz w:val="18"/>
                <w:szCs w:val="18"/>
              </w:rPr>
              <w:t>A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>ny qualified contractor is eligible to bid</w:t>
            </w:r>
            <w:r w:rsidR="00D068AE" w:rsidRPr="00615452">
              <w:rPr>
                <w:rFonts w:ascii="Times New Roman" w:hAnsi="Times New Roman"/>
                <w:sz w:val="18"/>
                <w:szCs w:val="18"/>
              </w:rPr>
              <w:t xml:space="preserve"> on the project</w:t>
            </w:r>
            <w:r w:rsidRPr="006154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4E7E60" w14:textId="4698950B" w:rsidR="009C289F" w:rsidRPr="00531EAD" w:rsidRDefault="00615452" w:rsidP="00615452">
            <w:pPr>
              <w:numPr>
                <w:ilvl w:val="0"/>
                <w:numId w:val="1"/>
              </w:numPr>
              <w:tabs>
                <w:tab w:val="clear" w:pos="810"/>
                <w:tab w:val="left" w:pos="2773"/>
                <w:tab w:val="left" w:pos="4213"/>
                <w:tab w:val="right" w:pos="8623"/>
              </w:tabs>
              <w:spacing w:before="60" w:after="60"/>
              <w:ind w:left="360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Bid Opening: 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T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ime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: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531EAD" w:rsidRPr="00531EAD">
              <w:rPr>
                <w:noProof/>
                <w:sz w:val="18"/>
                <w:szCs w:val="18"/>
                <w:u w:val="single"/>
              </w:rPr>
              <w:tab/>
              <w:t>,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date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531EAD" w:rsidRPr="00531EAD">
              <w:rPr>
                <w:noProof/>
                <w:sz w:val="18"/>
                <w:szCs w:val="18"/>
                <w:u w:val="single"/>
              </w:rPr>
              <w:tab/>
            </w:r>
            <w:r w:rsidR="00C263CE" w:rsidRPr="00531EAD">
              <w:rPr>
                <w:rFonts w:ascii="Times New Roman" w:hAnsi="Times New Roman"/>
                <w:sz w:val="18"/>
                <w:szCs w:val="18"/>
              </w:rPr>
              <w:t>,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and location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: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531EAD" w:rsidRPr="00531EAD">
              <w:rPr>
                <w:noProof/>
                <w:sz w:val="18"/>
                <w:szCs w:val="18"/>
                <w:u w:val="single"/>
              </w:rPr>
              <w:tab/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C289F" w:rsidRPr="007724BE" w14:paraId="35B752CD" w14:textId="77777777" w:rsidTr="007E053A">
        <w:tc>
          <w:tcPr>
            <w:tcW w:w="2070" w:type="dxa"/>
          </w:tcPr>
          <w:p w14:paraId="03C99F11" w14:textId="27897D09" w:rsidR="009C289F" w:rsidRPr="00615452" w:rsidRDefault="00CB7B80" w:rsidP="00EA06B2">
            <w:pPr>
              <w:spacing w:before="12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AIA A701 (SCOSE Version)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 xml:space="preserve">Instructions </w:t>
            </w:r>
            <w:r w:rsidR="00DA6273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to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Bidders</w:t>
            </w:r>
          </w:p>
        </w:tc>
        <w:tc>
          <w:tcPr>
            <w:tcW w:w="9000" w:type="dxa"/>
          </w:tcPr>
          <w:p w14:paraId="23149046" w14:textId="432C4E56" w:rsidR="00B9181C" w:rsidRPr="00531EAD" w:rsidRDefault="009C289F" w:rsidP="00615452">
            <w:pPr>
              <w:pStyle w:val="ListParagraph"/>
              <w:numPr>
                <w:ilvl w:val="0"/>
                <w:numId w:val="25"/>
              </w:numPr>
              <w:tabs>
                <w:tab w:val="clear" w:pos="455"/>
                <w:tab w:val="left" w:pos="2593"/>
              </w:tabs>
              <w:spacing w:before="60"/>
              <w:ind w:left="360" w:right="158"/>
              <w:contextualSpacing w:val="0"/>
              <w:jc w:val="both"/>
              <w:rPr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Section 3.3, Substitutions:</w:t>
            </w:r>
            <w:r w:rsidR="00E071FE" w:rsidRPr="00531E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Requests for substitutions must be submitted to the A/E at least 10 days prior to the bid date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, which is: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531EAD" w:rsidRPr="00531EA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531EAD" w:rsidRPr="00531EAD">
              <w:rPr>
                <w:noProof/>
                <w:sz w:val="18"/>
                <w:szCs w:val="18"/>
                <w:u w:val="single"/>
              </w:rPr>
              <w:tab/>
            </w:r>
            <w:r w:rsidRPr="00531EAD">
              <w:rPr>
                <w:rFonts w:ascii="Times New Roman" w:hAnsi="Times New Roman"/>
                <w:sz w:val="18"/>
                <w:szCs w:val="18"/>
              </w:rPr>
              <w:t>.</w:t>
            </w:r>
            <w:r w:rsidR="00075291" w:rsidRPr="00531E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9181C" w:rsidRPr="00531EAD">
              <w:rPr>
                <w:rFonts w:ascii="Times New Roman" w:hAnsi="Times New Roman"/>
                <w:sz w:val="18"/>
                <w:szCs w:val="18"/>
              </w:rPr>
              <w:t>A/E shall include in an addendum the approved substitutions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0F6EA81" w14:textId="4B24E27B" w:rsidR="009C289F" w:rsidRPr="00531EAD" w:rsidRDefault="00B9181C" w:rsidP="00615452">
            <w:pPr>
              <w:pStyle w:val="Heading7"/>
              <w:numPr>
                <w:ilvl w:val="0"/>
                <w:numId w:val="25"/>
              </w:numPr>
              <w:tabs>
                <w:tab w:val="clear" w:pos="455"/>
                <w:tab w:val="left" w:pos="1693"/>
                <w:tab w:val="right" w:pos="8713"/>
              </w:tabs>
              <w:spacing w:before="60"/>
              <w:ind w:left="360" w:righ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Section 3.4, Addenda</w:t>
            </w:r>
            <w:r w:rsidR="00E071FE" w:rsidRPr="00531EAD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No addenda will be issued later than </w:t>
            </w:r>
            <w:r w:rsidR="008D4EE1" w:rsidRPr="00531EAD">
              <w:rPr>
                <w:rFonts w:ascii="Times New Roman" w:hAnsi="Times New Roman"/>
                <w:sz w:val="18"/>
                <w:szCs w:val="18"/>
              </w:rPr>
              <w:t>5 business days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prior to the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Bid D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ate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which will be:</w:t>
            </w:r>
            <w:r w:rsidR="00F5633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F56334">
              <w:rPr>
                <w:noProof/>
                <w:sz w:val="18"/>
                <w:szCs w:val="18"/>
                <w:u w:val="single"/>
              </w:rPr>
              <w:tab/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.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  Deadline for questions for final Addenda is: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 w:rsidR="00615452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452">
              <w:rPr>
                <w:bCs/>
                <w:color w:val="000000"/>
                <w:u w:val="single"/>
              </w:rPr>
              <w:instrText xml:space="preserve"> FORMTEXT </w:instrText>
            </w:r>
            <w:r w:rsidR="00615452">
              <w:rPr>
                <w:bCs/>
                <w:color w:val="000000"/>
                <w:u w:val="single"/>
              </w:rPr>
            </w:r>
            <w:r w:rsidR="00615452">
              <w:rPr>
                <w:bCs/>
                <w:color w:val="000000"/>
                <w:u w:val="single"/>
              </w:rPr>
              <w:fldChar w:fldCharType="separate"/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color w:val="000000"/>
                <w:u w:val="single"/>
              </w:rPr>
              <w:fldChar w:fldCharType="end"/>
            </w:r>
            <w:r w:rsidR="00615452" w:rsidRPr="00615452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14:paraId="17A87C5A" w14:textId="77777777" w:rsidR="009C289F" w:rsidRPr="00531EAD" w:rsidRDefault="009C289F" w:rsidP="00615452">
            <w:pPr>
              <w:numPr>
                <w:ilvl w:val="0"/>
                <w:numId w:val="25"/>
              </w:numPr>
              <w:tabs>
                <w:tab w:val="clear" w:pos="455"/>
              </w:tabs>
              <w:spacing w:before="60" w:after="60"/>
              <w:ind w:left="360" w:right="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Section 5.2.2:  List of reasons for which bids will be rejected.  Bidders should use this as a check list prior to submitting bid.</w:t>
            </w:r>
          </w:p>
        </w:tc>
      </w:tr>
      <w:tr w:rsidR="009C289F" w:rsidRPr="007724BE" w14:paraId="2320C632" w14:textId="77777777" w:rsidTr="007E053A">
        <w:tc>
          <w:tcPr>
            <w:tcW w:w="2070" w:type="dxa"/>
          </w:tcPr>
          <w:p w14:paraId="160E65B3" w14:textId="5D47A20D" w:rsidR="009C289F" w:rsidRPr="00615452" w:rsidRDefault="00CB7B80" w:rsidP="00EA06B2">
            <w:pPr>
              <w:spacing w:before="12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SE-330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>Lump Sum Bid Form</w:t>
            </w:r>
          </w:p>
        </w:tc>
        <w:tc>
          <w:tcPr>
            <w:tcW w:w="9000" w:type="dxa"/>
          </w:tcPr>
          <w:p w14:paraId="4160340E" w14:textId="77777777" w:rsidR="009C289F" w:rsidRPr="00531EAD" w:rsidRDefault="009C289F" w:rsidP="00F56334">
            <w:pPr>
              <w:numPr>
                <w:ilvl w:val="0"/>
                <w:numId w:val="7"/>
              </w:numPr>
              <w:tabs>
                <w:tab w:val="clear" w:pos="360"/>
              </w:tabs>
              <w:spacing w:before="60"/>
              <w:ind w:left="365" w:right="1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Page BF-1:</w:t>
            </w:r>
          </w:p>
          <w:p w14:paraId="50F25730" w14:textId="5DA94E43" w:rsidR="009C289F" w:rsidRPr="00531EAD" w:rsidRDefault="009C289F" w:rsidP="0061545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/>
              <w:ind w:left="720" w:right="130"/>
              <w:jc w:val="both"/>
              <w:outlineLvl w:val="6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Item 3.  Bidders shall acknowledge all </w:t>
            </w:r>
            <w:r w:rsidR="00615452" w:rsidRPr="00531EAD">
              <w:rPr>
                <w:rFonts w:ascii="Times New Roman" w:hAnsi="Times New Roman"/>
                <w:sz w:val="18"/>
                <w:szCs w:val="18"/>
              </w:rPr>
              <w:t>addenda,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bid may be considered non-responsive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DEFD30A" w14:textId="3EBD8440" w:rsidR="009C289F" w:rsidRPr="00531EAD" w:rsidRDefault="009C289F" w:rsidP="00F56334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/>
              <w:ind w:left="725"/>
              <w:jc w:val="both"/>
              <w:outlineLvl w:val="6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Item 6.1. </w:t>
            </w:r>
            <w:r w:rsidR="00E071FE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Base Bid shall be shown in readable numbers only (no words).</w:t>
            </w:r>
          </w:p>
          <w:p w14:paraId="04800DD0" w14:textId="0D12B92B" w:rsidR="009C289F" w:rsidRPr="00531EAD" w:rsidRDefault="009C289F" w:rsidP="00F56334">
            <w:pPr>
              <w:numPr>
                <w:ilvl w:val="0"/>
                <w:numId w:val="7"/>
              </w:numPr>
              <w:tabs>
                <w:tab w:val="clear" w:pos="360"/>
              </w:tabs>
              <w:spacing w:before="60"/>
              <w:ind w:left="36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Page BF-1A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: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1EAD">
              <w:rPr>
                <w:rFonts w:ascii="Times New Roman" w:hAnsi="Times New Roman"/>
                <w:i/>
                <w:sz w:val="18"/>
                <w:szCs w:val="18"/>
              </w:rPr>
              <w:t>(when included)</w:t>
            </w:r>
          </w:p>
          <w:p w14:paraId="3F9E9C9C" w14:textId="397A4B66" w:rsidR="009C289F" w:rsidRPr="00531EAD" w:rsidRDefault="009C289F" w:rsidP="00F56334">
            <w:pPr>
              <w:numPr>
                <w:ilvl w:val="0"/>
                <w:numId w:val="11"/>
              </w:numPr>
              <w:tabs>
                <w:tab w:val="clear" w:pos="360"/>
              </w:tabs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Item 6.2.  All requested Alternates must be bid </w:t>
            </w:r>
            <w:r w:rsidR="00C263CE" w:rsidRPr="00531EAD">
              <w:rPr>
                <w:rFonts w:ascii="Times New Roman" w:hAnsi="Times New Roman"/>
                <w:sz w:val="18"/>
                <w:szCs w:val="18"/>
              </w:rPr>
              <w:t>for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the bid to be considered responsive.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 xml:space="preserve">  A/E will review the Alternates to be bid.</w:t>
            </w:r>
          </w:p>
          <w:p w14:paraId="42EAE16A" w14:textId="091B6663" w:rsidR="009C289F" w:rsidRPr="00531EAD" w:rsidRDefault="009C289F" w:rsidP="00F56334">
            <w:pPr>
              <w:numPr>
                <w:ilvl w:val="0"/>
                <w:numId w:val="11"/>
              </w:numPr>
              <w:tabs>
                <w:tab w:val="clear" w:pos="360"/>
              </w:tabs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Item 6.3.  The Bidder should furnish requested unit </w:t>
            </w:r>
            <w:r w:rsidR="0021368F" w:rsidRPr="00531EAD">
              <w:rPr>
                <w:rFonts w:ascii="Times New Roman" w:hAnsi="Times New Roman"/>
                <w:sz w:val="18"/>
                <w:szCs w:val="18"/>
              </w:rPr>
              <w:t>prices,</w:t>
            </w:r>
            <w:r w:rsidR="00075291" w:rsidRPr="00531EAD">
              <w:rPr>
                <w:rFonts w:ascii="Times New Roman" w:hAnsi="Times New Roman"/>
                <w:sz w:val="18"/>
                <w:szCs w:val="18"/>
              </w:rPr>
              <w:t xml:space="preserve"> but bids will not be reject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ed</w:t>
            </w:r>
            <w:r w:rsidR="00075291" w:rsidRPr="00531EAD">
              <w:rPr>
                <w:rFonts w:ascii="Times New Roman" w:hAnsi="Times New Roman"/>
                <w:sz w:val="18"/>
                <w:szCs w:val="18"/>
              </w:rPr>
              <w:t xml:space="preserve"> if they are not </w:t>
            </w:r>
            <w:r w:rsidR="00F56334">
              <w:rPr>
                <w:rFonts w:ascii="Times New Roman" w:hAnsi="Times New Roman"/>
                <w:sz w:val="18"/>
                <w:szCs w:val="18"/>
              </w:rPr>
              <w:t>included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D68A0E" w14:textId="747C8E35" w:rsidR="009C289F" w:rsidRPr="00531EAD" w:rsidRDefault="009C289F" w:rsidP="00F56334">
            <w:pPr>
              <w:numPr>
                <w:ilvl w:val="0"/>
                <w:numId w:val="7"/>
              </w:numPr>
              <w:tabs>
                <w:tab w:val="clear" w:pos="360"/>
              </w:tabs>
              <w:spacing w:before="60"/>
              <w:ind w:left="365" w:right="12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Page BF-2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:</w:t>
            </w:r>
            <w:r w:rsidR="0060490C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490C" w:rsidRPr="00531EA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(Only if Subcontractor Listing is required for </w:t>
            </w:r>
            <w:r w:rsidR="006154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Base Bid and/or </w:t>
            </w:r>
            <w:r w:rsidR="0060490C" w:rsidRPr="00531EAD">
              <w:rPr>
                <w:rFonts w:ascii="Times New Roman" w:hAnsi="Times New Roman"/>
                <w:i/>
                <w:iCs/>
                <w:sz w:val="18"/>
                <w:szCs w:val="18"/>
              </w:rPr>
              <w:t>an Alternate.)</w:t>
            </w:r>
          </w:p>
          <w:p w14:paraId="5BFFFF8E" w14:textId="43A6097E" w:rsidR="009C289F" w:rsidRPr="00531EAD" w:rsidRDefault="0080514D" w:rsidP="00615452">
            <w:pPr>
              <w:numPr>
                <w:ilvl w:val="0"/>
                <w:numId w:val="12"/>
              </w:numPr>
              <w:tabs>
                <w:tab w:val="clear" w:pos="360"/>
                <w:tab w:val="right" w:pos="8692"/>
              </w:tabs>
              <w:spacing w:before="60"/>
              <w:ind w:left="725" w:right="9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B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idder is required to identify the subcontractor(s)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for the subcontractor classifications listed</w:t>
            </w:r>
            <w:r w:rsidR="0039238A" w:rsidRPr="00531EAD">
              <w:rPr>
                <w:rFonts w:ascii="Times New Roman" w:hAnsi="Times New Roman"/>
                <w:sz w:val="18"/>
                <w:szCs w:val="18"/>
              </w:rPr>
              <w:t xml:space="preserve">, which 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that the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y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6273" w:rsidRPr="00531EAD">
              <w:rPr>
                <w:rFonts w:ascii="Times New Roman" w:hAnsi="Times New Roman"/>
                <w:sz w:val="18"/>
                <w:szCs w:val="18"/>
              </w:rPr>
              <w:t>would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use to perform th</w:t>
            </w:r>
            <w:r w:rsidR="00B81E21" w:rsidRPr="00531EAD">
              <w:rPr>
                <w:rFonts w:ascii="Times New Roman" w:hAnsi="Times New Roman"/>
                <w:sz w:val="18"/>
                <w:szCs w:val="18"/>
              </w:rPr>
              <w:t>at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work.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  These</w:t>
            </w:r>
            <w:r w:rsidR="00615452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5452" w:rsidRPr="00531EAD">
              <w:rPr>
                <w:rFonts w:ascii="Times New Roman" w:hAnsi="Times New Roman"/>
                <w:sz w:val="18"/>
                <w:szCs w:val="18"/>
              </w:rPr>
              <w:t>are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615452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452">
              <w:rPr>
                <w:bCs/>
                <w:color w:val="000000"/>
                <w:u w:val="single"/>
              </w:rPr>
              <w:instrText xml:space="preserve"> FORMTEXT </w:instrText>
            </w:r>
            <w:r w:rsidR="00615452">
              <w:rPr>
                <w:bCs/>
                <w:color w:val="000000"/>
                <w:u w:val="single"/>
              </w:rPr>
            </w:r>
            <w:r w:rsidR="00615452">
              <w:rPr>
                <w:bCs/>
                <w:color w:val="000000"/>
                <w:u w:val="single"/>
              </w:rPr>
              <w:fldChar w:fldCharType="separate"/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noProof/>
                <w:color w:val="000000"/>
                <w:u w:val="single"/>
              </w:rPr>
              <w:t> </w:t>
            </w:r>
            <w:r w:rsidR="00615452">
              <w:rPr>
                <w:bCs/>
                <w:color w:val="000000"/>
                <w:u w:val="single"/>
              </w:rPr>
              <w:fldChar w:fldCharType="end"/>
            </w:r>
            <w:r w:rsidR="00615452">
              <w:rPr>
                <w:bCs/>
                <w:color w:val="000000"/>
                <w:u w:val="single"/>
              </w:rPr>
              <w:tab/>
            </w:r>
            <w:r w:rsidR="00615452" w:rsidRPr="00615452">
              <w:rPr>
                <w:bCs/>
                <w:color w:val="000000"/>
              </w:rPr>
              <w:t>.</w:t>
            </w:r>
          </w:p>
          <w:p w14:paraId="0499F08A" w14:textId="06781373" w:rsidR="009C289F" w:rsidRPr="00531EAD" w:rsidRDefault="009C289F" w:rsidP="00F56334">
            <w:pPr>
              <w:numPr>
                <w:ilvl w:val="0"/>
                <w:numId w:val="12"/>
              </w:numPr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If</w:t>
            </w:r>
            <w:r w:rsidRPr="00531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Bidder is qualified to perform the work of a </w:t>
            </w:r>
            <w:r w:rsidR="00B81E21" w:rsidRPr="00531EAD">
              <w:rPr>
                <w:rFonts w:ascii="Times New Roman" w:hAnsi="Times New Roman"/>
                <w:sz w:val="18"/>
                <w:szCs w:val="18"/>
              </w:rPr>
              <w:t xml:space="preserve">classification </w:t>
            </w:r>
            <w:r w:rsidRPr="00531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listed and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does not intend to subcontract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 xml:space="preserve"> the work,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the Bidder must insert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their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own name in the space provided for that </w:t>
            </w:r>
            <w:r w:rsidR="00B81E21" w:rsidRPr="00531EAD">
              <w:rPr>
                <w:rFonts w:ascii="Times New Roman" w:hAnsi="Times New Roman"/>
                <w:sz w:val="18"/>
                <w:szCs w:val="18"/>
              </w:rPr>
              <w:t>classification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AD9462" w14:textId="45F36798" w:rsidR="009C289F" w:rsidRPr="00531EAD" w:rsidRDefault="009C289F" w:rsidP="00F56334">
            <w:pPr>
              <w:numPr>
                <w:ilvl w:val="0"/>
                <w:numId w:val="12"/>
              </w:numPr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If Bidder intends to use multiple subcontractors to perform the work of a single </w:t>
            </w:r>
            <w:r w:rsidR="00B81E21" w:rsidRPr="00531EAD">
              <w:rPr>
                <w:rFonts w:ascii="Times New Roman" w:hAnsi="Times New Roman"/>
                <w:sz w:val="18"/>
                <w:szCs w:val="18"/>
              </w:rPr>
              <w:t>classification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2F68" w:rsidRPr="00531EAD">
              <w:rPr>
                <w:rFonts w:ascii="Times New Roman" w:hAnsi="Times New Roman"/>
                <w:sz w:val="18"/>
                <w:szCs w:val="18"/>
              </w:rPr>
              <w:t>listed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they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must insert each subcontractor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they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will use, preferably separating each by the word </w:t>
            </w:r>
            <w:r w:rsidRPr="00531EAD">
              <w:rPr>
                <w:rFonts w:ascii="Times New Roman" w:hAnsi="Times New Roman"/>
                <w:b/>
                <w:sz w:val="18"/>
                <w:szCs w:val="18"/>
              </w:rPr>
              <w:t>“and”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.  If Bidder intends to use both his own employees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 xml:space="preserve">and one or more subcontractors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to perform a part of the work of a single listing,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they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must insert 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 xml:space="preserve">their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own name a</w:t>
            </w:r>
            <w:r w:rsidR="008D4EE1" w:rsidRPr="00531EAD">
              <w:rPr>
                <w:rFonts w:ascii="Times New Roman" w:hAnsi="Times New Roman"/>
                <w:sz w:val="18"/>
                <w:szCs w:val="18"/>
              </w:rPr>
              <w:t>long with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each subcontractor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2D5A50" w14:textId="63487B56" w:rsidR="009C289F" w:rsidRPr="00531EAD" w:rsidRDefault="0021368F" w:rsidP="00F56334">
            <w:pPr>
              <w:numPr>
                <w:ilvl w:val="0"/>
                <w:numId w:val="12"/>
              </w:numPr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F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ailure to insert a name for each listed </w:t>
            </w:r>
            <w:r w:rsidR="00B81E21" w:rsidRPr="00531EAD">
              <w:rPr>
                <w:rFonts w:ascii="Times New Roman" w:hAnsi="Times New Roman"/>
                <w:sz w:val="18"/>
                <w:szCs w:val="18"/>
              </w:rPr>
              <w:t xml:space="preserve">classification 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will render the Bid non-responsive.</w:t>
            </w:r>
          </w:p>
          <w:p w14:paraId="6EB08A93" w14:textId="5001AC60" w:rsidR="00CB7B80" w:rsidRPr="00531EAD" w:rsidRDefault="00CB7B80" w:rsidP="00F56334">
            <w:pPr>
              <w:numPr>
                <w:ilvl w:val="0"/>
                <w:numId w:val="12"/>
              </w:numPr>
              <w:spacing w:before="60"/>
              <w:ind w:left="725" w:right="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License numbers are not required but are requested and </w:t>
            </w:r>
            <w:r w:rsidR="00615452">
              <w:rPr>
                <w:rFonts w:ascii="Times New Roman" w:hAnsi="Times New Roman"/>
                <w:sz w:val="18"/>
                <w:szCs w:val="18"/>
              </w:rPr>
              <w:t>strongly recommended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r w:rsidR="0068713A" w:rsidRPr="00531EAD">
              <w:rPr>
                <w:rFonts w:ascii="Times New Roman" w:hAnsi="Times New Roman"/>
                <w:sz w:val="18"/>
                <w:szCs w:val="18"/>
              </w:rPr>
              <w:t>verify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713A" w:rsidRPr="00531EAD">
              <w:rPr>
                <w:rFonts w:ascii="Times New Roman" w:hAnsi="Times New Roman"/>
                <w:sz w:val="18"/>
                <w:szCs w:val="18"/>
              </w:rPr>
              <w:t>qualification.</w:t>
            </w:r>
          </w:p>
          <w:p w14:paraId="60EE8B26" w14:textId="1FD36D3E" w:rsidR="009C289F" w:rsidRPr="00531EAD" w:rsidRDefault="009C289F" w:rsidP="00F56334">
            <w:pPr>
              <w:keepNext/>
              <w:numPr>
                <w:ilvl w:val="0"/>
                <w:numId w:val="26"/>
              </w:numPr>
              <w:spacing w:before="60"/>
              <w:ind w:left="343" w:right="1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Page BF-3:</w:t>
            </w:r>
          </w:p>
          <w:p w14:paraId="1FC9FDF8" w14:textId="1CB76B8F" w:rsidR="009C289F" w:rsidRPr="00531EAD" w:rsidRDefault="005D0578" w:rsidP="00615452">
            <w:pPr>
              <w:numPr>
                <w:ilvl w:val="0"/>
                <w:numId w:val="13"/>
              </w:numPr>
              <w:tabs>
                <w:tab w:val="left" w:pos="2049"/>
                <w:tab w:val="left" w:pos="5833"/>
              </w:tabs>
              <w:spacing w:before="60" w:after="60"/>
              <w:ind w:right="130"/>
              <w:jc w:val="both"/>
              <w:outlineLvl w:val="5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Section 9</w:t>
            </w:r>
            <w:r w:rsidR="00FA62BE" w:rsidRPr="00531EAD">
              <w:rPr>
                <w:rFonts w:ascii="Times New Roman" w:hAnsi="Times New Roman"/>
                <w:sz w:val="18"/>
                <w:szCs w:val="18"/>
              </w:rPr>
              <w:t>.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a</w:t>
            </w:r>
            <w:r w:rsidR="0068713A" w:rsidRPr="00531EAD">
              <w:rPr>
                <w:rFonts w:ascii="Times New Roman" w:hAnsi="Times New Roman"/>
                <w:sz w:val="18"/>
                <w:szCs w:val="18"/>
              </w:rPr>
              <w:t xml:space="preserve"> &amp; 9.b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Th</w:t>
            </w:r>
            <w:r w:rsidR="00CB7B80" w:rsidRPr="00531EAD">
              <w:rPr>
                <w:rFonts w:ascii="Times New Roman" w:hAnsi="Times New Roman"/>
                <w:sz w:val="18"/>
                <w:szCs w:val="18"/>
              </w:rPr>
              <w:t>e number of Calendar Days allowed for construction to reach Substantial Completion</w:t>
            </w:r>
            <w:r w:rsidR="00DF47A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8713A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>is:</w:t>
            </w:r>
            <w:r w:rsidR="00DF47A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F47A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DF47A0">
              <w:rPr>
                <w:noProof/>
                <w:sz w:val="18"/>
                <w:szCs w:val="18"/>
                <w:u w:val="single"/>
              </w:rPr>
              <w:tab/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713A" w:rsidRPr="00531EAD">
              <w:rPr>
                <w:rFonts w:ascii="Times New Roman" w:hAnsi="Times New Roman"/>
                <w:sz w:val="18"/>
                <w:szCs w:val="18"/>
              </w:rPr>
              <w:t>and the amount of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 Liquidated Damages to be applied for failure to reach Substantial Completion within the contract time limit</w:t>
            </w:r>
            <w:r w:rsidR="0080514D" w:rsidRPr="00531EAD">
              <w:rPr>
                <w:rFonts w:ascii="Times New Roman" w:hAnsi="Times New Roman"/>
                <w:sz w:val="18"/>
                <w:szCs w:val="18"/>
              </w:rPr>
              <w:t xml:space="preserve"> is:</w:t>
            </w:r>
            <w:r w:rsidR="00DF47A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F47A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DF47A0">
              <w:rPr>
                <w:noProof/>
                <w:sz w:val="18"/>
                <w:szCs w:val="18"/>
                <w:u w:val="single"/>
              </w:rPr>
              <w:tab/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C0411" w:rsidRPr="007724BE" w14:paraId="4277692C" w14:textId="77777777" w:rsidTr="00EA06B2">
        <w:tc>
          <w:tcPr>
            <w:tcW w:w="2070" w:type="dxa"/>
          </w:tcPr>
          <w:p w14:paraId="22B925EF" w14:textId="615CFD83" w:rsidR="005C0411" w:rsidRPr="00615452" w:rsidRDefault="00CB7B80" w:rsidP="00EA06B2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AIA A101, Exhibit A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 xml:space="preserve">(SCOSE Version) Standard Form </w:t>
            </w:r>
            <w:r w:rsidR="00DA6273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of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Agreement Between Owner </w:t>
            </w:r>
            <w:r w:rsidR="0039238A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and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Contractor</w:t>
            </w:r>
          </w:p>
        </w:tc>
        <w:tc>
          <w:tcPr>
            <w:tcW w:w="9000" w:type="dxa"/>
          </w:tcPr>
          <w:p w14:paraId="76839F70" w14:textId="526BD6D7" w:rsidR="005C0411" w:rsidRPr="00531EAD" w:rsidRDefault="005C0411" w:rsidP="0068713A">
            <w:pPr>
              <w:numPr>
                <w:ilvl w:val="0"/>
                <w:numId w:val="8"/>
              </w:numPr>
              <w:tabs>
                <w:tab w:val="clear" w:pos="360"/>
              </w:tabs>
              <w:spacing w:before="60"/>
              <w:ind w:left="343" w:right="1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Exhibit A, Insurance and Bonds:</w:t>
            </w:r>
          </w:p>
          <w:p w14:paraId="3288884B" w14:textId="77777777" w:rsidR="005C0411" w:rsidRPr="00531EAD" w:rsidRDefault="005C0411" w:rsidP="0061545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/>
              <w:ind w:left="706" w:right="130"/>
              <w:jc w:val="both"/>
              <w:outlineLvl w:val="6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Bidders should verify their ability to comply with all insurance and bonding requirements of the project prior to submittal of their bid.</w:t>
            </w:r>
          </w:p>
          <w:p w14:paraId="33F1131F" w14:textId="725B0D44" w:rsidR="005C0411" w:rsidRPr="00531EAD" w:rsidRDefault="005C0411" w:rsidP="0061545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/>
              <w:ind w:left="706" w:right="130"/>
              <w:jc w:val="both"/>
              <w:outlineLvl w:val="6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Section A.3.3, Required Property Insurance:  Contractor is to provide Builders Risk Policy to cover interest of all parties.</w:t>
            </w:r>
            <w:r w:rsidR="00FA62BE" w:rsidRPr="00531E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A62BE" w:rsidRPr="00531EAD">
              <w:rPr>
                <w:rFonts w:ascii="Times New Roman" w:hAnsi="Times New Roman"/>
                <w:i/>
                <w:iCs/>
                <w:sz w:val="18"/>
                <w:szCs w:val="18"/>
              </w:rPr>
              <w:t>(Note:  If Builders Risk Insurance is not required on the project, but sure to include this infor</w:t>
            </w:r>
            <w:r w:rsidR="00C263CE" w:rsidRPr="00531EAD">
              <w:rPr>
                <w:rFonts w:ascii="Times New Roman" w:hAnsi="Times New Roman"/>
                <w:i/>
                <w:iCs/>
                <w:sz w:val="18"/>
                <w:szCs w:val="18"/>
              </w:rPr>
              <w:t>mation in an addendum.)</w:t>
            </w:r>
          </w:p>
        </w:tc>
      </w:tr>
      <w:tr w:rsidR="009C289F" w:rsidRPr="007724BE" w14:paraId="57E73E7E" w14:textId="77777777" w:rsidTr="00EA06B2">
        <w:tc>
          <w:tcPr>
            <w:tcW w:w="2070" w:type="dxa"/>
          </w:tcPr>
          <w:p w14:paraId="76B82E0D" w14:textId="24F77620" w:rsidR="009C289F" w:rsidRPr="00615452" w:rsidRDefault="00CB7B80" w:rsidP="00EA06B2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AIA A201 SCOSE Version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 xml:space="preserve">General Conditions </w:t>
            </w:r>
            <w:r w:rsidR="00DA6273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of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The Contract </w:t>
            </w:r>
            <w:r w:rsidR="0039238A"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for</w:t>
            </w: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Construction</w:t>
            </w:r>
          </w:p>
        </w:tc>
        <w:tc>
          <w:tcPr>
            <w:tcW w:w="9000" w:type="dxa"/>
          </w:tcPr>
          <w:p w14:paraId="70C5309F" w14:textId="0830E8F7" w:rsidR="002303F8" w:rsidRPr="00531EAD" w:rsidRDefault="009C289F" w:rsidP="00615452">
            <w:pPr>
              <w:pStyle w:val="ListParagraph"/>
              <w:numPr>
                <w:ilvl w:val="0"/>
                <w:numId w:val="24"/>
              </w:numPr>
              <w:tabs>
                <w:tab w:val="left" w:pos="4393"/>
              </w:tabs>
              <w:spacing w:before="60" w:after="60"/>
              <w:ind w:left="343" w:right="13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 xml:space="preserve">Section 3.7.1:  </w:t>
            </w:r>
            <w:r w:rsidR="00C263CE" w:rsidRPr="00531EAD">
              <w:rPr>
                <w:rFonts w:ascii="Times New Roman" w:hAnsi="Times New Roman"/>
                <w:sz w:val="18"/>
                <w:szCs w:val="18"/>
              </w:rPr>
              <w:t>G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eneral </w:t>
            </w:r>
            <w:r w:rsidR="00C263CE" w:rsidRPr="00531EAD">
              <w:rPr>
                <w:rFonts w:ascii="Times New Roman" w:hAnsi="Times New Roman"/>
                <w:sz w:val="18"/>
                <w:szCs w:val="18"/>
              </w:rPr>
              <w:t>C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ontractors</w:t>
            </w:r>
            <w:r w:rsidR="00DF47A0">
              <w:rPr>
                <w:rFonts w:ascii="Times New Roman" w:hAnsi="Times New Roman"/>
                <w:sz w:val="18"/>
                <w:szCs w:val="18"/>
              </w:rPr>
              <w:t xml:space="preserve"> / Subcontractors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6273" w:rsidRPr="00531EAD">
              <w:rPr>
                <w:rFonts w:ascii="Times New Roman" w:hAnsi="Times New Roman"/>
                <w:sz w:val="18"/>
                <w:szCs w:val="18"/>
              </w:rPr>
              <w:t xml:space="preserve">are required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to obtain business and other licenses</w:t>
            </w:r>
            <w:r w:rsidR="00DA6273" w:rsidRPr="00531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47A0">
              <w:rPr>
                <w:rFonts w:ascii="Times New Roman" w:hAnsi="Times New Roman"/>
                <w:sz w:val="18"/>
                <w:szCs w:val="18"/>
              </w:rPr>
              <w:br/>
            </w:r>
            <w:r w:rsidR="00DA6273" w:rsidRPr="00531EAD">
              <w:rPr>
                <w:rFonts w:ascii="Times New Roman" w:hAnsi="Times New Roman"/>
                <w:sz w:val="18"/>
                <w:szCs w:val="18"/>
              </w:rPr>
              <w:t>from:</w:t>
            </w:r>
            <w:r w:rsidR="00DF47A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61545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4312A9">
              <w:rPr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2A9">
              <w:rPr>
                <w:bCs/>
                <w:color w:val="000000"/>
                <w:u w:val="single"/>
              </w:rPr>
              <w:instrText xml:space="preserve"> FORMTEXT </w:instrText>
            </w:r>
            <w:r w:rsidR="004312A9">
              <w:rPr>
                <w:bCs/>
                <w:color w:val="000000"/>
                <w:u w:val="single"/>
              </w:rPr>
            </w:r>
            <w:r w:rsidR="004312A9">
              <w:rPr>
                <w:bCs/>
                <w:color w:val="000000"/>
                <w:u w:val="single"/>
              </w:rPr>
              <w:fldChar w:fldCharType="separate"/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noProof/>
                <w:color w:val="000000"/>
                <w:u w:val="single"/>
              </w:rPr>
              <w:t> </w:t>
            </w:r>
            <w:r w:rsidR="004312A9">
              <w:rPr>
                <w:bCs/>
                <w:color w:val="000000"/>
                <w:u w:val="single"/>
              </w:rPr>
              <w:fldChar w:fldCharType="end"/>
            </w:r>
            <w:r w:rsidR="00DF47A0">
              <w:rPr>
                <w:noProof/>
                <w:sz w:val="18"/>
                <w:szCs w:val="18"/>
                <w:u w:val="single"/>
              </w:rPr>
              <w:tab/>
            </w:r>
            <w:r w:rsidRPr="00531EAD">
              <w:rPr>
                <w:rFonts w:ascii="Times New Roman" w:hAnsi="Times New Roman"/>
                <w:sz w:val="18"/>
                <w:szCs w:val="18"/>
              </w:rPr>
              <w:t>, but not building permits.</w:t>
            </w:r>
            <w:r w:rsidR="00615452">
              <w:rPr>
                <w:rFonts w:ascii="Times New Roman" w:hAnsi="Times New Roman"/>
                <w:sz w:val="18"/>
                <w:szCs w:val="18"/>
              </w:rPr>
              <w:t xml:space="preserve">  Building Permits for projects on State property will be issued by the Office of State Engineer</w:t>
            </w:r>
            <w:r w:rsidR="00EA06B2">
              <w:rPr>
                <w:rFonts w:ascii="Times New Roman" w:hAnsi="Times New Roman"/>
                <w:sz w:val="18"/>
                <w:szCs w:val="18"/>
              </w:rPr>
              <w:t xml:space="preserve"> at no charge to the Contractor.</w:t>
            </w:r>
          </w:p>
        </w:tc>
      </w:tr>
      <w:tr w:rsidR="009C289F" w:rsidRPr="007724BE" w14:paraId="42E597D3" w14:textId="77777777" w:rsidTr="00EA06B2">
        <w:tc>
          <w:tcPr>
            <w:tcW w:w="2070" w:type="dxa"/>
          </w:tcPr>
          <w:p w14:paraId="5D5555FE" w14:textId="0F55B0DE" w:rsidR="009C289F" w:rsidRPr="00615452" w:rsidRDefault="00CB7B80" w:rsidP="00EA06B2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154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Conclusion</w:t>
            </w:r>
          </w:p>
        </w:tc>
        <w:tc>
          <w:tcPr>
            <w:tcW w:w="9000" w:type="dxa"/>
          </w:tcPr>
          <w:p w14:paraId="2DD0D288" w14:textId="6F9FDEDB" w:rsidR="009C289F" w:rsidRPr="00531EAD" w:rsidRDefault="0068713A" w:rsidP="0068713A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/>
              <w:ind w:left="343" w:right="1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The A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 xml:space="preserve">gency 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 xml:space="preserve">intends </w:t>
            </w:r>
            <w:r w:rsidR="009C289F" w:rsidRPr="00531EAD">
              <w:rPr>
                <w:rFonts w:ascii="Times New Roman" w:hAnsi="Times New Roman"/>
                <w:sz w:val="18"/>
                <w:szCs w:val="18"/>
              </w:rPr>
              <w:t>to award a Contract for the lowest responsive bid submitted by a responsible bidder.</w:t>
            </w:r>
          </w:p>
          <w:p w14:paraId="55268C6A" w14:textId="1DD3B565" w:rsidR="009C289F" w:rsidRPr="00531EAD" w:rsidRDefault="009C289F" w:rsidP="00615452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left="346" w:right="1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EAD">
              <w:rPr>
                <w:rFonts w:ascii="Times New Roman" w:hAnsi="Times New Roman"/>
                <w:sz w:val="18"/>
                <w:szCs w:val="18"/>
              </w:rPr>
              <w:t>All lines of communication during the bidding stage should be through the A/E</w:t>
            </w:r>
            <w:r w:rsidR="00DF47A0">
              <w:rPr>
                <w:rFonts w:ascii="Times New Roman" w:hAnsi="Times New Roman"/>
                <w:sz w:val="18"/>
                <w:szCs w:val="18"/>
              </w:rPr>
              <w:t xml:space="preserve"> (or Agency if there is no A/E)</w:t>
            </w:r>
            <w:r w:rsidRPr="00531E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CFE40E8" w14:textId="77777777" w:rsidR="00324103" w:rsidRDefault="00324103"/>
    <w:sectPr w:rsidR="00324103" w:rsidSect="00E071FE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9855" w14:textId="77777777" w:rsidR="00830C4C" w:rsidRDefault="00830C4C" w:rsidP="00830C4C">
      <w:r>
        <w:separator/>
      </w:r>
    </w:p>
  </w:endnote>
  <w:endnote w:type="continuationSeparator" w:id="0">
    <w:p w14:paraId="4B773376" w14:textId="77777777" w:rsidR="00830C4C" w:rsidRDefault="00830C4C" w:rsidP="008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FA85" w14:textId="77777777" w:rsidR="00830C4C" w:rsidRDefault="00830C4C" w:rsidP="00830C4C">
      <w:r>
        <w:separator/>
      </w:r>
    </w:p>
  </w:footnote>
  <w:footnote w:type="continuationSeparator" w:id="0">
    <w:p w14:paraId="7F515A83" w14:textId="77777777" w:rsidR="00830C4C" w:rsidRDefault="00830C4C" w:rsidP="0083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BE9B" w14:textId="017D7226" w:rsidR="00830C4C" w:rsidRDefault="00830C4C" w:rsidP="00830C4C">
    <w:pPr>
      <w:pStyle w:val="Header"/>
      <w:jc w:val="right"/>
      <w:rPr>
        <w:b/>
        <w:sz w:val="16"/>
        <w:szCs w:val="16"/>
      </w:rPr>
    </w:pPr>
    <w:r w:rsidRPr="00830C4C">
      <w:rPr>
        <w:b/>
        <w:sz w:val="16"/>
        <w:szCs w:val="16"/>
      </w:rPr>
      <w:t>2</w:t>
    </w:r>
    <w:r w:rsidR="00E92390">
      <w:rPr>
        <w:b/>
        <w:sz w:val="16"/>
        <w:szCs w:val="16"/>
      </w:rPr>
      <w:t>02</w:t>
    </w:r>
    <w:r w:rsidR="00DA6273">
      <w:rPr>
        <w:b/>
        <w:sz w:val="16"/>
        <w:szCs w:val="16"/>
      </w:rPr>
      <w:t>3</w:t>
    </w:r>
    <w:r w:rsidRPr="00830C4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BF2"/>
    <w:multiLevelType w:val="singleLevel"/>
    <w:tmpl w:val="940AB7C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i w:val="0"/>
      </w:rPr>
    </w:lvl>
  </w:abstractNum>
  <w:abstractNum w:abstractNumId="1" w15:restartNumberingAfterBreak="0">
    <w:nsid w:val="0A231DD0"/>
    <w:multiLevelType w:val="singleLevel"/>
    <w:tmpl w:val="1DAA69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CD21405"/>
    <w:multiLevelType w:val="hybridMultilevel"/>
    <w:tmpl w:val="8138C40E"/>
    <w:lvl w:ilvl="0" w:tplc="1DAA6948">
      <w:start w:val="1"/>
      <w:numFmt w:val="lowerLetter"/>
      <w:lvlText w:val="%1."/>
      <w:lvlJc w:val="left"/>
      <w:pPr>
        <w:ind w:left="1063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8BF12FD"/>
    <w:multiLevelType w:val="hybridMultilevel"/>
    <w:tmpl w:val="2C505150"/>
    <w:lvl w:ilvl="0" w:tplc="4D0C2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5DD"/>
    <w:multiLevelType w:val="hybridMultilevel"/>
    <w:tmpl w:val="06F42EC8"/>
    <w:lvl w:ilvl="0" w:tplc="7A8CE25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73A"/>
    <w:multiLevelType w:val="hybridMultilevel"/>
    <w:tmpl w:val="F8348AAA"/>
    <w:lvl w:ilvl="0" w:tplc="DE46BF0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4BD3"/>
    <w:multiLevelType w:val="singleLevel"/>
    <w:tmpl w:val="B8DA3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2A245F9B"/>
    <w:multiLevelType w:val="singleLevel"/>
    <w:tmpl w:val="1DAA69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0AE3D87"/>
    <w:multiLevelType w:val="hybridMultilevel"/>
    <w:tmpl w:val="950EA638"/>
    <w:lvl w:ilvl="0" w:tplc="0E3094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C82"/>
    <w:multiLevelType w:val="hybridMultilevel"/>
    <w:tmpl w:val="332C6D24"/>
    <w:lvl w:ilvl="0" w:tplc="CBCE3F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105BE"/>
    <w:multiLevelType w:val="singleLevel"/>
    <w:tmpl w:val="738642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37BF5D47"/>
    <w:multiLevelType w:val="singleLevel"/>
    <w:tmpl w:val="1DAA69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4C1F18D2"/>
    <w:multiLevelType w:val="hybridMultilevel"/>
    <w:tmpl w:val="70443E26"/>
    <w:lvl w:ilvl="0" w:tplc="2E640B58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4CC4494F"/>
    <w:multiLevelType w:val="singleLevel"/>
    <w:tmpl w:val="1BACE3C6"/>
    <w:lvl w:ilvl="0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</w:abstractNum>
  <w:abstractNum w:abstractNumId="15" w15:restartNumberingAfterBreak="0">
    <w:nsid w:val="4E205C0E"/>
    <w:multiLevelType w:val="singleLevel"/>
    <w:tmpl w:val="1DAA69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4F3153E5"/>
    <w:multiLevelType w:val="singleLevel"/>
    <w:tmpl w:val="1DAA69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504D5724"/>
    <w:multiLevelType w:val="singleLevel"/>
    <w:tmpl w:val="940A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5255461D"/>
    <w:multiLevelType w:val="singleLevel"/>
    <w:tmpl w:val="940A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5BCC6F08"/>
    <w:multiLevelType w:val="singleLevel"/>
    <w:tmpl w:val="940A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5EF81F34"/>
    <w:multiLevelType w:val="hybridMultilevel"/>
    <w:tmpl w:val="8E502740"/>
    <w:lvl w:ilvl="0" w:tplc="014C08D8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5658D"/>
    <w:multiLevelType w:val="singleLevel"/>
    <w:tmpl w:val="1DAA6948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</w:abstractNum>
  <w:abstractNum w:abstractNumId="22" w15:restartNumberingAfterBreak="0">
    <w:nsid w:val="6E864A35"/>
    <w:multiLevelType w:val="hybridMultilevel"/>
    <w:tmpl w:val="4C68B4E4"/>
    <w:lvl w:ilvl="0" w:tplc="1AF2FE56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F6F01"/>
    <w:multiLevelType w:val="hybridMultilevel"/>
    <w:tmpl w:val="FE1E78F8"/>
    <w:lvl w:ilvl="0" w:tplc="2B8862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62A23"/>
    <w:multiLevelType w:val="hybridMultilevel"/>
    <w:tmpl w:val="78BC6A6A"/>
    <w:lvl w:ilvl="0" w:tplc="FC2020C4">
      <w:start w:val="1"/>
      <w:numFmt w:val="decimal"/>
      <w:lvlText w:val="(%1)"/>
      <w:lvlJc w:val="left"/>
      <w:pPr>
        <w:ind w:left="97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741225B8"/>
    <w:multiLevelType w:val="singleLevel"/>
    <w:tmpl w:val="74C2C2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76446913"/>
    <w:multiLevelType w:val="hybridMultilevel"/>
    <w:tmpl w:val="9E581BD4"/>
    <w:lvl w:ilvl="0" w:tplc="3D683C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09823">
    <w:abstractNumId w:val="0"/>
  </w:num>
  <w:num w:numId="2" w16cid:durableId="459299089">
    <w:abstractNumId w:val="19"/>
  </w:num>
  <w:num w:numId="3" w16cid:durableId="594022907">
    <w:abstractNumId w:val="15"/>
  </w:num>
  <w:num w:numId="4" w16cid:durableId="953904248">
    <w:abstractNumId w:val="16"/>
  </w:num>
  <w:num w:numId="5" w16cid:durableId="774330576">
    <w:abstractNumId w:val="8"/>
  </w:num>
  <w:num w:numId="6" w16cid:durableId="61370426">
    <w:abstractNumId w:val="3"/>
  </w:num>
  <w:num w:numId="7" w16cid:durableId="437678051">
    <w:abstractNumId w:val="18"/>
  </w:num>
  <w:num w:numId="8" w16cid:durableId="799689791">
    <w:abstractNumId w:val="17"/>
  </w:num>
  <w:num w:numId="9" w16cid:durableId="516043282">
    <w:abstractNumId w:val="6"/>
  </w:num>
  <w:num w:numId="10" w16cid:durableId="1092973003">
    <w:abstractNumId w:val="12"/>
  </w:num>
  <w:num w:numId="11" w16cid:durableId="1770006855">
    <w:abstractNumId w:val="7"/>
  </w:num>
  <w:num w:numId="12" w16cid:durableId="1850371518">
    <w:abstractNumId w:val="1"/>
  </w:num>
  <w:num w:numId="13" w16cid:durableId="801728052">
    <w:abstractNumId w:val="21"/>
  </w:num>
  <w:num w:numId="14" w16cid:durableId="1360204614">
    <w:abstractNumId w:val="25"/>
  </w:num>
  <w:num w:numId="15" w16cid:durableId="1705475500">
    <w:abstractNumId w:val="11"/>
  </w:num>
  <w:num w:numId="16" w16cid:durableId="1760908731">
    <w:abstractNumId w:val="14"/>
  </w:num>
  <w:num w:numId="17" w16cid:durableId="669872795">
    <w:abstractNumId w:val="5"/>
  </w:num>
  <w:num w:numId="18" w16cid:durableId="1096053582">
    <w:abstractNumId w:val="20"/>
  </w:num>
  <w:num w:numId="19" w16cid:durableId="1309282096">
    <w:abstractNumId w:val="9"/>
  </w:num>
  <w:num w:numId="20" w16cid:durableId="939144636">
    <w:abstractNumId w:val="4"/>
  </w:num>
  <w:num w:numId="21" w16cid:durableId="904297547">
    <w:abstractNumId w:val="24"/>
  </w:num>
  <w:num w:numId="22" w16cid:durableId="1624533198">
    <w:abstractNumId w:val="22"/>
  </w:num>
  <w:num w:numId="23" w16cid:durableId="730202292">
    <w:abstractNumId w:val="10"/>
  </w:num>
  <w:num w:numId="24" w16cid:durableId="1555891946">
    <w:abstractNumId w:val="23"/>
  </w:num>
  <w:num w:numId="25" w16cid:durableId="839737799">
    <w:abstractNumId w:val="13"/>
  </w:num>
  <w:num w:numId="26" w16cid:durableId="383913997">
    <w:abstractNumId w:val="26"/>
  </w:num>
  <w:num w:numId="27" w16cid:durableId="3122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uEE1iuH86WzRYlpnV/x4RyfaI0DCwkokdEpYtBqzqp8fl01lOzrxMz9uFmuaMih4+8SKxC1yyvcZRD1Q8Lh8FQ==" w:salt="4AvilfcKwnsel513shT0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03"/>
    <w:rsid w:val="00075291"/>
    <w:rsid w:val="0011525F"/>
    <w:rsid w:val="001578AB"/>
    <w:rsid w:val="0021368F"/>
    <w:rsid w:val="002303F8"/>
    <w:rsid w:val="002D2568"/>
    <w:rsid w:val="00324103"/>
    <w:rsid w:val="0039238A"/>
    <w:rsid w:val="004312A9"/>
    <w:rsid w:val="004611AE"/>
    <w:rsid w:val="005021B1"/>
    <w:rsid w:val="00531EAD"/>
    <w:rsid w:val="00567ED6"/>
    <w:rsid w:val="005815E8"/>
    <w:rsid w:val="005C0411"/>
    <w:rsid w:val="005D0578"/>
    <w:rsid w:val="005D313D"/>
    <w:rsid w:val="0060490C"/>
    <w:rsid w:val="00615452"/>
    <w:rsid w:val="0068713A"/>
    <w:rsid w:val="007E053A"/>
    <w:rsid w:val="0080514D"/>
    <w:rsid w:val="0081166E"/>
    <w:rsid w:val="00830C4C"/>
    <w:rsid w:val="00834EA9"/>
    <w:rsid w:val="00862F68"/>
    <w:rsid w:val="008C34FB"/>
    <w:rsid w:val="008D4EE1"/>
    <w:rsid w:val="009C289F"/>
    <w:rsid w:val="00AB7EA6"/>
    <w:rsid w:val="00B81E21"/>
    <w:rsid w:val="00B9181C"/>
    <w:rsid w:val="00C263CE"/>
    <w:rsid w:val="00C40BC7"/>
    <w:rsid w:val="00C618ED"/>
    <w:rsid w:val="00C67847"/>
    <w:rsid w:val="00CB7B80"/>
    <w:rsid w:val="00D068AE"/>
    <w:rsid w:val="00D32A94"/>
    <w:rsid w:val="00DA6273"/>
    <w:rsid w:val="00DB097F"/>
    <w:rsid w:val="00DF47A0"/>
    <w:rsid w:val="00E071FE"/>
    <w:rsid w:val="00E65A70"/>
    <w:rsid w:val="00E92390"/>
    <w:rsid w:val="00EA06B2"/>
    <w:rsid w:val="00F01309"/>
    <w:rsid w:val="00F56334"/>
    <w:rsid w:val="00F9339E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2E5D"/>
  <w15:docId w15:val="{28EC92AC-A123-4FFE-837F-82546F42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0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4103"/>
    <w:pPr>
      <w:keepNext/>
      <w:numPr>
        <w:numId w:val="5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24103"/>
    <w:pPr>
      <w:keepNext/>
      <w:numPr>
        <w:ilvl w:val="1"/>
        <w:numId w:val="5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24103"/>
    <w:pPr>
      <w:numPr>
        <w:ilvl w:val="2"/>
        <w:numId w:val="5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24103"/>
    <w:pPr>
      <w:numPr>
        <w:ilvl w:val="3"/>
        <w:numId w:val="5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4103"/>
    <w:pPr>
      <w:numPr>
        <w:ilvl w:val="4"/>
        <w:numId w:val="5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4103"/>
    <w:pPr>
      <w:numPr>
        <w:ilvl w:val="5"/>
        <w:numId w:val="5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24103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4103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4103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03"/>
    <w:rPr>
      <w:rFonts w:ascii="Times" w:eastAsia="Times New Roman" w:hAnsi="Times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24103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24103"/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24103"/>
    <w:rPr>
      <w:rFonts w:ascii="Times" w:eastAsia="Times New Roman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24103"/>
    <w:rPr>
      <w:rFonts w:ascii="Times" w:eastAsia="Times New Roman" w:hAnsi="Times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24103"/>
    <w:rPr>
      <w:rFonts w:ascii="Times" w:eastAsia="Times New Roman" w:hAnsi="Times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24103"/>
    <w:rPr>
      <w:rFonts w:ascii="Times" w:eastAsia="Times New Roman" w:hAnsi="Times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2410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24103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324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103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4C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 Discussion Items</vt:lpstr>
    </vt:vector>
  </TitlesOfParts>
  <Company>SC Budget and Control Board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 Discussion Items</dc:title>
  <dc:creator>Jordan, Margaret</dc:creator>
  <cp:lastModifiedBy>Jordan, Margaret</cp:lastModifiedBy>
  <cp:revision>9</cp:revision>
  <cp:lastPrinted>2023-10-19T22:51:00Z</cp:lastPrinted>
  <dcterms:created xsi:type="dcterms:W3CDTF">2022-03-28T13:41:00Z</dcterms:created>
  <dcterms:modified xsi:type="dcterms:W3CDTF">2024-01-10T14:47:00Z</dcterms:modified>
</cp:coreProperties>
</file>