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610804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9417C" w:rsidRPr="00274B07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>MENT TO</w:t>
      </w:r>
      <w:r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>PROFESSIONAL</w:t>
      </w:r>
      <w:r w:rsidR="00006EAD"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 xml:space="preserve">SERVICES </w:t>
      </w:r>
      <w:r w:rsidRPr="00274B07">
        <w:rPr>
          <w:rFonts w:ascii="Times New Roman" w:hAnsi="Times New Roman"/>
          <w:b/>
          <w:sz w:val="28"/>
          <w:szCs w:val="28"/>
        </w:rPr>
        <w:t>CONTRACT</w:t>
      </w:r>
    </w:p>
    <w:p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03235E" w:rsidRPr="00F93C29" w:rsidRDefault="0003235E" w:rsidP="0003235E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:rsidTr="00925B88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:rsidTr="00B6741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2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Basic 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=SUM(D3,C4)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=SUM(D7,C8)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=SUM(D11,C12)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=SUM(D3,D7,D11)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=SUM(C4,C8,C12)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=SUM(D5,D9,D13)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9F04BB" w:rsidRPr="009F04BB" w:rsidRDefault="009F04BB" w:rsidP="00925B88">
      <w:pPr>
        <w:tabs>
          <w:tab w:val="left" w:pos="4693"/>
          <w:tab w:val="right" w:pos="10224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A/E ACCEPTANCE:</w:t>
      </w:r>
    </w:p>
    <w:p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9F04BB" w:rsidRPr="009F04BB" w:rsidRDefault="009F04BB" w:rsidP="009F04BB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2C114E">
        <w:rPr>
          <w:rFonts w:ascii="Times New Roman" w:hAnsi="Times New Roman" w:cs="Times New Roman"/>
          <w:i/>
          <w:iCs/>
          <w:sz w:val="16"/>
          <w:szCs w:val="16"/>
        </w:rPr>
        <w:t xml:space="preserve">A/E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:rsidR="009F04BB" w:rsidRPr="009F04BB" w:rsidRDefault="009F04BB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Print Name o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 xml:space="preserve">A/E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9F04BB" w:rsidRPr="009F04BB" w:rsidRDefault="009F04BB" w:rsidP="009F04BB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9F04BB" w:rsidRPr="009F04BB" w:rsidRDefault="009F04BB" w:rsidP="009F04BB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9F04BB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57207A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2C114E">
        <w:rPr>
          <w:rFonts w:ascii="Times New Roman" w:hAnsi="Times New Roman" w:cs="Times New Roman"/>
          <w:i/>
          <w:iCs/>
          <w:sz w:val="16"/>
          <w:szCs w:val="16"/>
        </w:rPr>
        <w:t xml:space="preserve">Agency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:rsidR="009F04BB" w:rsidRPr="009F04BB" w:rsidRDefault="009F04BB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Print Name of 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 xml:space="preserve">Agency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9F04BB" w:rsidRPr="009F04BB" w:rsidRDefault="009F04BB" w:rsidP="009F04BB">
      <w:pPr>
        <w:shd w:val="clear" w:color="auto" w:fill="FFFFFF" w:themeFill="background1"/>
        <w:tabs>
          <w:tab w:val="left" w:pos="648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 is within Agency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Architect/Engineer 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Amendment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Certification of: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67413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6741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67413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6741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9F04B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120D7F" w:rsidRPr="00274B07" w:rsidRDefault="00120D7F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:rsidR="00120D7F" w:rsidRPr="00274B07" w:rsidRDefault="00120D7F" w:rsidP="002C114E">
      <w:pPr>
        <w:widowControl w:val="0"/>
        <w:tabs>
          <w:tab w:val="left" w:pos="7200"/>
          <w:tab w:val="left" w:pos="7380"/>
          <w:tab w:val="right" w:pos="10260"/>
        </w:tabs>
        <w:autoSpaceDE w:val="0"/>
        <w:autoSpaceDN w:val="0"/>
        <w:adjustRightInd w:val="0"/>
        <w:spacing w:before="30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APPROVED BY: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1" w:name="Text2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1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120D7F" w:rsidRPr="00274B07" w:rsidRDefault="00120D7F" w:rsidP="002C114E">
      <w:pPr>
        <w:widowControl w:val="0"/>
        <w:tabs>
          <w:tab w:val="right" w:pos="10260"/>
        </w:tabs>
        <w:autoSpaceDE w:val="0"/>
        <w:autoSpaceDN w:val="0"/>
        <w:adjustRightInd w:val="0"/>
        <w:ind w:left="32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 w:rsidR="00F101A9"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:rsidR="00ED0018" w:rsidRPr="00274B07" w:rsidRDefault="00ED0018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:rsidR="0057207A" w:rsidRPr="00F93C29" w:rsidRDefault="0057207A" w:rsidP="0057207A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57207A" w:rsidRPr="00F93C29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F93C29">
        <w:rPr>
          <w:rFonts w:ascii="Times New Roman" w:hAnsi="Times New Roman" w:cs="Times New Roman"/>
          <w:sz w:val="16"/>
          <w:szCs w:val="16"/>
        </w:rPr>
        <w:t>, fully completed and signed by the A/E and Agency;</w:t>
      </w:r>
    </w:p>
    <w:p w:rsidR="0057207A" w:rsidRPr="00F93C29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274B07">
        <w:rPr>
          <w:rFonts w:ascii="Times New Roman" w:hAnsi="Times New Roman" w:cs="Times New Roman"/>
          <w:sz w:val="16"/>
          <w:szCs w:val="16"/>
        </w:rPr>
        <w:t xml:space="preserve">upporting cost and schedule data </w:t>
      </w:r>
      <w:r w:rsidRPr="00F93C29">
        <w:rPr>
          <w:rFonts w:ascii="Times New Roman" w:hAnsi="Times New Roman" w:cs="Times New Roman"/>
          <w:sz w:val="16"/>
          <w:szCs w:val="16"/>
        </w:rPr>
        <w:t>that justifies the changes shown.</w:t>
      </w:r>
    </w:p>
    <w:p w:rsidR="0057207A" w:rsidRPr="0057207A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7207A">
        <w:rPr>
          <w:rFonts w:ascii="Times New Roman" w:hAnsi="Times New Roman" w:cs="Times New Roman"/>
          <w:sz w:val="16"/>
          <w:szCs w:val="16"/>
        </w:rPr>
        <w:t xml:space="preserve">If amendment exceeds Agency </w:t>
      </w:r>
      <w:r w:rsidRPr="0057207A">
        <w:rPr>
          <w:rFonts w:ascii="Times New Roman" w:hAnsi="Times New Roman" w:cs="Times New Roman"/>
          <w:bCs/>
          <w:color w:val="000000"/>
          <w:sz w:val="16"/>
          <w:szCs w:val="16"/>
        </w:rPr>
        <w:t>Architect/Engineer Contract Amendment Certification</w:t>
      </w:r>
      <w:r w:rsidRPr="0057207A">
        <w:rPr>
          <w:rFonts w:ascii="Times New Roman" w:hAnsi="Times New Roman" w:cs="Times New Roman"/>
          <w:sz w:val="16"/>
          <w:szCs w:val="16"/>
        </w:rPr>
        <w:t xml:space="preserve">, OSE </w:t>
      </w:r>
      <w:r>
        <w:rPr>
          <w:rFonts w:ascii="Times New Roman" w:hAnsi="Times New Roman" w:cs="Times New Roman"/>
          <w:sz w:val="16"/>
          <w:szCs w:val="16"/>
        </w:rPr>
        <w:t>must approve the SE-260 before Agency can authorize work</w:t>
      </w:r>
      <w:r w:rsidRPr="0057207A">
        <w:rPr>
          <w:rFonts w:ascii="Times New Roman" w:hAnsi="Times New Roman" w:cs="Times New Roman"/>
          <w:sz w:val="16"/>
          <w:szCs w:val="16"/>
        </w:rPr>
        <w:t>.</w:t>
      </w:r>
    </w:p>
    <w:sectPr w:rsidR="0057207A" w:rsidRPr="0057207A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20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OIPvQaxCK/qPIRB31a/QCghpqONKxL2HqgFGHo34Vef7FzEirxqO5593l14yXE1AelquMGO27Fp9kXp/sbe0Fw==" w:salt="Zp/JvDYCYtmiqqSS0gcqh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81E15"/>
    <w:rsid w:val="00094E70"/>
    <w:rsid w:val="000A5900"/>
    <w:rsid w:val="000E7BDE"/>
    <w:rsid w:val="00104AA4"/>
    <w:rsid w:val="00106F69"/>
    <w:rsid w:val="00120D7F"/>
    <w:rsid w:val="00156C16"/>
    <w:rsid w:val="00215594"/>
    <w:rsid w:val="00217D92"/>
    <w:rsid w:val="00274B07"/>
    <w:rsid w:val="002C114E"/>
    <w:rsid w:val="002C7318"/>
    <w:rsid w:val="0030043C"/>
    <w:rsid w:val="0032766B"/>
    <w:rsid w:val="003566B1"/>
    <w:rsid w:val="003736BB"/>
    <w:rsid w:val="003954F5"/>
    <w:rsid w:val="003A73C2"/>
    <w:rsid w:val="003A7F09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46A2D"/>
    <w:rsid w:val="00663E93"/>
    <w:rsid w:val="00685B84"/>
    <w:rsid w:val="0069417C"/>
    <w:rsid w:val="006F3561"/>
    <w:rsid w:val="00723AA1"/>
    <w:rsid w:val="00790E50"/>
    <w:rsid w:val="007E5D26"/>
    <w:rsid w:val="00842DA2"/>
    <w:rsid w:val="00843DB0"/>
    <w:rsid w:val="008E2ABF"/>
    <w:rsid w:val="00925B88"/>
    <w:rsid w:val="00936EF4"/>
    <w:rsid w:val="00937506"/>
    <w:rsid w:val="009F04BB"/>
    <w:rsid w:val="00A42381"/>
    <w:rsid w:val="00AB0A82"/>
    <w:rsid w:val="00AB4F13"/>
    <w:rsid w:val="00B5494E"/>
    <w:rsid w:val="00B67413"/>
    <w:rsid w:val="00B8400A"/>
    <w:rsid w:val="00B925F4"/>
    <w:rsid w:val="00B97F7F"/>
    <w:rsid w:val="00BB65AC"/>
    <w:rsid w:val="00BB7921"/>
    <w:rsid w:val="00C46FCD"/>
    <w:rsid w:val="00C55073"/>
    <w:rsid w:val="00C87F4F"/>
    <w:rsid w:val="00CC16F9"/>
    <w:rsid w:val="00D119D8"/>
    <w:rsid w:val="00D253D8"/>
    <w:rsid w:val="00D77926"/>
    <w:rsid w:val="00DB1312"/>
    <w:rsid w:val="00DF4984"/>
    <w:rsid w:val="00E52D7B"/>
    <w:rsid w:val="00EA0070"/>
    <w:rsid w:val="00ED0018"/>
    <w:rsid w:val="00F101A9"/>
    <w:rsid w:val="00F215C7"/>
    <w:rsid w:val="00F81E74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967118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9</cp:revision>
  <cp:lastPrinted>2019-03-22T21:02:00Z</cp:lastPrinted>
  <dcterms:created xsi:type="dcterms:W3CDTF">2019-03-22T12:30:00Z</dcterms:created>
  <dcterms:modified xsi:type="dcterms:W3CDTF">2020-02-07T16:52:00Z</dcterms:modified>
</cp:coreProperties>
</file>